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-4445</wp:posOffset>
                </wp:positionV>
                <wp:extent cx="5556250" cy="635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90575" y="715645"/>
                          <a:ext cx="55562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.55pt;margin-top:-0.35pt;height:0.5pt;width:437.5pt;z-index:251658240;mso-width-relative:page;mso-height-relative:page;" filled="f" stroked="t" coordsize="21600,21600" o:gfxdata="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WWEOcNMAAAAFAQAADwAAAAAAAAABACAA&#10;AAAiAAAAZHJzL2Rvd25yZXYueG1sUEsBAhQAFAAAAAgAh07iQPLZ0b7ZAQAAegMAAA4AAAAAAAAA&#10;AQAgAAAAIgEAAGRycy9lMm9Eb2MueG1sUEsFBgAAAAAGAAYAWQEAAG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jc w:val="center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  <w:t>无船承运业务企业账号申请表</w:t>
      </w:r>
    </w:p>
    <w:p>
      <w:pPr>
        <w:bidi w:val="0"/>
        <w:jc w:val="center"/>
        <w:rPr>
          <w:rFonts w:hint="eastAsia" w:cstheme="minorBidi"/>
          <w:b/>
          <w:bCs/>
          <w:kern w:val="2"/>
          <w:sz w:val="32"/>
          <w:szCs w:val="32"/>
          <w:lang w:val="en-US" w:eastAsia="zh-CN" w:bidi="ar-SA"/>
        </w:rPr>
      </w:pPr>
    </w:p>
    <w:p>
      <w:pPr>
        <w:bidi w:val="0"/>
        <w:jc w:val="center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8"/>
          <w:szCs w:val="28"/>
          <w:lang w:val="en-US" w:eastAsia="zh-CN" w:bidi="ar-SA"/>
        </w:rPr>
        <w:t xml:space="preserve">                                      </w:t>
      </w:r>
      <w:r>
        <w:rPr>
          <w:rFonts w:hint="eastAsia" w:cstheme="minorBidi"/>
          <w:b/>
          <w:bCs/>
          <w:kern w:val="2"/>
          <w:sz w:val="21"/>
          <w:szCs w:val="21"/>
          <w:lang w:val="en-US" w:eastAsia="zh-CN" w:bidi="ar-SA"/>
        </w:rPr>
        <w:t>申请单位盖章：</w:t>
      </w:r>
    </w:p>
    <w:tbl>
      <w:tblPr>
        <w:tblStyle w:val="3"/>
        <w:tblW w:w="9590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0"/>
        <w:gridCol w:w="970"/>
        <w:gridCol w:w="1480"/>
        <w:gridCol w:w="1937"/>
        <w:gridCol w:w="2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Merge w:val="restart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申请单位名称</w:t>
            </w:r>
          </w:p>
        </w:tc>
        <w:tc>
          <w:tcPr>
            <w:tcW w:w="9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中文</w:t>
            </w:r>
          </w:p>
        </w:tc>
        <w:tc>
          <w:tcPr>
            <w:tcW w:w="6050" w:type="dxa"/>
            <w:gridSpan w:val="3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Merge w:val="continue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9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英文</w:t>
            </w:r>
          </w:p>
        </w:tc>
        <w:tc>
          <w:tcPr>
            <w:tcW w:w="6050" w:type="dxa"/>
            <w:gridSpan w:val="3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法定代表人姓名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手机联系方式</w:t>
            </w:r>
          </w:p>
        </w:tc>
        <w:tc>
          <w:tcPr>
            <w:tcW w:w="2633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申请单位地址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公司成立日期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注册资金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经营范围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联系人姓名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937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电话号码</w:t>
            </w:r>
          </w:p>
        </w:tc>
        <w:tc>
          <w:tcPr>
            <w:tcW w:w="2633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联系人邮箱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70" w:type="dxa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  <w:t>统一社会信用代码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bidi w:val="0"/>
              <w:jc w:val="center"/>
              <w:rPr>
                <w:rFonts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both"/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  <w:t>提交材料：1.《无船承运业务企业账号申请表》、2.营业执照（验原件）、3.</w:t>
      </w:r>
      <w:bookmarkStart w:id="0" w:name="_GoBack"/>
      <w:bookmarkEnd w:id="0"/>
      <w:r>
        <w:rPr>
          <w:rFonts w:hint="eastAsia" w:ascii="宋体" w:hAnsi="宋体"/>
          <w:sz w:val="18"/>
          <w:szCs w:val="18"/>
          <w:lang w:val="en-US" w:eastAsia="zh-CN"/>
        </w:rPr>
        <w:t>法定代表人身份证明、4</w:t>
      </w:r>
      <w:r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  <w:t>.经办人身份证明（验原件）及委托书。</w:t>
      </w:r>
    </w:p>
    <w:p>
      <w:pPr>
        <w:bidi w:val="0"/>
        <w:jc w:val="both"/>
        <w:rPr>
          <w:rFonts w:hint="default" w:cstheme="minorBidi"/>
          <w:b w:val="0"/>
          <w:bCs w:val="0"/>
          <w:kern w:val="2"/>
          <w:sz w:val="18"/>
          <w:szCs w:val="18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18"/>
          <w:szCs w:val="18"/>
          <w:lang w:val="en-US" w:eastAsia="zh-CN" w:bidi="ar-SA"/>
        </w:rPr>
        <w:t>备注：营业执照经营范围含“无船承运业务”。</w:t>
      </w:r>
    </w:p>
    <w:sectPr>
      <w:type w:val="continuous"/>
      <w:pgSz w:w="11909" w:h="16838"/>
      <w:pgMar w:top="1134" w:right="1134" w:bottom="1134" w:left="1134" w:header="0" w:footer="6" w:gutter="0"/>
      <w:lnNumType w:countBy="0" w:distance="36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F4358"/>
    <w:rsid w:val="32DC40CA"/>
    <w:rsid w:val="3753272B"/>
    <w:rsid w:val="394E13E3"/>
    <w:rsid w:val="527022F7"/>
    <w:rsid w:val="64D97486"/>
    <w:rsid w:val="68BD7156"/>
    <w:rsid w:val="7896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jtj</dc:creator>
  <cp:lastModifiedBy>陈兵兵(公文承办)</cp:lastModifiedBy>
  <cp:lastPrinted>2022-02-24T03:34:00Z</cp:lastPrinted>
  <dcterms:modified xsi:type="dcterms:W3CDTF">2022-05-18T09:40:27Z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