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9"/>
        </w:tabs>
        <w:spacing w:line="600" w:lineRule="exact"/>
        <w:jc w:val="left"/>
        <w:rPr>
          <w:rFonts w:hint="eastAsia" w:ascii="Times New Roman" w:hAnsi="Times New Roman" w:eastAsia="黑体"/>
          <w:color w:val="000000"/>
          <w:sz w:val="32"/>
          <w:szCs w:val="32"/>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rPr>
        <w:t>2</w:t>
      </w:r>
    </w:p>
    <w:p>
      <w:pPr>
        <w:pStyle w:val="2"/>
      </w:pPr>
    </w:p>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餐饮服务日常检查记录表</w:t>
      </w:r>
    </w:p>
    <w:p>
      <w:pPr>
        <w:rPr>
          <w:rFonts w:ascii="Times New Roman" w:hAnsi="Times New Roman"/>
          <w:b/>
          <w:bCs/>
          <w:color w:val="000000"/>
        </w:rPr>
      </w:pPr>
    </w:p>
    <w:p>
      <w:pPr>
        <w:rPr>
          <w:rFonts w:ascii="Times New Roman" w:hAnsi="Times New Roman"/>
          <w:b/>
          <w:bCs/>
          <w:color w:val="000000"/>
        </w:rPr>
      </w:pPr>
      <w:r>
        <w:rPr>
          <w:rFonts w:ascii="Times New Roman" w:hAnsi="Times New Roman"/>
          <w:b/>
          <w:bCs/>
          <w:color w:val="000000"/>
        </w:rPr>
        <w:t>说明：</w:t>
      </w:r>
    </w:p>
    <w:p>
      <w:pPr>
        <w:rPr>
          <w:rFonts w:ascii="Times New Roman" w:hAnsi="Times New Roman"/>
          <w:color w:val="000000"/>
          <w:szCs w:val="28"/>
        </w:rPr>
      </w:pPr>
      <w:r>
        <w:rPr>
          <w:rFonts w:ascii="Times New Roman" w:hAnsi="Times New Roman"/>
          <w:color w:val="000000"/>
          <w:szCs w:val="28"/>
        </w:rPr>
        <w:t>1.本检查内容分为关键项目（序号带</w:t>
      </w:r>
      <w:r>
        <w:rPr>
          <w:rFonts w:ascii="Times New Roman" w:hAnsi="Times New Roman"/>
          <w:color w:val="000000"/>
        </w:rPr>
        <w:t>***</w:t>
      </w:r>
      <w:r>
        <w:rPr>
          <w:rFonts w:ascii="Times New Roman" w:hAnsi="Times New Roman"/>
          <w:color w:val="000000"/>
          <w:szCs w:val="28"/>
        </w:rPr>
        <w:t>）</w:t>
      </w:r>
      <w:r>
        <w:rPr>
          <w:rFonts w:ascii="Times New Roman" w:hAnsi="Times New Roman"/>
          <w:color w:val="000000"/>
          <w:szCs w:val="21"/>
        </w:rPr>
        <w:t>、重点项目（序号带</w:t>
      </w:r>
      <w:r>
        <w:rPr>
          <w:rFonts w:ascii="Times New Roman" w:hAnsi="Times New Roman"/>
          <w:color w:val="000000"/>
        </w:rPr>
        <w:t>**</w:t>
      </w:r>
      <w:r>
        <w:rPr>
          <w:rFonts w:ascii="Times New Roman" w:hAnsi="Times New Roman" w:eastAsia="黑体"/>
          <w:b/>
          <w:color w:val="000000"/>
          <w:szCs w:val="21"/>
        </w:rPr>
        <w:t>）</w:t>
      </w:r>
      <w:r>
        <w:rPr>
          <w:rFonts w:ascii="Times New Roman" w:hAnsi="Times New Roman"/>
          <w:color w:val="000000"/>
          <w:szCs w:val="28"/>
        </w:rPr>
        <w:t>和一般项目（序号带</w:t>
      </w:r>
      <w:r>
        <w:rPr>
          <w:rFonts w:ascii="Times New Roman" w:hAnsi="Times New Roman"/>
          <w:color w:val="000000"/>
        </w:rPr>
        <w:t>*</w:t>
      </w:r>
      <w:r>
        <w:rPr>
          <w:rFonts w:ascii="Times New Roman" w:hAnsi="Times New Roman"/>
          <w:color w:val="000000"/>
          <w:szCs w:val="28"/>
        </w:rPr>
        <w:t>）。</w:t>
      </w:r>
    </w:p>
    <w:p>
      <w:pPr>
        <w:rPr>
          <w:rFonts w:ascii="Times New Roman" w:hAnsi="Times New Roman"/>
          <w:color w:val="000000"/>
          <w:szCs w:val="28"/>
        </w:rPr>
      </w:pPr>
      <w:r>
        <w:rPr>
          <w:rFonts w:ascii="Times New Roman" w:hAnsi="Times New Roman"/>
          <w:bCs/>
          <w:color w:val="000000"/>
        </w:rPr>
        <w:t>2.</w:t>
      </w:r>
      <w:r>
        <w:rPr>
          <w:rFonts w:ascii="Times New Roman" w:hAnsi="Times New Roman"/>
          <w:color w:val="000000"/>
          <w:szCs w:val="28"/>
        </w:rPr>
        <w:t>结果评定符合要求打“</w:t>
      </w:r>
      <w:r>
        <w:rPr>
          <w:rFonts w:ascii="Times New Roman" w:hAnsi="Times New Roman" w:eastAsia="黑体"/>
          <w:b/>
          <w:color w:val="000000"/>
          <w:szCs w:val="28"/>
        </w:rPr>
        <w:t>√</w:t>
      </w:r>
      <w:r>
        <w:rPr>
          <w:rFonts w:ascii="Times New Roman" w:hAnsi="Times New Roman"/>
          <w:color w:val="000000"/>
          <w:szCs w:val="28"/>
        </w:rPr>
        <w:t>”，不符合要求打“</w:t>
      </w:r>
      <w:r>
        <w:rPr>
          <w:rFonts w:ascii="Times New Roman" w:hAnsi="Times New Roman" w:eastAsia="黑体"/>
          <w:b/>
          <w:color w:val="000000"/>
          <w:szCs w:val="28"/>
        </w:rPr>
        <w:t>×</w:t>
      </w:r>
      <w:r>
        <w:rPr>
          <w:rFonts w:ascii="Times New Roman" w:hAnsi="Times New Roman"/>
          <w:color w:val="000000"/>
          <w:szCs w:val="28"/>
        </w:rPr>
        <w:t>”，缺项不予评定打“</w:t>
      </w:r>
      <w:r>
        <w:rPr>
          <w:rFonts w:ascii="Times New Roman" w:hAnsi="Times New Roman" w:eastAsia="黑体"/>
          <w:b/>
          <w:color w:val="000000"/>
          <w:szCs w:val="28"/>
        </w:rPr>
        <w:t>－</w:t>
      </w:r>
      <w:r>
        <w:rPr>
          <w:rFonts w:ascii="Times New Roman" w:hAnsi="Times New Roman"/>
          <w:color w:val="000000"/>
          <w:szCs w:val="28"/>
        </w:rPr>
        <w:t>”。有细化项目、结果评定为不符合要求的，除了在该项目“结果评定”栏打“</w:t>
      </w:r>
      <w:r>
        <w:rPr>
          <w:rFonts w:ascii="Times New Roman" w:hAnsi="Times New Roman" w:eastAsia="黑体"/>
          <w:b/>
          <w:color w:val="000000"/>
          <w:szCs w:val="28"/>
        </w:rPr>
        <w:t>×</w:t>
      </w:r>
      <w:r>
        <w:rPr>
          <w:rFonts w:ascii="Times New Roman" w:hAnsi="Times New Roman"/>
          <w:color w:val="000000"/>
          <w:szCs w:val="28"/>
        </w:rPr>
        <w:t>”外，还应在不符合要求的细化项目前的“</w:t>
      </w:r>
      <w:r>
        <w:rPr>
          <w:rFonts w:ascii="Times New Roman" w:hAnsi="Times New Roman"/>
          <w:color w:val="000000"/>
          <w:szCs w:val="21"/>
        </w:rPr>
        <w:t>□”内</w:t>
      </w:r>
      <w:r>
        <w:rPr>
          <w:rFonts w:ascii="Times New Roman" w:hAnsi="Times New Roman"/>
          <w:color w:val="000000"/>
          <w:szCs w:val="28"/>
        </w:rPr>
        <w:t>打“</w:t>
      </w:r>
      <w:r>
        <w:rPr>
          <w:rFonts w:ascii="Times New Roman" w:hAnsi="Times New Roman" w:eastAsia="黑体"/>
          <w:b/>
          <w:color w:val="000000"/>
          <w:szCs w:val="28"/>
        </w:rPr>
        <w:t>×</w:t>
      </w:r>
      <w:r>
        <w:rPr>
          <w:rFonts w:ascii="Times New Roman" w:hAnsi="Times New Roman"/>
          <w:color w:val="000000"/>
          <w:szCs w:val="28"/>
        </w:rPr>
        <w:t>”，对符合要求的或缺项的细化项目，可不标识。</w:t>
      </w:r>
    </w:p>
    <w:p>
      <w:pPr>
        <w:rPr>
          <w:rFonts w:ascii="Times New Roman" w:hAnsi="Times New Roman"/>
          <w:bCs/>
          <w:color w:val="000000"/>
        </w:rPr>
      </w:pPr>
      <w:r>
        <w:rPr>
          <w:rFonts w:ascii="Times New Roman" w:hAnsi="Times New Roman"/>
          <w:color w:val="000000"/>
          <w:szCs w:val="28"/>
        </w:rPr>
        <w:t>3.依据现场检查情况，在“监督意见”栏对应的“</w:t>
      </w:r>
      <w:r>
        <w:rPr>
          <w:rFonts w:ascii="Times New Roman" w:hAnsi="Times New Roman"/>
          <w:color w:val="000000"/>
          <w:szCs w:val="21"/>
        </w:rPr>
        <w:t>□”内</w:t>
      </w:r>
      <w:r>
        <w:rPr>
          <w:rFonts w:ascii="Times New Roman" w:hAnsi="Times New Roman"/>
          <w:color w:val="000000"/>
          <w:szCs w:val="28"/>
        </w:rPr>
        <w:t>打“</w:t>
      </w:r>
      <w:r>
        <w:rPr>
          <w:rFonts w:ascii="Times New Roman" w:hAnsi="Times New Roman" w:eastAsia="黑体"/>
          <w:b/>
          <w:color w:val="000000"/>
          <w:szCs w:val="28"/>
        </w:rPr>
        <w:t>√</w:t>
      </w:r>
      <w:r>
        <w:rPr>
          <w:rFonts w:ascii="Times New Roman" w:hAnsi="Times New Roman"/>
          <w:color w:val="000000"/>
          <w:szCs w:val="28"/>
        </w:rPr>
        <w:t>”，并填写相关内容。</w:t>
      </w:r>
    </w:p>
    <w:p>
      <w:pPr>
        <w:rPr>
          <w:rFonts w:ascii="Times New Roman" w:hAnsi="Times New Roman"/>
          <w:color w:val="000000"/>
        </w:rPr>
      </w:pPr>
      <w:r>
        <w:rPr>
          <w:rFonts w:ascii="Times New Roman" w:hAnsi="Times New Roman"/>
          <w:color w:val="000000"/>
          <w:szCs w:val="28"/>
        </w:rPr>
        <w:t>4.该表一式两份，一份当场交相对人留存，一份由执法机关存档备案</w:t>
      </w:r>
      <w:r>
        <w:rPr>
          <w:rFonts w:ascii="Times New Roman" w:hAnsi="Times New Roman"/>
          <w:color w:val="000000"/>
        </w:rPr>
        <w:t>。</w:t>
      </w:r>
    </w:p>
    <w:p>
      <w:pPr>
        <w:rPr>
          <w:rFonts w:ascii="Times New Roman" w:hAnsi="Times New Roman"/>
          <w:color w:val="00000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4"/>
        <w:gridCol w:w="796"/>
        <w:gridCol w:w="2620"/>
        <w:gridCol w:w="4260"/>
        <w:gridCol w:w="1640"/>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0660" w:type="dxa"/>
            <w:gridSpan w:val="6"/>
            <w:noWrap w:val="0"/>
            <w:vAlign w:val="center"/>
          </w:tcPr>
          <w:p>
            <w:pPr>
              <w:ind w:left="105" w:leftChars="50" w:right="105" w:rightChars="50"/>
              <w:rPr>
                <w:rFonts w:ascii="Times New Roman" w:hAnsi="Times New Roman"/>
                <w:color w:val="000000"/>
              </w:rPr>
            </w:pPr>
            <w:r>
              <w:rPr>
                <w:rFonts w:ascii="Times New Roman" w:hAnsi="Times New Roman"/>
                <w:color w:val="000000"/>
              </w:rPr>
              <w:t>被检查单位名称：                                        食品经营许可证编号：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0660" w:type="dxa"/>
            <w:gridSpan w:val="6"/>
            <w:noWrap w:val="0"/>
            <w:vAlign w:val="center"/>
          </w:tcPr>
          <w:p>
            <w:pPr>
              <w:ind w:left="105" w:leftChars="50" w:right="105" w:rightChars="50"/>
              <w:rPr>
                <w:rFonts w:ascii="Times New Roman" w:hAnsi="Times New Roman"/>
                <w:color w:val="000000"/>
              </w:rPr>
            </w:pPr>
            <w:r>
              <w:rPr>
                <w:rFonts w:ascii="Times New Roman" w:hAnsi="Times New Roman"/>
                <w:color w:val="000000"/>
              </w:rPr>
              <w:t>地址：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0660" w:type="dxa"/>
            <w:gridSpan w:val="6"/>
            <w:noWrap w:val="0"/>
            <w:vAlign w:val="center"/>
          </w:tcPr>
          <w:p>
            <w:pPr>
              <w:ind w:left="105" w:leftChars="50" w:right="105" w:rightChars="50"/>
              <w:rPr>
                <w:rFonts w:ascii="Times New Roman" w:hAnsi="Times New Roman"/>
                <w:color w:val="000000"/>
              </w:rPr>
            </w:pPr>
            <w:r>
              <w:rPr>
                <w:rFonts w:ascii="Times New Roman" w:hAnsi="Times New Roman"/>
                <w:color w:val="000000"/>
              </w:rPr>
              <w:t>检查时间：     年   月   日   时   分至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824" w:type="dxa"/>
            <w:tcBorders>
              <w:bottom w:val="single" w:color="auto" w:sz="12" w:space="0"/>
            </w:tcBorders>
            <w:noWrap w:val="0"/>
            <w:vAlign w:val="center"/>
          </w:tcPr>
          <w:p>
            <w:pPr>
              <w:ind w:left="63" w:leftChars="30" w:right="63" w:rightChars="30"/>
              <w:jc w:val="center"/>
              <w:rPr>
                <w:rFonts w:ascii="Times New Roman" w:hAnsi="Times New Roman"/>
                <w:b/>
                <w:bCs/>
                <w:color w:val="000000"/>
              </w:rPr>
            </w:pPr>
            <w:r>
              <w:rPr>
                <w:rFonts w:ascii="Times New Roman" w:hAnsi="Times New Roman"/>
                <w:b/>
                <w:bCs/>
                <w:color w:val="000000"/>
              </w:rPr>
              <w:t>检查</w:t>
            </w:r>
          </w:p>
          <w:p>
            <w:pPr>
              <w:ind w:left="63" w:leftChars="30" w:right="63" w:rightChars="30"/>
              <w:jc w:val="center"/>
              <w:rPr>
                <w:rFonts w:ascii="Times New Roman" w:hAnsi="Times New Roman"/>
                <w:b/>
                <w:bCs/>
                <w:color w:val="000000"/>
              </w:rPr>
            </w:pPr>
            <w:r>
              <w:rPr>
                <w:rFonts w:ascii="Times New Roman" w:hAnsi="Times New Roman"/>
                <w:b/>
                <w:bCs/>
                <w:color w:val="000000"/>
              </w:rPr>
              <w:t>内容</w:t>
            </w:r>
          </w:p>
        </w:tc>
        <w:tc>
          <w:tcPr>
            <w:tcW w:w="796" w:type="dxa"/>
            <w:tcBorders>
              <w:bottom w:val="single" w:color="auto" w:sz="12" w:space="0"/>
            </w:tcBorders>
            <w:noWrap w:val="0"/>
            <w:vAlign w:val="center"/>
          </w:tcPr>
          <w:p>
            <w:pPr>
              <w:ind w:left="63" w:leftChars="30" w:right="63" w:rightChars="30"/>
              <w:jc w:val="center"/>
              <w:rPr>
                <w:rFonts w:ascii="Times New Roman" w:hAnsi="Times New Roman"/>
                <w:b/>
                <w:bCs/>
                <w:color w:val="000000"/>
              </w:rPr>
            </w:pPr>
            <w:r>
              <w:rPr>
                <w:rFonts w:ascii="Times New Roman" w:hAnsi="Times New Roman"/>
                <w:b/>
                <w:bCs/>
                <w:color w:val="000000"/>
              </w:rPr>
              <w:t>序号</w:t>
            </w:r>
          </w:p>
        </w:tc>
        <w:tc>
          <w:tcPr>
            <w:tcW w:w="6880" w:type="dxa"/>
            <w:gridSpan w:val="2"/>
            <w:tcBorders>
              <w:bottom w:val="single" w:color="auto" w:sz="12" w:space="0"/>
            </w:tcBorders>
            <w:noWrap w:val="0"/>
            <w:vAlign w:val="center"/>
          </w:tcPr>
          <w:p>
            <w:pPr>
              <w:jc w:val="center"/>
              <w:rPr>
                <w:rFonts w:ascii="Times New Roman" w:hAnsi="Times New Roman"/>
                <w:b/>
                <w:bCs/>
                <w:color w:val="000000"/>
              </w:rPr>
            </w:pPr>
            <w:r>
              <w:rPr>
                <w:rFonts w:ascii="Times New Roman" w:hAnsi="Times New Roman"/>
                <w:b/>
                <w:bCs/>
                <w:color w:val="000000"/>
              </w:rPr>
              <w:t>检查项目</w:t>
            </w:r>
          </w:p>
        </w:tc>
        <w:tc>
          <w:tcPr>
            <w:tcW w:w="1640" w:type="dxa"/>
            <w:tcBorders>
              <w:bottom w:val="single" w:color="auto" w:sz="12" w:space="0"/>
            </w:tcBorders>
            <w:noWrap w:val="0"/>
            <w:vAlign w:val="center"/>
          </w:tcPr>
          <w:p>
            <w:pPr>
              <w:jc w:val="center"/>
              <w:rPr>
                <w:rFonts w:ascii="Times New Roman" w:hAnsi="Times New Roman"/>
                <w:b/>
                <w:bCs/>
                <w:color w:val="000000"/>
              </w:rPr>
            </w:pPr>
            <w:r>
              <w:rPr>
                <w:rFonts w:ascii="Times New Roman" w:hAnsi="Times New Roman"/>
                <w:b/>
                <w:bCs/>
                <w:color w:val="000000"/>
              </w:rPr>
              <w:t>检查方法</w:t>
            </w:r>
          </w:p>
        </w:tc>
        <w:tc>
          <w:tcPr>
            <w:tcW w:w="520" w:type="dxa"/>
            <w:tcBorders>
              <w:bottom w:val="single" w:color="auto" w:sz="12" w:space="0"/>
            </w:tcBorders>
            <w:noWrap w:val="0"/>
            <w:vAlign w:val="center"/>
          </w:tcPr>
          <w:p>
            <w:pPr>
              <w:jc w:val="center"/>
              <w:rPr>
                <w:rFonts w:ascii="Times New Roman" w:hAnsi="Times New Roman"/>
                <w:b/>
                <w:bCs/>
                <w:color w:val="000000"/>
              </w:rPr>
            </w:pPr>
            <w:r>
              <w:rPr>
                <w:rFonts w:ascii="Times New Roman" w:hAnsi="Times New Roman"/>
                <w:b/>
                <w:bCs/>
                <w:color w:val="000000"/>
              </w:rPr>
              <w:t>结果</w:t>
            </w:r>
          </w:p>
          <w:p>
            <w:pPr>
              <w:jc w:val="center"/>
              <w:rPr>
                <w:rFonts w:ascii="Times New Roman" w:hAnsi="Times New Roman"/>
                <w:b/>
                <w:bCs/>
                <w:color w:val="000000"/>
              </w:rPr>
            </w:pPr>
            <w:r>
              <w:rPr>
                <w:rFonts w:ascii="Times New Roman" w:hAnsi="Times New Roman"/>
                <w:b/>
                <w:bCs/>
                <w:color w:val="000000"/>
              </w:rP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restart"/>
            <w:tcBorders>
              <w:top w:val="single" w:color="auto" w:sz="12" w:space="0"/>
              <w:left w:val="single" w:color="auto" w:sz="2" w:space="0"/>
              <w:bottom w:val="nil"/>
              <w:right w:val="single" w:color="auto" w:sz="2" w:space="0"/>
            </w:tcBorders>
            <w:noWrap w:val="0"/>
            <w:vAlign w:val="center"/>
          </w:tcPr>
          <w:p>
            <w:pPr>
              <w:ind w:left="63" w:leftChars="30" w:right="63" w:rightChars="30"/>
              <w:rPr>
                <w:rFonts w:ascii="Times New Roman" w:hAnsi="Times New Roman"/>
                <w:color w:val="000000"/>
                <w:szCs w:val="20"/>
              </w:rPr>
            </w:pPr>
            <w:r>
              <w:rPr>
                <w:rFonts w:ascii="Times New Roman" w:hAnsi="Times New Roman"/>
                <w:color w:val="000000"/>
                <w:szCs w:val="20"/>
              </w:rPr>
              <w:t>许可情况</w:t>
            </w:r>
          </w:p>
        </w:tc>
        <w:tc>
          <w:tcPr>
            <w:tcW w:w="796" w:type="dxa"/>
            <w:tcBorders>
              <w:top w:val="single" w:color="auto" w:sz="12" w:space="0"/>
              <w:left w:val="single" w:color="auto" w:sz="2" w:space="0"/>
              <w:bottom w:val="single" w:color="auto" w:sz="2" w:space="0"/>
              <w:right w:val="single" w:color="auto" w:sz="2" w:space="0"/>
            </w:tcBorders>
            <w:noWrap w:val="0"/>
            <w:vAlign w:val="center"/>
          </w:tcPr>
          <w:p>
            <w:pPr>
              <w:ind w:left="63" w:leftChars="30" w:right="63" w:rightChars="30"/>
              <w:rPr>
                <w:rFonts w:ascii="Times New Roman" w:hAnsi="Times New Roman" w:eastAsia="黑体"/>
                <w:b/>
                <w:color w:val="000000"/>
                <w:szCs w:val="20"/>
              </w:rPr>
            </w:pPr>
            <w:r>
              <w:rPr>
                <w:rFonts w:ascii="Times New Roman" w:hAnsi="Times New Roman" w:eastAsia="黑体"/>
                <w:b/>
                <w:color w:val="000000"/>
                <w:szCs w:val="21"/>
              </w:rPr>
              <w:t>1</w:t>
            </w:r>
            <w:r>
              <w:rPr>
                <w:rFonts w:ascii="Times New Roman" w:hAnsi="Times New Roman"/>
                <w:color w:val="000000"/>
              </w:rPr>
              <w:t>***</w:t>
            </w:r>
          </w:p>
        </w:tc>
        <w:tc>
          <w:tcPr>
            <w:tcW w:w="6880" w:type="dxa"/>
            <w:gridSpan w:val="2"/>
            <w:tcBorders>
              <w:top w:val="single" w:color="auto" w:sz="12" w:space="0"/>
              <w:left w:val="single" w:color="auto" w:sz="2" w:space="0"/>
              <w:bottom w:val="single" w:color="auto" w:sz="2" w:space="0"/>
              <w:right w:val="single" w:color="auto" w:sz="2" w:space="0"/>
            </w:tcBorders>
            <w:noWrap w:val="0"/>
            <w:vAlign w:val="center"/>
          </w:tcPr>
          <w:p>
            <w:pPr>
              <w:spacing w:line="290" w:lineRule="exact"/>
              <w:ind w:right="50"/>
              <w:rPr>
                <w:rFonts w:ascii="Times New Roman" w:hAnsi="Times New Roman"/>
                <w:color w:val="000000"/>
                <w:szCs w:val="21"/>
              </w:rPr>
            </w:pPr>
            <w:r>
              <w:rPr>
                <w:rFonts w:ascii="Times New Roman" w:hAnsi="Times New Roman"/>
                <w:color w:val="000000"/>
                <w:szCs w:val="21"/>
              </w:rPr>
              <w:t>《食品经营许可证》是否超过有效期</w:t>
            </w:r>
          </w:p>
        </w:tc>
        <w:tc>
          <w:tcPr>
            <w:tcW w:w="1640" w:type="dxa"/>
            <w:tcBorders>
              <w:top w:val="single" w:color="auto" w:sz="12" w:space="0"/>
              <w:left w:val="single" w:color="auto" w:sz="2" w:space="0"/>
              <w:bottom w:val="single" w:color="auto" w:sz="2" w:space="0"/>
              <w:right w:val="single" w:color="auto" w:sz="2" w:space="0"/>
            </w:tcBorders>
            <w:noWrap w:val="0"/>
            <w:vAlign w:val="center"/>
          </w:tcPr>
          <w:p>
            <w:pPr>
              <w:spacing w:line="280" w:lineRule="exact"/>
              <w:ind w:right="105" w:rightChars="50"/>
              <w:rPr>
                <w:rFonts w:ascii="Times New Roman" w:hAnsi="Times New Roman"/>
                <w:color w:val="000000"/>
                <w:szCs w:val="20"/>
              </w:rPr>
            </w:pPr>
            <w:r>
              <w:rPr>
                <w:rFonts w:ascii="Times New Roman" w:hAnsi="Times New Roman"/>
                <w:color w:val="000000"/>
                <w:szCs w:val="21"/>
              </w:rPr>
              <w:t>查看证件</w:t>
            </w:r>
          </w:p>
        </w:tc>
        <w:tc>
          <w:tcPr>
            <w:tcW w:w="520" w:type="dxa"/>
            <w:tcBorders>
              <w:top w:val="single" w:color="auto" w:sz="12" w:space="0"/>
              <w:left w:val="single" w:color="auto" w:sz="2" w:space="0"/>
              <w:bottom w:val="single" w:color="auto" w:sz="2" w:space="0"/>
              <w:right w:val="single" w:color="auto" w:sz="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tcBorders>
              <w:top w:val="nil"/>
              <w:left w:val="single" w:color="auto" w:sz="2" w:space="0"/>
              <w:bottom w:val="nil"/>
              <w:right w:val="single" w:color="auto" w:sz="2" w:space="0"/>
            </w:tcBorders>
            <w:noWrap w:val="0"/>
            <w:vAlign w:val="center"/>
          </w:tcPr>
          <w:p>
            <w:pPr>
              <w:ind w:left="63" w:leftChars="30" w:right="63" w:rightChars="30"/>
              <w:rPr>
                <w:rFonts w:ascii="Times New Roman" w:hAnsi="Times New Roman"/>
                <w:color w:val="000000"/>
                <w:szCs w:val="20"/>
              </w:rPr>
            </w:pPr>
          </w:p>
        </w:tc>
        <w:tc>
          <w:tcPr>
            <w:tcW w:w="796" w:type="dxa"/>
            <w:tcBorders>
              <w:top w:val="single" w:color="auto" w:sz="2" w:space="0"/>
              <w:left w:val="single" w:color="auto" w:sz="2" w:space="0"/>
              <w:bottom w:val="single" w:color="auto" w:sz="2" w:space="0"/>
              <w:right w:val="single" w:color="auto" w:sz="2" w:space="0"/>
            </w:tcBorders>
            <w:noWrap w:val="0"/>
            <w:vAlign w:val="center"/>
          </w:tcPr>
          <w:p>
            <w:pPr>
              <w:ind w:left="63" w:leftChars="30" w:right="63" w:rightChars="30"/>
              <w:rPr>
                <w:rFonts w:ascii="Times New Roman" w:hAnsi="Times New Roman" w:eastAsia="黑体"/>
                <w:b/>
                <w:color w:val="000000"/>
                <w:szCs w:val="20"/>
              </w:rPr>
            </w:pPr>
            <w:r>
              <w:rPr>
                <w:rFonts w:ascii="Times New Roman" w:hAnsi="Times New Roman" w:eastAsia="黑体"/>
                <w:b/>
                <w:color w:val="000000"/>
                <w:szCs w:val="21"/>
              </w:rPr>
              <w:t>2</w:t>
            </w:r>
            <w:r>
              <w:rPr>
                <w:rFonts w:ascii="Times New Roman" w:hAnsi="Times New Roman"/>
                <w:color w:val="000000"/>
              </w:rPr>
              <w:t>***</w:t>
            </w:r>
          </w:p>
        </w:tc>
        <w:tc>
          <w:tcPr>
            <w:tcW w:w="6880" w:type="dxa"/>
            <w:gridSpan w:val="2"/>
            <w:tcBorders>
              <w:top w:val="single" w:color="auto" w:sz="2" w:space="0"/>
              <w:left w:val="single" w:color="auto" w:sz="2" w:space="0"/>
              <w:bottom w:val="single" w:color="auto" w:sz="2" w:space="0"/>
              <w:right w:val="single" w:color="auto" w:sz="2" w:space="0"/>
            </w:tcBorders>
            <w:noWrap w:val="0"/>
            <w:vAlign w:val="center"/>
          </w:tcPr>
          <w:p>
            <w:pPr>
              <w:spacing w:line="290" w:lineRule="exact"/>
              <w:ind w:right="50"/>
              <w:rPr>
                <w:rFonts w:ascii="Times New Roman" w:hAnsi="Times New Roman"/>
                <w:color w:val="000000"/>
                <w:szCs w:val="21"/>
              </w:rPr>
            </w:pPr>
            <w:r>
              <w:rPr>
                <w:rFonts w:ascii="Times New Roman" w:hAnsi="Times New Roman"/>
                <w:color w:val="000000"/>
                <w:szCs w:val="21"/>
              </w:rPr>
              <w:t>是否擅自改变食品经营地址、许可类别、备注项目</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ind w:right="50"/>
              <w:rPr>
                <w:rFonts w:ascii="Times New Roman" w:hAnsi="Times New Roman"/>
                <w:color w:val="000000"/>
                <w:szCs w:val="21"/>
              </w:rPr>
            </w:pPr>
            <w:r>
              <w:rPr>
                <w:rFonts w:ascii="Times New Roman" w:hAnsi="Times New Roman"/>
                <w:color w:val="000000"/>
                <w:szCs w:val="20"/>
              </w:rPr>
              <w:t>查看证件和现场</w:t>
            </w:r>
          </w:p>
        </w:tc>
        <w:tc>
          <w:tcPr>
            <w:tcW w:w="520" w:type="dxa"/>
            <w:tcBorders>
              <w:top w:val="single" w:color="auto" w:sz="2" w:space="0"/>
              <w:left w:val="single" w:color="auto" w:sz="2" w:space="0"/>
              <w:bottom w:val="single" w:color="auto" w:sz="2" w:space="0"/>
              <w:right w:val="single" w:color="auto" w:sz="2" w:space="0"/>
            </w:tcBorders>
            <w:noWrap w:val="0"/>
            <w:vAlign w:val="center"/>
          </w:tcPr>
          <w:p>
            <w:pPr>
              <w:ind w:left="50" w:right="50"/>
              <w:rPr>
                <w:rFonts w:ascii="Times New Roman" w:hAnsi="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tcBorders>
              <w:top w:val="nil"/>
              <w:left w:val="single" w:color="auto" w:sz="2" w:space="0"/>
              <w:bottom w:val="nil"/>
              <w:right w:val="single" w:color="auto" w:sz="2" w:space="0"/>
            </w:tcBorders>
            <w:noWrap w:val="0"/>
            <w:vAlign w:val="center"/>
          </w:tcPr>
          <w:p>
            <w:pPr>
              <w:ind w:left="63" w:leftChars="30" w:right="63" w:rightChars="30"/>
              <w:rPr>
                <w:rFonts w:ascii="Times New Roman" w:hAnsi="Times New Roman"/>
                <w:color w:val="000000"/>
                <w:szCs w:val="20"/>
              </w:rPr>
            </w:pPr>
          </w:p>
        </w:tc>
        <w:tc>
          <w:tcPr>
            <w:tcW w:w="796" w:type="dxa"/>
            <w:tcBorders>
              <w:top w:val="single" w:color="auto" w:sz="2" w:space="0"/>
              <w:left w:val="single" w:color="auto" w:sz="2" w:space="0"/>
              <w:bottom w:val="single" w:color="auto" w:sz="2" w:space="0"/>
              <w:right w:val="single" w:color="auto" w:sz="2" w:space="0"/>
            </w:tcBorders>
            <w:noWrap w:val="0"/>
            <w:vAlign w:val="center"/>
          </w:tcPr>
          <w:p>
            <w:pPr>
              <w:ind w:left="63" w:leftChars="30" w:right="63" w:rightChars="30"/>
              <w:rPr>
                <w:rFonts w:ascii="Times New Roman" w:hAnsi="Times New Roman" w:eastAsia="黑体"/>
                <w:b/>
                <w:color w:val="000000"/>
                <w:szCs w:val="20"/>
              </w:rPr>
            </w:pPr>
            <w:r>
              <w:rPr>
                <w:rFonts w:ascii="Times New Roman" w:hAnsi="Times New Roman" w:eastAsia="黑体"/>
                <w:b/>
                <w:color w:val="000000"/>
                <w:szCs w:val="21"/>
              </w:rPr>
              <w:t>3</w:t>
            </w:r>
            <w:r>
              <w:rPr>
                <w:rFonts w:ascii="Times New Roman" w:hAnsi="Times New Roman"/>
                <w:color w:val="000000"/>
              </w:rPr>
              <w:t>***</w:t>
            </w:r>
          </w:p>
        </w:tc>
        <w:tc>
          <w:tcPr>
            <w:tcW w:w="6880" w:type="dxa"/>
            <w:gridSpan w:val="2"/>
            <w:tcBorders>
              <w:top w:val="single" w:color="auto" w:sz="2" w:space="0"/>
              <w:left w:val="single" w:color="auto" w:sz="2" w:space="0"/>
              <w:bottom w:val="single" w:color="auto" w:sz="2" w:space="0"/>
              <w:right w:val="single" w:color="auto" w:sz="2" w:space="0"/>
            </w:tcBorders>
            <w:noWrap w:val="0"/>
            <w:vAlign w:val="center"/>
          </w:tcPr>
          <w:p>
            <w:pPr>
              <w:spacing w:line="290" w:lineRule="exact"/>
              <w:ind w:right="50"/>
              <w:rPr>
                <w:rFonts w:ascii="Times New Roman" w:hAnsi="Times New Roman" w:eastAsia="黑体"/>
                <w:color w:val="000000"/>
                <w:szCs w:val="21"/>
              </w:rPr>
            </w:pPr>
            <w:r>
              <w:rPr>
                <w:rFonts w:ascii="Times New Roman" w:hAnsi="Times New Roman"/>
                <w:color w:val="000000"/>
                <w:szCs w:val="21"/>
              </w:rPr>
              <w:t>是否使用经转让、涂改、出借、倒卖的《食品经营许可证》</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line="280" w:lineRule="exact"/>
              <w:ind w:right="105" w:rightChars="50"/>
              <w:rPr>
                <w:rFonts w:ascii="Times New Roman" w:hAnsi="Times New Roman"/>
                <w:color w:val="000000"/>
                <w:szCs w:val="20"/>
              </w:rPr>
            </w:pPr>
            <w:r>
              <w:rPr>
                <w:rFonts w:ascii="Times New Roman" w:hAnsi="Times New Roman"/>
                <w:color w:val="000000"/>
                <w:szCs w:val="20"/>
              </w:rPr>
              <w:t>查看证件</w:t>
            </w:r>
          </w:p>
        </w:tc>
        <w:tc>
          <w:tcPr>
            <w:tcW w:w="520" w:type="dxa"/>
            <w:tcBorders>
              <w:top w:val="single" w:color="auto" w:sz="2" w:space="0"/>
              <w:left w:val="single" w:color="auto" w:sz="2" w:space="0"/>
              <w:bottom w:val="single" w:color="auto" w:sz="2" w:space="0"/>
              <w:right w:val="single" w:color="auto" w:sz="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tcBorders>
              <w:top w:val="nil"/>
              <w:left w:val="single" w:color="auto" w:sz="2" w:space="0"/>
              <w:bottom w:val="nil"/>
              <w:right w:val="single" w:color="auto" w:sz="2" w:space="0"/>
            </w:tcBorders>
            <w:noWrap w:val="0"/>
            <w:vAlign w:val="center"/>
          </w:tcPr>
          <w:p>
            <w:pPr>
              <w:ind w:left="63" w:leftChars="30" w:right="63" w:rightChars="30"/>
              <w:rPr>
                <w:rFonts w:ascii="Times New Roman" w:hAnsi="Times New Roman"/>
                <w:color w:val="000000"/>
                <w:szCs w:val="20"/>
              </w:rPr>
            </w:pPr>
          </w:p>
        </w:tc>
        <w:tc>
          <w:tcPr>
            <w:tcW w:w="796" w:type="dxa"/>
            <w:tcBorders>
              <w:top w:val="single" w:color="auto" w:sz="2" w:space="0"/>
              <w:left w:val="single" w:color="auto" w:sz="2" w:space="0"/>
              <w:bottom w:val="single" w:color="auto" w:sz="2" w:space="0"/>
              <w:right w:val="single" w:color="auto" w:sz="2" w:space="0"/>
            </w:tcBorders>
            <w:noWrap w:val="0"/>
            <w:vAlign w:val="center"/>
          </w:tcPr>
          <w:p>
            <w:pPr>
              <w:ind w:left="63" w:leftChars="30" w:right="63" w:rightChars="30"/>
              <w:rPr>
                <w:rFonts w:ascii="Times New Roman" w:hAnsi="Times New Roman" w:eastAsia="黑体"/>
                <w:b/>
                <w:color w:val="000000"/>
                <w:szCs w:val="20"/>
              </w:rPr>
            </w:pPr>
            <w:r>
              <w:rPr>
                <w:rFonts w:ascii="Times New Roman" w:hAnsi="Times New Roman" w:eastAsia="黑体"/>
                <w:b/>
                <w:color w:val="000000"/>
                <w:szCs w:val="21"/>
              </w:rPr>
              <w:t>4</w:t>
            </w:r>
            <w:r>
              <w:rPr>
                <w:rFonts w:ascii="Times New Roman" w:hAnsi="Times New Roman"/>
                <w:color w:val="000000"/>
              </w:rPr>
              <w:t>***</w:t>
            </w:r>
          </w:p>
        </w:tc>
        <w:tc>
          <w:tcPr>
            <w:tcW w:w="6880" w:type="dxa"/>
            <w:gridSpan w:val="2"/>
            <w:tcBorders>
              <w:top w:val="single" w:color="auto" w:sz="2" w:space="0"/>
              <w:left w:val="single" w:color="auto" w:sz="2" w:space="0"/>
              <w:bottom w:val="single" w:color="auto" w:sz="2" w:space="0"/>
              <w:right w:val="single" w:color="auto" w:sz="2" w:space="0"/>
            </w:tcBorders>
            <w:noWrap w:val="0"/>
            <w:vAlign w:val="center"/>
          </w:tcPr>
          <w:p>
            <w:pPr>
              <w:spacing w:line="290" w:lineRule="exact"/>
              <w:ind w:right="51"/>
              <w:rPr>
                <w:rFonts w:ascii="Times New Roman" w:hAnsi="Times New Roman" w:eastAsia="黑体"/>
                <w:b/>
                <w:color w:val="000000"/>
                <w:szCs w:val="21"/>
              </w:rPr>
            </w:pPr>
            <w:r>
              <w:rPr>
                <w:rFonts w:ascii="Times New Roman" w:hAnsi="Times New Roman"/>
                <w:color w:val="000000"/>
                <w:szCs w:val="21"/>
              </w:rPr>
              <w:t>经营条件是否发生变化：</w:t>
            </w:r>
          </w:p>
          <w:p>
            <w:pPr>
              <w:spacing w:line="290" w:lineRule="exact"/>
              <w:ind w:right="51"/>
              <w:rPr>
                <w:rFonts w:ascii="Times New Roman" w:hAnsi="Times New Roman"/>
                <w:color w:val="000000"/>
                <w:szCs w:val="21"/>
              </w:rPr>
            </w:pPr>
            <w:r>
              <w:rPr>
                <w:rFonts w:ascii="Times New Roman" w:hAnsi="Times New Roman"/>
                <w:color w:val="000000"/>
                <w:szCs w:val="21"/>
              </w:rPr>
              <w:t>□ 是否配备符合条件的食品安全管理员</w:t>
            </w:r>
          </w:p>
          <w:p>
            <w:pPr>
              <w:spacing w:line="290" w:lineRule="exact"/>
              <w:ind w:right="51"/>
              <w:rPr>
                <w:rFonts w:ascii="Times New Roman" w:hAnsi="Times New Roman"/>
                <w:color w:val="000000"/>
                <w:szCs w:val="21"/>
              </w:rPr>
            </w:pPr>
            <w:r>
              <w:rPr>
                <w:rFonts w:ascii="Times New Roman" w:hAnsi="Times New Roman"/>
                <w:color w:val="000000"/>
                <w:szCs w:val="21"/>
              </w:rPr>
              <w:t>□ 经营场所布局和加工流程是否发生变化</w:t>
            </w:r>
          </w:p>
          <w:p>
            <w:pPr>
              <w:spacing w:line="290" w:lineRule="exact"/>
              <w:ind w:right="51"/>
              <w:rPr>
                <w:rFonts w:ascii="Times New Roman" w:hAnsi="Times New Roman"/>
                <w:color w:val="000000"/>
                <w:szCs w:val="21"/>
              </w:rPr>
            </w:pPr>
            <w:r>
              <w:rPr>
                <w:rFonts w:ascii="Times New Roman" w:hAnsi="Times New Roman"/>
                <w:color w:val="000000"/>
                <w:szCs w:val="21"/>
              </w:rPr>
              <w:t>□ 有关设备、设施是否发生变化</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line="280" w:lineRule="exact"/>
              <w:ind w:right="105" w:rightChars="50"/>
              <w:rPr>
                <w:rFonts w:ascii="Times New Roman" w:hAnsi="Times New Roman"/>
                <w:color w:val="000000"/>
                <w:szCs w:val="20"/>
              </w:rPr>
            </w:pPr>
            <w:r>
              <w:rPr>
                <w:rFonts w:ascii="Times New Roman" w:hAnsi="Times New Roman"/>
                <w:color w:val="000000"/>
                <w:szCs w:val="20"/>
              </w:rPr>
              <w:t>查看证件和现场</w:t>
            </w:r>
          </w:p>
        </w:tc>
        <w:tc>
          <w:tcPr>
            <w:tcW w:w="520" w:type="dxa"/>
            <w:tcBorders>
              <w:top w:val="single" w:color="auto" w:sz="2" w:space="0"/>
              <w:left w:val="single" w:color="auto" w:sz="2" w:space="0"/>
              <w:bottom w:val="single" w:color="auto" w:sz="2" w:space="0"/>
              <w:right w:val="single" w:color="auto" w:sz="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tcBorders>
              <w:top w:val="nil"/>
              <w:left w:val="single" w:color="auto" w:sz="2" w:space="0"/>
              <w:bottom w:val="single" w:color="auto" w:sz="12" w:space="0"/>
              <w:right w:val="single" w:color="auto" w:sz="2" w:space="0"/>
            </w:tcBorders>
            <w:noWrap w:val="0"/>
            <w:vAlign w:val="center"/>
          </w:tcPr>
          <w:p>
            <w:pPr>
              <w:ind w:left="63" w:leftChars="30" w:right="63" w:rightChars="30"/>
              <w:rPr>
                <w:rFonts w:ascii="Times New Roman" w:hAnsi="Times New Roman"/>
                <w:color w:val="000000"/>
                <w:szCs w:val="20"/>
              </w:rPr>
            </w:pPr>
          </w:p>
        </w:tc>
        <w:tc>
          <w:tcPr>
            <w:tcW w:w="796" w:type="dxa"/>
            <w:tcBorders>
              <w:top w:val="single" w:color="auto" w:sz="2" w:space="0"/>
              <w:left w:val="single" w:color="auto" w:sz="2" w:space="0"/>
              <w:bottom w:val="single" w:color="auto" w:sz="12" w:space="0"/>
              <w:right w:val="single" w:color="auto" w:sz="2" w:space="0"/>
            </w:tcBorders>
            <w:noWrap w:val="0"/>
            <w:vAlign w:val="center"/>
          </w:tcPr>
          <w:p>
            <w:pPr>
              <w:ind w:left="63" w:leftChars="30" w:right="63" w:rightChars="30"/>
              <w:rPr>
                <w:rFonts w:ascii="Times New Roman" w:hAnsi="Times New Roman" w:eastAsia="黑体"/>
                <w:b/>
                <w:color w:val="000000"/>
                <w:szCs w:val="20"/>
              </w:rPr>
            </w:pPr>
            <w:r>
              <w:rPr>
                <w:rFonts w:ascii="Times New Roman" w:hAnsi="Times New Roman" w:eastAsia="黑体"/>
                <w:b/>
                <w:color w:val="000000"/>
                <w:szCs w:val="20"/>
              </w:rPr>
              <w:t>5</w:t>
            </w:r>
            <w:r>
              <w:rPr>
                <w:rFonts w:ascii="Times New Roman" w:hAnsi="Times New Roman"/>
                <w:color w:val="000000"/>
              </w:rPr>
              <w:t>*</w:t>
            </w:r>
          </w:p>
        </w:tc>
        <w:tc>
          <w:tcPr>
            <w:tcW w:w="6880" w:type="dxa"/>
            <w:gridSpan w:val="2"/>
            <w:tcBorders>
              <w:top w:val="single" w:color="auto" w:sz="2" w:space="0"/>
              <w:left w:val="single" w:color="auto" w:sz="2" w:space="0"/>
              <w:bottom w:val="single" w:color="auto" w:sz="12" w:space="0"/>
              <w:right w:val="single" w:color="auto" w:sz="2" w:space="0"/>
            </w:tcBorders>
            <w:noWrap w:val="0"/>
            <w:vAlign w:val="top"/>
          </w:tcPr>
          <w:p>
            <w:pPr>
              <w:spacing w:line="290" w:lineRule="exact"/>
              <w:ind w:left="50" w:right="50"/>
              <w:rPr>
                <w:rFonts w:ascii="Times New Roman" w:hAnsi="Times New Roman"/>
                <w:color w:val="000000"/>
                <w:szCs w:val="21"/>
              </w:rPr>
            </w:pPr>
            <w:r>
              <w:rPr>
                <w:rFonts w:ascii="Times New Roman" w:hAnsi="Times New Roman"/>
                <w:color w:val="000000"/>
                <w:szCs w:val="21"/>
              </w:rPr>
              <w:t>《食品经营许可证》是否悬挂或者摆放在就餐场所醒目位置</w:t>
            </w:r>
          </w:p>
        </w:tc>
        <w:tc>
          <w:tcPr>
            <w:tcW w:w="1640" w:type="dxa"/>
            <w:tcBorders>
              <w:top w:val="single" w:color="auto" w:sz="2" w:space="0"/>
              <w:left w:val="single" w:color="auto" w:sz="2" w:space="0"/>
              <w:bottom w:val="single" w:color="auto" w:sz="12" w:space="0"/>
              <w:right w:val="single" w:color="auto" w:sz="2" w:space="0"/>
            </w:tcBorders>
            <w:noWrap w:val="0"/>
            <w:vAlign w:val="center"/>
          </w:tcPr>
          <w:p>
            <w:pPr>
              <w:spacing w:line="280" w:lineRule="exact"/>
              <w:ind w:right="63" w:rightChars="30"/>
              <w:rPr>
                <w:rFonts w:ascii="Times New Roman" w:hAnsi="Times New Roman"/>
                <w:color w:val="000000"/>
                <w:szCs w:val="20"/>
              </w:rPr>
            </w:pPr>
            <w:r>
              <w:rPr>
                <w:rFonts w:ascii="Times New Roman" w:hAnsi="Times New Roman"/>
                <w:color w:val="000000"/>
                <w:szCs w:val="20"/>
              </w:rPr>
              <w:t>查看现场</w:t>
            </w:r>
          </w:p>
        </w:tc>
        <w:tc>
          <w:tcPr>
            <w:tcW w:w="520" w:type="dxa"/>
            <w:tcBorders>
              <w:top w:val="single" w:color="auto" w:sz="2" w:space="0"/>
              <w:left w:val="single" w:color="auto" w:sz="2" w:space="0"/>
              <w:bottom w:val="single" w:color="auto" w:sz="12" w:space="0"/>
              <w:right w:val="single" w:color="auto" w:sz="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restart"/>
            <w:tcBorders>
              <w:top w:val="single" w:color="auto" w:sz="12" w:space="0"/>
            </w:tcBorders>
            <w:noWrap w:val="0"/>
            <w:vAlign w:val="center"/>
          </w:tcPr>
          <w:p>
            <w:pPr>
              <w:ind w:left="63" w:leftChars="30" w:right="63" w:rightChars="30"/>
              <w:rPr>
                <w:rFonts w:ascii="Times New Roman" w:hAnsi="Times New Roman"/>
                <w:color w:val="000000"/>
                <w:szCs w:val="21"/>
              </w:rPr>
            </w:pPr>
            <w:r>
              <w:rPr>
                <w:rFonts w:ascii="Times New Roman" w:hAnsi="Times New Roman"/>
                <w:color w:val="000000"/>
                <w:szCs w:val="21"/>
              </w:rPr>
              <w:t>制度及人员管理</w:t>
            </w:r>
          </w:p>
        </w:tc>
        <w:tc>
          <w:tcPr>
            <w:tcW w:w="796" w:type="dxa"/>
            <w:tcBorders>
              <w:top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6</w:t>
            </w:r>
            <w:r>
              <w:rPr>
                <w:rFonts w:ascii="Times New Roman" w:hAnsi="Times New Roman"/>
                <w:color w:val="000000"/>
              </w:rPr>
              <w:t>*</w:t>
            </w:r>
          </w:p>
        </w:tc>
        <w:tc>
          <w:tcPr>
            <w:tcW w:w="6880" w:type="dxa"/>
            <w:gridSpan w:val="2"/>
            <w:tcBorders>
              <w:top w:val="single" w:color="auto" w:sz="12" w:space="0"/>
            </w:tcBorders>
            <w:noWrap w:val="0"/>
            <w:vAlign w:val="center"/>
          </w:tcPr>
          <w:p>
            <w:pPr>
              <w:spacing w:line="290" w:lineRule="exact"/>
              <w:ind w:right="63" w:rightChars="30"/>
              <w:rPr>
                <w:rFonts w:ascii="Times New Roman" w:hAnsi="Times New Roman"/>
                <w:color w:val="000000"/>
                <w:szCs w:val="21"/>
              </w:rPr>
            </w:pPr>
            <w:r>
              <w:rPr>
                <w:rFonts w:ascii="Times New Roman" w:hAnsi="Times New Roman"/>
                <w:color w:val="000000"/>
                <w:szCs w:val="21"/>
              </w:rPr>
              <w:t>是否建立健全食品安全管理制度：</w:t>
            </w:r>
          </w:p>
          <w:p>
            <w:pPr>
              <w:spacing w:line="290" w:lineRule="exact"/>
              <w:ind w:right="51"/>
              <w:rPr>
                <w:rFonts w:ascii="Times New Roman" w:hAnsi="Times New Roman"/>
                <w:color w:val="000000"/>
                <w:szCs w:val="21"/>
              </w:rPr>
            </w:pPr>
            <w:r>
              <w:rPr>
                <w:rFonts w:ascii="Times New Roman" w:hAnsi="Times New Roman"/>
                <w:color w:val="000000"/>
                <w:szCs w:val="21"/>
              </w:rPr>
              <w:t>□ 是否建立食品安全管理组织和岗位责任制，明确和落实食品安全责任</w:t>
            </w:r>
          </w:p>
          <w:p>
            <w:pPr>
              <w:spacing w:line="290" w:lineRule="exact"/>
              <w:ind w:right="51"/>
              <w:rPr>
                <w:rFonts w:ascii="Times New Roman" w:hAnsi="Times New Roman"/>
                <w:color w:val="000000"/>
                <w:szCs w:val="21"/>
              </w:rPr>
            </w:pPr>
            <w:r>
              <w:rPr>
                <w:rFonts w:ascii="Times New Roman" w:hAnsi="Times New Roman"/>
                <w:color w:val="000000"/>
                <w:szCs w:val="21"/>
              </w:rPr>
              <w:t>□ 是否建立从业人员健康管理制度和健康档案制度</w:t>
            </w:r>
          </w:p>
          <w:p>
            <w:pPr>
              <w:spacing w:line="290" w:lineRule="exact"/>
              <w:ind w:right="51"/>
              <w:rPr>
                <w:rFonts w:ascii="Times New Roman" w:hAnsi="Times New Roman"/>
                <w:color w:val="000000"/>
                <w:szCs w:val="21"/>
              </w:rPr>
            </w:pPr>
            <w:r>
              <w:rPr>
                <w:rFonts w:ascii="Times New Roman" w:hAnsi="Times New Roman"/>
                <w:color w:val="000000"/>
                <w:szCs w:val="21"/>
              </w:rPr>
              <w:t>□ 是否建立采购查验和索票索证制度</w:t>
            </w:r>
          </w:p>
          <w:p>
            <w:pPr>
              <w:spacing w:line="290" w:lineRule="exact"/>
              <w:ind w:right="51"/>
              <w:rPr>
                <w:rFonts w:ascii="Times New Roman" w:hAnsi="Times New Roman"/>
                <w:color w:val="000000"/>
                <w:szCs w:val="21"/>
              </w:rPr>
            </w:pPr>
            <w:r>
              <w:rPr>
                <w:rFonts w:ascii="Times New Roman" w:hAnsi="Times New Roman"/>
                <w:color w:val="000000"/>
                <w:szCs w:val="21"/>
              </w:rPr>
              <w:t>□ 是否按要求建立健全其他食品安全管理制度</w:t>
            </w:r>
          </w:p>
        </w:tc>
        <w:tc>
          <w:tcPr>
            <w:tcW w:w="1640" w:type="dxa"/>
            <w:tcBorders>
              <w:top w:val="single" w:color="auto" w:sz="12" w:space="0"/>
            </w:tcBorders>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查阅资料和询问</w:t>
            </w:r>
          </w:p>
        </w:tc>
        <w:tc>
          <w:tcPr>
            <w:tcW w:w="520" w:type="dxa"/>
            <w:tcBorders>
              <w:top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7</w:t>
            </w:r>
            <w:r>
              <w:rPr>
                <w:rFonts w:ascii="Times New Roman" w:hAnsi="Times New Roman"/>
                <w:color w:val="000000"/>
              </w:rPr>
              <w:t>**</w:t>
            </w:r>
          </w:p>
        </w:tc>
        <w:tc>
          <w:tcPr>
            <w:tcW w:w="6880" w:type="dxa"/>
            <w:gridSpan w:val="2"/>
            <w:noWrap w:val="0"/>
            <w:vAlign w:val="top"/>
          </w:tcPr>
          <w:p>
            <w:pPr>
              <w:spacing w:line="290" w:lineRule="exact"/>
              <w:ind w:left="50" w:right="50"/>
              <w:rPr>
                <w:rFonts w:ascii="Times New Roman" w:hAnsi="Times New Roman"/>
                <w:color w:val="000000"/>
                <w:szCs w:val="21"/>
              </w:rPr>
            </w:pPr>
            <w:r>
              <w:rPr>
                <w:rFonts w:ascii="Times New Roman" w:hAnsi="Times New Roman"/>
                <w:color w:val="000000"/>
                <w:szCs w:val="21"/>
              </w:rPr>
              <w:t>从业人员是否均取得有效健康合格证明</w:t>
            </w:r>
          </w:p>
        </w:tc>
        <w:tc>
          <w:tcPr>
            <w:tcW w:w="1640" w:type="dxa"/>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查看证件</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8</w:t>
            </w:r>
            <w:r>
              <w:rPr>
                <w:rFonts w:ascii="Times New Roman" w:hAnsi="Times New Roman"/>
                <w:color w:val="000000"/>
              </w:rPr>
              <w:t>**</w:t>
            </w:r>
          </w:p>
        </w:tc>
        <w:tc>
          <w:tcPr>
            <w:tcW w:w="6880" w:type="dxa"/>
            <w:gridSpan w:val="2"/>
            <w:noWrap w:val="0"/>
            <w:vAlign w:val="top"/>
          </w:tcPr>
          <w:p>
            <w:pPr>
              <w:spacing w:line="290" w:lineRule="exact"/>
              <w:ind w:left="50" w:right="50"/>
              <w:rPr>
                <w:rFonts w:ascii="Times New Roman" w:hAnsi="Times New Roman"/>
                <w:color w:val="000000"/>
                <w:szCs w:val="21"/>
              </w:rPr>
            </w:pPr>
            <w:r>
              <w:rPr>
                <w:rFonts w:ascii="Times New Roman" w:hAnsi="Times New Roman"/>
                <w:color w:val="000000"/>
                <w:szCs w:val="21"/>
              </w:rPr>
              <w:t>接触直接入口食品的操作人员是否患有有碍食品安全的疾病</w:t>
            </w:r>
          </w:p>
        </w:tc>
        <w:tc>
          <w:tcPr>
            <w:tcW w:w="1640" w:type="dxa"/>
            <w:noWrap w:val="0"/>
            <w:vAlign w:val="center"/>
          </w:tcPr>
          <w:p>
            <w:pPr>
              <w:ind w:right="50"/>
              <w:rPr>
                <w:rFonts w:ascii="Times New Roman" w:hAnsi="Times New Roman"/>
                <w:color w:val="000000"/>
                <w:szCs w:val="21"/>
              </w:rPr>
            </w:pPr>
            <w:r>
              <w:rPr>
                <w:rFonts w:ascii="Times New Roman" w:hAnsi="Times New Roman"/>
                <w:color w:val="000000"/>
                <w:szCs w:val="21"/>
              </w:rPr>
              <w:t>查看现场和询问</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9</w:t>
            </w:r>
            <w:r>
              <w:rPr>
                <w:rFonts w:ascii="Times New Roman" w:hAnsi="Times New Roman"/>
                <w:color w:val="000000"/>
              </w:rPr>
              <w:t>***</w:t>
            </w:r>
          </w:p>
        </w:tc>
        <w:tc>
          <w:tcPr>
            <w:tcW w:w="6880" w:type="dxa"/>
            <w:gridSpan w:val="2"/>
            <w:noWrap w:val="0"/>
            <w:vAlign w:val="top"/>
          </w:tcPr>
          <w:p>
            <w:pPr>
              <w:spacing w:line="290" w:lineRule="exact"/>
              <w:ind w:left="50" w:right="50"/>
              <w:rPr>
                <w:rFonts w:ascii="Times New Roman" w:hAnsi="Times New Roman"/>
                <w:color w:val="000000"/>
                <w:szCs w:val="21"/>
              </w:rPr>
            </w:pPr>
            <w:r>
              <w:rPr>
                <w:rFonts w:ascii="Times New Roman" w:hAnsi="Times New Roman"/>
                <w:color w:val="000000"/>
                <w:szCs w:val="21"/>
              </w:rPr>
              <w:t>是否聘用不得从事食品生产经营管理工作的人员从事管理工作</w:t>
            </w:r>
          </w:p>
        </w:tc>
        <w:tc>
          <w:tcPr>
            <w:tcW w:w="1640" w:type="dxa"/>
            <w:noWrap w:val="0"/>
            <w:vAlign w:val="center"/>
          </w:tcPr>
          <w:p>
            <w:pPr>
              <w:ind w:right="50"/>
              <w:rPr>
                <w:rFonts w:ascii="Times New Roman" w:hAnsi="Times New Roman"/>
                <w:color w:val="000000"/>
                <w:szCs w:val="21"/>
              </w:rPr>
            </w:pPr>
            <w:r>
              <w:rPr>
                <w:rFonts w:ascii="Times New Roman" w:hAnsi="Times New Roman"/>
                <w:color w:val="000000"/>
                <w:szCs w:val="21"/>
              </w:rPr>
              <w:t>查阅资料和询问</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10</w:t>
            </w:r>
            <w:r>
              <w:rPr>
                <w:rFonts w:ascii="Times New Roman" w:hAnsi="Times New Roman"/>
                <w:color w:val="000000"/>
              </w:rPr>
              <w:t>*</w:t>
            </w:r>
          </w:p>
        </w:tc>
        <w:tc>
          <w:tcPr>
            <w:tcW w:w="6880" w:type="dxa"/>
            <w:gridSpan w:val="2"/>
            <w:noWrap w:val="0"/>
            <w:vAlign w:val="center"/>
          </w:tcPr>
          <w:p>
            <w:pPr>
              <w:spacing w:line="290" w:lineRule="exact"/>
              <w:ind w:left="63" w:leftChars="30" w:right="63" w:rightChars="30"/>
              <w:rPr>
                <w:rFonts w:ascii="Times New Roman" w:hAnsi="Times New Roman"/>
                <w:color w:val="000000"/>
                <w:szCs w:val="21"/>
              </w:rPr>
            </w:pPr>
            <w:r>
              <w:rPr>
                <w:rFonts w:ascii="Times New Roman" w:hAnsi="Times New Roman"/>
                <w:color w:val="000000"/>
                <w:szCs w:val="21"/>
              </w:rPr>
              <w:t>食品安全管理人员是否在岗并按规定履行职责</w:t>
            </w:r>
          </w:p>
        </w:tc>
        <w:tc>
          <w:tcPr>
            <w:tcW w:w="1640" w:type="dxa"/>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查阅资料和询问</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11</w:t>
            </w:r>
            <w:r>
              <w:rPr>
                <w:rFonts w:ascii="Times New Roman" w:hAnsi="Times New Roman"/>
                <w:color w:val="000000"/>
              </w:rPr>
              <w:t>*</w:t>
            </w:r>
          </w:p>
        </w:tc>
        <w:tc>
          <w:tcPr>
            <w:tcW w:w="6880" w:type="dxa"/>
            <w:gridSpan w:val="2"/>
            <w:noWrap w:val="0"/>
            <w:vAlign w:val="center"/>
          </w:tcPr>
          <w:p>
            <w:pPr>
              <w:spacing w:line="290" w:lineRule="exact"/>
              <w:ind w:left="63" w:leftChars="30" w:right="63" w:rightChars="30"/>
              <w:rPr>
                <w:rFonts w:ascii="Times New Roman" w:hAnsi="Times New Roman"/>
                <w:color w:val="000000"/>
                <w:szCs w:val="21"/>
              </w:rPr>
            </w:pPr>
            <w:r>
              <w:rPr>
                <w:rFonts w:ascii="Times New Roman" w:hAnsi="Times New Roman"/>
                <w:color w:val="000000"/>
                <w:szCs w:val="21"/>
              </w:rPr>
              <w:t>是否组织从业人员参加食品安全培训并建立培训档案</w:t>
            </w:r>
          </w:p>
        </w:tc>
        <w:tc>
          <w:tcPr>
            <w:tcW w:w="1640" w:type="dxa"/>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查阅资料和询问</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tcBorders>
              <w:bottom w:val="single" w:color="auto" w:sz="12" w:space="0"/>
            </w:tcBorders>
            <w:noWrap w:val="0"/>
            <w:vAlign w:val="center"/>
          </w:tcPr>
          <w:p>
            <w:pPr>
              <w:ind w:left="63" w:leftChars="30" w:right="63" w:rightChars="30"/>
              <w:rPr>
                <w:rFonts w:ascii="Times New Roman" w:hAnsi="Times New Roman"/>
                <w:color w:val="000000"/>
                <w:szCs w:val="21"/>
              </w:rPr>
            </w:pPr>
          </w:p>
        </w:tc>
        <w:tc>
          <w:tcPr>
            <w:tcW w:w="796" w:type="dxa"/>
            <w:tcBorders>
              <w:bottom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12</w:t>
            </w:r>
            <w:r>
              <w:rPr>
                <w:rFonts w:ascii="Times New Roman" w:hAnsi="Times New Roman"/>
                <w:color w:val="000000"/>
              </w:rPr>
              <w:t>*</w:t>
            </w:r>
          </w:p>
        </w:tc>
        <w:tc>
          <w:tcPr>
            <w:tcW w:w="6880" w:type="dxa"/>
            <w:gridSpan w:val="2"/>
            <w:tcBorders>
              <w:bottom w:val="single" w:color="auto" w:sz="12" w:space="0"/>
            </w:tcBorders>
            <w:noWrap w:val="0"/>
            <w:vAlign w:val="top"/>
          </w:tcPr>
          <w:p>
            <w:pPr>
              <w:spacing w:line="260" w:lineRule="exact"/>
              <w:ind w:left="63" w:leftChars="30" w:right="63" w:rightChars="30"/>
              <w:rPr>
                <w:rFonts w:ascii="Times New Roman" w:hAnsi="Times New Roman"/>
                <w:color w:val="000000"/>
                <w:szCs w:val="21"/>
              </w:rPr>
            </w:pPr>
            <w:r>
              <w:rPr>
                <w:rFonts w:ascii="Times New Roman" w:hAnsi="Times New Roman"/>
                <w:color w:val="000000"/>
                <w:szCs w:val="21"/>
              </w:rPr>
              <w:t>操作人员是否保持良好的个人卫生：</w:t>
            </w:r>
          </w:p>
          <w:p>
            <w:pPr>
              <w:widowControl/>
              <w:spacing w:line="260" w:lineRule="exact"/>
              <w:rPr>
                <w:rFonts w:ascii="Times New Roman" w:hAnsi="Times New Roman"/>
                <w:color w:val="000000"/>
                <w:kern w:val="0"/>
                <w:szCs w:val="21"/>
              </w:rPr>
            </w:pPr>
            <w:r>
              <w:rPr>
                <w:rFonts w:ascii="Times New Roman" w:hAnsi="Times New Roman"/>
                <w:color w:val="000000"/>
                <w:szCs w:val="21"/>
              </w:rPr>
              <w:t xml:space="preserve">□ </w:t>
            </w:r>
            <w:r>
              <w:rPr>
                <w:rFonts w:ascii="Times New Roman" w:hAnsi="Times New Roman"/>
                <w:color w:val="000000"/>
                <w:kern w:val="0"/>
                <w:szCs w:val="21"/>
              </w:rPr>
              <w:t>操作时是否穿戴清洁的工作服、工作帽</w:t>
            </w:r>
          </w:p>
          <w:p>
            <w:pPr>
              <w:widowControl/>
              <w:spacing w:line="260" w:lineRule="exact"/>
              <w:rPr>
                <w:rFonts w:ascii="Times New Roman" w:hAnsi="Times New Roman"/>
                <w:color w:val="000000"/>
                <w:kern w:val="0"/>
                <w:szCs w:val="21"/>
              </w:rPr>
            </w:pPr>
            <w:r>
              <w:rPr>
                <w:rFonts w:ascii="Times New Roman" w:hAnsi="Times New Roman"/>
                <w:color w:val="000000"/>
                <w:szCs w:val="21"/>
              </w:rPr>
              <w:t xml:space="preserve">□ </w:t>
            </w:r>
            <w:r>
              <w:rPr>
                <w:rFonts w:ascii="Times New Roman" w:hAnsi="Times New Roman"/>
                <w:color w:val="000000"/>
                <w:kern w:val="0"/>
                <w:szCs w:val="21"/>
              </w:rPr>
              <w:t>操作时是否抽烟</w:t>
            </w:r>
          </w:p>
          <w:p>
            <w:pPr>
              <w:widowControl/>
              <w:spacing w:line="260" w:lineRule="exact"/>
              <w:rPr>
                <w:rFonts w:ascii="Times New Roman" w:hAnsi="Times New Roman"/>
                <w:color w:val="000000"/>
                <w:kern w:val="0"/>
                <w:szCs w:val="21"/>
              </w:rPr>
            </w:pPr>
            <w:r>
              <w:rPr>
                <w:rFonts w:ascii="Times New Roman" w:hAnsi="Times New Roman"/>
                <w:color w:val="000000"/>
                <w:szCs w:val="21"/>
              </w:rPr>
              <w:t>□ 是否</w:t>
            </w:r>
            <w:r>
              <w:rPr>
                <w:rFonts w:ascii="Times New Roman" w:hAnsi="Times New Roman"/>
                <w:color w:val="000000"/>
                <w:kern w:val="0"/>
                <w:szCs w:val="21"/>
              </w:rPr>
              <w:t>留长指甲或涂指甲油、佩带饰物</w:t>
            </w:r>
          </w:p>
          <w:p>
            <w:pPr>
              <w:widowControl/>
              <w:spacing w:line="260" w:lineRule="exact"/>
              <w:rPr>
                <w:rFonts w:ascii="Times New Roman" w:hAnsi="Times New Roman"/>
                <w:color w:val="000000"/>
                <w:kern w:val="0"/>
                <w:szCs w:val="21"/>
              </w:rPr>
            </w:pPr>
            <w:r>
              <w:rPr>
                <w:rFonts w:ascii="Times New Roman" w:hAnsi="Times New Roman"/>
                <w:color w:val="000000"/>
                <w:szCs w:val="21"/>
              </w:rPr>
              <w:t>□ 是否</w:t>
            </w:r>
            <w:r>
              <w:rPr>
                <w:rFonts w:ascii="Times New Roman" w:hAnsi="Times New Roman"/>
                <w:color w:val="000000"/>
                <w:kern w:val="0"/>
                <w:szCs w:val="21"/>
              </w:rPr>
              <w:t>手部破损而未采取有效防污染措施</w:t>
            </w:r>
          </w:p>
          <w:p>
            <w:pPr>
              <w:widowControl/>
              <w:spacing w:line="260" w:lineRule="exact"/>
              <w:rPr>
                <w:rFonts w:ascii="Times New Roman" w:hAnsi="Times New Roman"/>
                <w:color w:val="000000"/>
                <w:kern w:val="0"/>
                <w:szCs w:val="21"/>
              </w:rPr>
            </w:pPr>
            <w:r>
              <w:rPr>
                <w:rFonts w:ascii="Times New Roman" w:hAnsi="Times New Roman"/>
                <w:color w:val="000000"/>
                <w:szCs w:val="21"/>
              </w:rPr>
              <w:t>接触直接入口食品的操作人员的个人卫生是否还符合以下要求：</w:t>
            </w:r>
          </w:p>
          <w:p>
            <w:pPr>
              <w:widowControl/>
              <w:spacing w:line="260" w:lineRule="exact"/>
              <w:rPr>
                <w:rFonts w:ascii="Times New Roman" w:hAnsi="Times New Roman"/>
                <w:color w:val="000000"/>
                <w:kern w:val="0"/>
                <w:szCs w:val="21"/>
              </w:rPr>
            </w:pPr>
            <w:r>
              <w:rPr>
                <w:rFonts w:ascii="Times New Roman" w:hAnsi="Times New Roman"/>
                <w:color w:val="000000"/>
                <w:szCs w:val="21"/>
              </w:rPr>
              <w:t>□ 是否</w:t>
            </w:r>
            <w:r>
              <w:rPr>
                <w:rFonts w:ascii="Times New Roman" w:hAnsi="Times New Roman"/>
                <w:color w:val="000000"/>
                <w:kern w:val="0"/>
                <w:szCs w:val="21"/>
              </w:rPr>
              <w:t>规范佩戴口罩</w:t>
            </w:r>
          </w:p>
          <w:p>
            <w:pPr>
              <w:widowControl/>
              <w:spacing w:line="260" w:lineRule="exact"/>
              <w:rPr>
                <w:rFonts w:ascii="Times New Roman" w:hAnsi="Times New Roman"/>
                <w:color w:val="000000"/>
                <w:kern w:val="0"/>
                <w:szCs w:val="21"/>
              </w:rPr>
            </w:pPr>
            <w:r>
              <w:rPr>
                <w:rFonts w:ascii="Times New Roman" w:hAnsi="Times New Roman"/>
                <w:color w:val="000000"/>
                <w:szCs w:val="21"/>
              </w:rPr>
              <w:t xml:space="preserve">□ </w:t>
            </w:r>
            <w:r>
              <w:rPr>
                <w:rFonts w:ascii="Times New Roman" w:hAnsi="Times New Roman"/>
                <w:color w:val="000000"/>
                <w:kern w:val="0"/>
                <w:szCs w:val="21"/>
              </w:rPr>
              <w:t>接触直接入口食品之前是否洗手、消毒</w:t>
            </w:r>
          </w:p>
        </w:tc>
        <w:tc>
          <w:tcPr>
            <w:tcW w:w="1640" w:type="dxa"/>
            <w:tcBorders>
              <w:bottom w:val="single" w:color="auto" w:sz="12" w:space="0"/>
            </w:tcBorders>
            <w:noWrap w:val="0"/>
            <w:vAlign w:val="center"/>
          </w:tcPr>
          <w:p>
            <w:pPr>
              <w:spacing w:line="260" w:lineRule="exact"/>
              <w:ind w:right="63" w:rightChars="30"/>
              <w:rPr>
                <w:rFonts w:ascii="Times New Roman" w:hAnsi="Times New Roman"/>
                <w:color w:val="000000"/>
                <w:szCs w:val="21"/>
              </w:rPr>
            </w:pPr>
            <w:r>
              <w:rPr>
                <w:rFonts w:ascii="Times New Roman" w:hAnsi="Times New Roman"/>
                <w:color w:val="000000"/>
                <w:szCs w:val="21"/>
              </w:rPr>
              <w:t>查看现场</w:t>
            </w:r>
          </w:p>
        </w:tc>
        <w:tc>
          <w:tcPr>
            <w:tcW w:w="520" w:type="dxa"/>
            <w:tcBorders>
              <w:bottom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jc w:val="center"/>
        </w:trPr>
        <w:tc>
          <w:tcPr>
            <w:tcW w:w="824" w:type="dxa"/>
            <w:vMerge w:val="restart"/>
            <w:tcBorders>
              <w:top w:val="single" w:color="auto" w:sz="12" w:space="0"/>
            </w:tcBorders>
            <w:noWrap w:val="0"/>
            <w:vAlign w:val="center"/>
          </w:tcPr>
          <w:p>
            <w:pPr>
              <w:ind w:left="63" w:leftChars="30" w:right="63" w:rightChars="30"/>
              <w:rPr>
                <w:rFonts w:ascii="Times New Roman" w:hAnsi="Times New Roman"/>
                <w:color w:val="000000"/>
                <w:szCs w:val="21"/>
              </w:rPr>
            </w:pPr>
            <w:r>
              <w:rPr>
                <w:rFonts w:ascii="Times New Roman" w:hAnsi="Times New Roman"/>
                <w:color w:val="000000"/>
                <w:szCs w:val="21"/>
              </w:rPr>
              <w:t>场所卫生和设施设备情况</w:t>
            </w:r>
          </w:p>
        </w:tc>
        <w:tc>
          <w:tcPr>
            <w:tcW w:w="796" w:type="dxa"/>
            <w:tcBorders>
              <w:top w:val="single" w:color="auto" w:sz="12" w:space="0"/>
              <w:bottom w:val="single" w:color="auto" w:sz="4"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13</w:t>
            </w:r>
            <w:r>
              <w:rPr>
                <w:rFonts w:ascii="Times New Roman" w:hAnsi="Times New Roman"/>
                <w:color w:val="000000"/>
              </w:rPr>
              <w:t>**</w:t>
            </w:r>
          </w:p>
        </w:tc>
        <w:tc>
          <w:tcPr>
            <w:tcW w:w="6880" w:type="dxa"/>
            <w:gridSpan w:val="2"/>
            <w:tcBorders>
              <w:top w:val="single" w:color="auto" w:sz="12" w:space="0"/>
              <w:bottom w:val="single" w:color="auto" w:sz="4" w:space="0"/>
            </w:tcBorders>
            <w:noWrap w:val="0"/>
            <w:vAlign w:val="top"/>
          </w:tcPr>
          <w:p>
            <w:pPr>
              <w:spacing w:line="280" w:lineRule="exact"/>
              <w:ind w:left="63" w:leftChars="30" w:right="63" w:rightChars="30"/>
              <w:rPr>
                <w:rFonts w:ascii="Times New Roman" w:hAnsi="Times New Roman"/>
                <w:color w:val="000000"/>
                <w:szCs w:val="21"/>
              </w:rPr>
            </w:pPr>
            <w:r>
              <w:rPr>
                <w:rFonts w:ascii="Times New Roman" w:hAnsi="Times New Roman"/>
                <w:color w:val="000000"/>
                <w:szCs w:val="21"/>
              </w:rPr>
              <w:t>加工经营场所的内外环境是否整洁：</w:t>
            </w:r>
          </w:p>
          <w:p>
            <w:pPr>
              <w:spacing w:line="280" w:lineRule="exact"/>
              <w:ind w:left="10" w:leftChars="5" w:right="63" w:rightChars="30"/>
              <w:rPr>
                <w:rFonts w:ascii="Times New Roman" w:hAnsi="Times New Roman"/>
                <w:color w:val="000000"/>
                <w:szCs w:val="21"/>
              </w:rPr>
            </w:pPr>
            <w:r>
              <w:rPr>
                <w:rFonts w:ascii="Times New Roman" w:hAnsi="Times New Roman"/>
                <w:color w:val="000000"/>
                <w:szCs w:val="21"/>
              </w:rPr>
              <w:t>□ 墙壁、天花板、门窗是否清洁，是否有蜘蛛网、霉斑或其它明显积垢</w:t>
            </w:r>
          </w:p>
          <w:p>
            <w:pPr>
              <w:spacing w:line="280" w:lineRule="exact"/>
              <w:ind w:right="63" w:rightChars="30"/>
              <w:rPr>
                <w:rFonts w:ascii="Times New Roman" w:hAnsi="Times New Roman"/>
                <w:color w:val="000000"/>
                <w:szCs w:val="21"/>
              </w:rPr>
            </w:pPr>
            <w:r>
              <w:rPr>
                <w:rFonts w:ascii="Times New Roman" w:hAnsi="Times New Roman"/>
                <w:color w:val="000000"/>
                <w:szCs w:val="21"/>
              </w:rPr>
              <w:t>□ 地面是否洁净，是否有积水和油污，排水沟渠是否通畅</w:t>
            </w:r>
          </w:p>
          <w:p>
            <w:pPr>
              <w:spacing w:line="280" w:lineRule="exact"/>
              <w:ind w:right="63" w:rightChars="30"/>
              <w:rPr>
                <w:rFonts w:ascii="Times New Roman" w:hAnsi="Times New Roman"/>
                <w:color w:val="000000"/>
                <w:szCs w:val="21"/>
              </w:rPr>
            </w:pPr>
            <w:r>
              <w:rPr>
                <w:rFonts w:ascii="Times New Roman" w:hAnsi="Times New Roman"/>
                <w:color w:val="000000"/>
                <w:szCs w:val="21"/>
              </w:rPr>
              <w:t>□ 垃圾和废弃物是否及时清理，存放设施是否密闭，外观是否清洁</w:t>
            </w:r>
          </w:p>
          <w:p>
            <w:pPr>
              <w:spacing w:line="280" w:lineRule="exact"/>
              <w:ind w:right="63" w:rightChars="30"/>
              <w:rPr>
                <w:rFonts w:ascii="Times New Roman" w:hAnsi="Times New Roman"/>
                <w:color w:val="000000"/>
                <w:szCs w:val="21"/>
              </w:rPr>
            </w:pPr>
            <w:r>
              <w:rPr>
                <w:rFonts w:ascii="Times New Roman" w:hAnsi="Times New Roman"/>
                <w:color w:val="000000"/>
                <w:szCs w:val="21"/>
              </w:rPr>
              <w:t>□ 是否有昆虫鼠害</w:t>
            </w:r>
          </w:p>
        </w:tc>
        <w:tc>
          <w:tcPr>
            <w:tcW w:w="1640" w:type="dxa"/>
            <w:tcBorders>
              <w:top w:val="single" w:color="auto" w:sz="12" w:space="0"/>
              <w:bottom w:val="single" w:color="auto" w:sz="4" w:space="0"/>
            </w:tcBorders>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查看现场</w:t>
            </w:r>
          </w:p>
        </w:tc>
        <w:tc>
          <w:tcPr>
            <w:tcW w:w="520" w:type="dxa"/>
            <w:tcBorders>
              <w:top w:val="single" w:color="auto" w:sz="12" w:space="0"/>
              <w:bottom w:val="single" w:color="auto" w:sz="4"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824" w:type="dxa"/>
            <w:vMerge w:val="continue"/>
            <w:tcBorders>
              <w:bottom w:val="single" w:color="auto" w:sz="12" w:space="0"/>
            </w:tcBorders>
            <w:noWrap w:val="0"/>
            <w:vAlign w:val="center"/>
          </w:tcPr>
          <w:p>
            <w:pPr>
              <w:ind w:left="63" w:leftChars="30" w:right="63" w:rightChars="30"/>
              <w:rPr>
                <w:rFonts w:ascii="Times New Roman" w:hAnsi="Times New Roman"/>
                <w:color w:val="000000"/>
                <w:szCs w:val="21"/>
              </w:rPr>
            </w:pPr>
          </w:p>
        </w:tc>
        <w:tc>
          <w:tcPr>
            <w:tcW w:w="796" w:type="dxa"/>
            <w:tcBorders>
              <w:top w:val="single" w:color="auto" w:sz="4" w:space="0"/>
              <w:bottom w:val="single" w:color="auto" w:sz="4"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14</w:t>
            </w:r>
            <w:r>
              <w:rPr>
                <w:rFonts w:ascii="Times New Roman" w:hAnsi="Times New Roman"/>
                <w:color w:val="000000"/>
              </w:rPr>
              <w:t>**</w:t>
            </w:r>
          </w:p>
        </w:tc>
        <w:tc>
          <w:tcPr>
            <w:tcW w:w="6880" w:type="dxa"/>
            <w:gridSpan w:val="2"/>
            <w:tcBorders>
              <w:top w:val="single" w:color="auto" w:sz="4" w:space="0"/>
              <w:bottom w:val="single" w:color="auto" w:sz="4" w:space="0"/>
            </w:tcBorders>
            <w:noWrap w:val="0"/>
            <w:vAlign w:val="top"/>
          </w:tcPr>
          <w:p>
            <w:pPr>
              <w:spacing w:line="280" w:lineRule="exact"/>
              <w:ind w:left="51" w:right="51"/>
              <w:rPr>
                <w:rFonts w:ascii="Times New Roman" w:hAnsi="Times New Roman"/>
                <w:color w:val="000000"/>
                <w:szCs w:val="21"/>
              </w:rPr>
            </w:pPr>
            <w:r>
              <w:rPr>
                <w:rFonts w:ascii="Times New Roman" w:hAnsi="Times New Roman"/>
                <w:color w:val="000000"/>
                <w:szCs w:val="21"/>
              </w:rPr>
              <w:t>食品加工、贮存、陈列、消毒、保洁、保温、冷藏、冷冻和防蝇、防鼠、防尘等设备与设施是否正常运转和使用</w:t>
            </w:r>
          </w:p>
        </w:tc>
        <w:tc>
          <w:tcPr>
            <w:tcW w:w="1640" w:type="dxa"/>
            <w:tcBorders>
              <w:top w:val="single" w:color="auto" w:sz="4" w:space="0"/>
              <w:bottom w:val="single" w:color="auto" w:sz="4" w:space="0"/>
            </w:tcBorders>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查看现场和记录</w:t>
            </w:r>
          </w:p>
        </w:tc>
        <w:tc>
          <w:tcPr>
            <w:tcW w:w="520" w:type="dxa"/>
            <w:tcBorders>
              <w:top w:val="single" w:color="auto" w:sz="4" w:space="0"/>
              <w:bottom w:val="nil"/>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824" w:type="dxa"/>
            <w:vMerge w:val="continue"/>
            <w:tcBorders>
              <w:bottom w:val="single" w:color="auto" w:sz="12" w:space="0"/>
            </w:tcBorders>
            <w:noWrap w:val="0"/>
            <w:vAlign w:val="center"/>
          </w:tcPr>
          <w:p>
            <w:pPr>
              <w:ind w:left="63" w:leftChars="30" w:right="63" w:rightChars="30"/>
              <w:rPr>
                <w:rFonts w:ascii="Times New Roman" w:hAnsi="Times New Roman"/>
                <w:color w:val="000000"/>
                <w:szCs w:val="21"/>
              </w:rPr>
            </w:pPr>
          </w:p>
        </w:tc>
        <w:tc>
          <w:tcPr>
            <w:tcW w:w="796" w:type="dxa"/>
            <w:tcBorders>
              <w:top w:val="single" w:color="auto" w:sz="4" w:space="0"/>
              <w:bottom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15</w:t>
            </w:r>
            <w:r>
              <w:rPr>
                <w:rFonts w:ascii="Times New Roman" w:hAnsi="Times New Roman"/>
                <w:color w:val="000000"/>
              </w:rPr>
              <w:t>**</w:t>
            </w:r>
          </w:p>
        </w:tc>
        <w:tc>
          <w:tcPr>
            <w:tcW w:w="6880" w:type="dxa"/>
            <w:gridSpan w:val="2"/>
            <w:tcBorders>
              <w:top w:val="single" w:color="auto" w:sz="4" w:space="0"/>
              <w:bottom w:val="single" w:color="auto" w:sz="12" w:space="0"/>
            </w:tcBorders>
            <w:noWrap w:val="0"/>
            <w:vAlign w:val="top"/>
          </w:tcPr>
          <w:p>
            <w:pPr>
              <w:spacing w:line="300" w:lineRule="exact"/>
              <w:ind w:left="50" w:right="50"/>
              <w:rPr>
                <w:rFonts w:ascii="Times New Roman" w:hAnsi="Times New Roman"/>
                <w:color w:val="000000"/>
                <w:szCs w:val="21"/>
              </w:rPr>
            </w:pPr>
            <w:r>
              <w:rPr>
                <w:rFonts w:ascii="Times New Roman" w:hAnsi="Times New Roman"/>
                <w:color w:val="000000"/>
                <w:szCs w:val="21"/>
              </w:rPr>
              <w:t>用于餐饮加工操作的工具、设备</w:t>
            </w:r>
            <w:r>
              <w:rPr>
                <w:rFonts w:ascii="Times New Roman" w:hAnsi="Times New Roman" w:eastAsia="黑体"/>
                <w:color w:val="000000"/>
                <w:szCs w:val="21"/>
              </w:rPr>
              <w:t>和贮存食品的容器</w:t>
            </w:r>
            <w:r>
              <w:rPr>
                <w:rFonts w:ascii="Times New Roman" w:hAnsi="Times New Roman"/>
                <w:color w:val="000000"/>
                <w:szCs w:val="21"/>
              </w:rPr>
              <w:t>是否无毒无害</w:t>
            </w:r>
          </w:p>
        </w:tc>
        <w:tc>
          <w:tcPr>
            <w:tcW w:w="1640" w:type="dxa"/>
            <w:tcBorders>
              <w:top w:val="single" w:color="auto" w:sz="4" w:space="0"/>
              <w:bottom w:val="single" w:color="auto" w:sz="12" w:space="0"/>
            </w:tcBorders>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查看现场和资料</w:t>
            </w:r>
          </w:p>
        </w:tc>
        <w:tc>
          <w:tcPr>
            <w:tcW w:w="520" w:type="dxa"/>
            <w:tcBorders>
              <w:top w:val="nil"/>
              <w:bottom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restart"/>
            <w:tcBorders>
              <w:top w:val="single" w:color="auto" w:sz="12" w:space="0"/>
            </w:tcBorders>
            <w:noWrap w:val="0"/>
            <w:vAlign w:val="center"/>
          </w:tcPr>
          <w:p>
            <w:pPr>
              <w:ind w:left="63" w:leftChars="30" w:right="63" w:rightChars="30"/>
              <w:rPr>
                <w:rFonts w:ascii="Times New Roman" w:hAnsi="Times New Roman"/>
                <w:color w:val="000000"/>
                <w:szCs w:val="21"/>
              </w:rPr>
            </w:pPr>
            <w:r>
              <w:rPr>
                <w:rFonts w:ascii="Times New Roman" w:hAnsi="Times New Roman"/>
                <w:color w:val="000000"/>
                <w:szCs w:val="21"/>
              </w:rPr>
              <w:t>食品及食品原料采购、贮存、经营和使用等情况</w:t>
            </w:r>
          </w:p>
        </w:tc>
        <w:tc>
          <w:tcPr>
            <w:tcW w:w="796" w:type="dxa"/>
            <w:tcBorders>
              <w:top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16</w:t>
            </w:r>
            <w:r>
              <w:rPr>
                <w:rFonts w:ascii="Times New Roman" w:hAnsi="Times New Roman"/>
                <w:color w:val="000000"/>
              </w:rPr>
              <w:t>***</w:t>
            </w:r>
          </w:p>
        </w:tc>
        <w:tc>
          <w:tcPr>
            <w:tcW w:w="6880" w:type="dxa"/>
            <w:gridSpan w:val="2"/>
            <w:tcBorders>
              <w:top w:val="single" w:color="auto" w:sz="12" w:space="0"/>
            </w:tcBorders>
            <w:noWrap w:val="0"/>
            <w:vAlign w:val="top"/>
          </w:tcPr>
          <w:p>
            <w:pPr>
              <w:spacing w:line="300" w:lineRule="exact"/>
              <w:ind w:left="50" w:right="50"/>
              <w:rPr>
                <w:rFonts w:ascii="Times New Roman" w:hAnsi="Times New Roman"/>
                <w:color w:val="000000"/>
                <w:szCs w:val="21"/>
              </w:rPr>
            </w:pPr>
            <w:r>
              <w:rPr>
                <w:rFonts w:ascii="Times New Roman" w:hAnsi="Times New Roman"/>
                <w:color w:val="000000"/>
                <w:szCs w:val="21"/>
              </w:rPr>
              <w:t>是否制定并实施原料采购控制要求</w:t>
            </w:r>
          </w:p>
        </w:tc>
        <w:tc>
          <w:tcPr>
            <w:tcW w:w="1640" w:type="dxa"/>
            <w:tcBorders>
              <w:top w:val="single" w:color="auto" w:sz="12" w:space="0"/>
            </w:tcBorders>
            <w:noWrap w:val="0"/>
            <w:vAlign w:val="center"/>
          </w:tcPr>
          <w:p>
            <w:pPr>
              <w:spacing w:line="300" w:lineRule="exact"/>
              <w:ind w:right="50"/>
              <w:rPr>
                <w:rFonts w:ascii="Times New Roman" w:hAnsi="Times New Roman"/>
                <w:color w:val="000000"/>
                <w:szCs w:val="21"/>
              </w:rPr>
            </w:pPr>
            <w:r>
              <w:rPr>
                <w:rFonts w:ascii="Times New Roman" w:hAnsi="Times New Roman"/>
                <w:color w:val="000000"/>
                <w:szCs w:val="21"/>
              </w:rPr>
              <w:t>查看现场和资料</w:t>
            </w:r>
          </w:p>
        </w:tc>
        <w:tc>
          <w:tcPr>
            <w:tcW w:w="520" w:type="dxa"/>
            <w:tcBorders>
              <w:top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17</w:t>
            </w:r>
            <w:r>
              <w:rPr>
                <w:rFonts w:ascii="Times New Roman" w:hAnsi="Times New Roman"/>
                <w:color w:val="000000"/>
              </w:rPr>
              <w:t>**</w:t>
            </w:r>
          </w:p>
        </w:tc>
        <w:tc>
          <w:tcPr>
            <w:tcW w:w="6880" w:type="dxa"/>
            <w:gridSpan w:val="2"/>
            <w:noWrap w:val="0"/>
            <w:vAlign w:val="center"/>
          </w:tcPr>
          <w:p>
            <w:pPr>
              <w:spacing w:line="300" w:lineRule="exact"/>
              <w:ind w:left="63" w:leftChars="30" w:right="63" w:rightChars="30"/>
              <w:rPr>
                <w:rFonts w:ascii="Times New Roman" w:hAnsi="Times New Roman"/>
                <w:color w:val="000000"/>
                <w:szCs w:val="21"/>
              </w:rPr>
            </w:pPr>
            <w:r>
              <w:rPr>
                <w:rFonts w:ascii="Times New Roman" w:hAnsi="Times New Roman"/>
                <w:color w:val="000000"/>
                <w:szCs w:val="21"/>
              </w:rPr>
              <w:t>是否执行采购查验和索票索证制度，按规定索取有效购物凭证，并将进货票据按时间先后次序整理并妥善保存不少于2年</w:t>
            </w:r>
          </w:p>
        </w:tc>
        <w:tc>
          <w:tcPr>
            <w:tcW w:w="1640" w:type="dxa"/>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查阅资料</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18</w:t>
            </w:r>
            <w:r>
              <w:rPr>
                <w:rFonts w:ascii="Times New Roman" w:hAnsi="Times New Roman"/>
                <w:color w:val="000000"/>
              </w:rPr>
              <w:t>**</w:t>
            </w:r>
          </w:p>
        </w:tc>
        <w:tc>
          <w:tcPr>
            <w:tcW w:w="6880" w:type="dxa"/>
            <w:gridSpan w:val="2"/>
            <w:noWrap w:val="0"/>
            <w:vAlign w:val="center"/>
          </w:tcPr>
          <w:p>
            <w:pPr>
              <w:spacing w:line="290" w:lineRule="exact"/>
              <w:ind w:right="63" w:rightChars="30"/>
              <w:rPr>
                <w:rFonts w:ascii="Times New Roman" w:hAnsi="Times New Roman"/>
                <w:color w:val="000000"/>
                <w:szCs w:val="21"/>
              </w:rPr>
            </w:pPr>
            <w:r>
              <w:rPr>
                <w:rFonts w:ascii="Times New Roman" w:hAnsi="Times New Roman"/>
                <w:color w:val="000000"/>
                <w:szCs w:val="21"/>
              </w:rPr>
              <w:t>购置、使用集中消毒企业供应的餐具、饮具是否查验其经营资质，索取消毒合格凭证</w:t>
            </w:r>
          </w:p>
        </w:tc>
        <w:tc>
          <w:tcPr>
            <w:tcW w:w="1640" w:type="dxa"/>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查看现场和资料</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19</w:t>
            </w:r>
            <w:r>
              <w:rPr>
                <w:rFonts w:ascii="Times New Roman" w:hAnsi="Times New Roman"/>
                <w:color w:val="000000"/>
              </w:rPr>
              <w:t>***</w:t>
            </w:r>
          </w:p>
        </w:tc>
        <w:tc>
          <w:tcPr>
            <w:tcW w:w="6880" w:type="dxa"/>
            <w:gridSpan w:val="2"/>
            <w:noWrap w:val="0"/>
            <w:vAlign w:val="top"/>
          </w:tcPr>
          <w:p>
            <w:pPr>
              <w:spacing w:line="300" w:lineRule="exact"/>
              <w:ind w:left="50" w:right="50"/>
              <w:rPr>
                <w:rFonts w:ascii="Times New Roman" w:hAnsi="Times New Roman"/>
                <w:color w:val="000000"/>
                <w:szCs w:val="21"/>
              </w:rPr>
            </w:pPr>
            <w:r>
              <w:rPr>
                <w:rFonts w:ascii="Times New Roman" w:hAnsi="Times New Roman"/>
                <w:color w:val="000000"/>
                <w:szCs w:val="21"/>
              </w:rPr>
              <w:t>是否经营或者使用国家禁止生产经营的食品及原料</w:t>
            </w:r>
          </w:p>
          <w:p>
            <w:pPr>
              <w:spacing w:line="300" w:lineRule="exact"/>
              <w:ind w:left="50" w:right="50"/>
              <w:rPr>
                <w:rFonts w:ascii="Times New Roman" w:hAnsi="Times New Roman"/>
                <w:color w:val="000000"/>
                <w:szCs w:val="21"/>
              </w:rPr>
            </w:pPr>
            <w:r>
              <w:rPr>
                <w:rFonts w:ascii="Times New Roman" w:hAnsi="Times New Roman"/>
                <w:color w:val="000000"/>
                <w:szCs w:val="21"/>
              </w:rPr>
              <w:t>□ 是否经营或使用病死、毒死、死因不明的禽、畜、水产动物肉类及制品</w:t>
            </w:r>
          </w:p>
          <w:p>
            <w:pPr>
              <w:spacing w:line="300" w:lineRule="exact"/>
              <w:ind w:left="50" w:right="50"/>
              <w:rPr>
                <w:rFonts w:ascii="Times New Roman" w:hAnsi="Times New Roman"/>
                <w:color w:val="000000"/>
                <w:szCs w:val="21"/>
              </w:rPr>
            </w:pPr>
            <w:r>
              <w:rPr>
                <w:rFonts w:ascii="Times New Roman" w:hAnsi="Times New Roman"/>
                <w:color w:val="000000"/>
                <w:szCs w:val="21"/>
              </w:rPr>
              <w:t>□ 是否经营或者使用未经检疫检验或者检疫检验不合格的肉类及其制品</w:t>
            </w:r>
          </w:p>
          <w:p>
            <w:pPr>
              <w:spacing w:line="300" w:lineRule="exact"/>
              <w:ind w:left="50" w:right="50"/>
              <w:rPr>
                <w:rFonts w:ascii="Times New Roman" w:hAnsi="Times New Roman"/>
                <w:color w:val="000000"/>
                <w:szCs w:val="21"/>
              </w:rPr>
            </w:pPr>
            <w:r>
              <w:rPr>
                <w:rFonts w:ascii="Times New Roman" w:hAnsi="Times New Roman"/>
                <w:color w:val="000000"/>
                <w:szCs w:val="21"/>
              </w:rPr>
              <w:t>□ 是否在食品制作加工中使用非食用物质或滥用食品添加剂</w:t>
            </w:r>
          </w:p>
          <w:p>
            <w:pPr>
              <w:spacing w:line="300" w:lineRule="exact"/>
              <w:ind w:left="50" w:right="50"/>
              <w:rPr>
                <w:rFonts w:ascii="Times New Roman" w:hAnsi="Times New Roman"/>
                <w:color w:val="000000"/>
                <w:szCs w:val="21"/>
              </w:rPr>
            </w:pPr>
            <w:r>
              <w:rPr>
                <w:rFonts w:ascii="Times New Roman" w:hAnsi="Times New Roman"/>
                <w:color w:val="000000"/>
                <w:szCs w:val="21"/>
              </w:rPr>
              <w:t>□ 是否经营或者使用其他禁止生产经营的食品及原料</w:t>
            </w:r>
          </w:p>
        </w:tc>
        <w:tc>
          <w:tcPr>
            <w:tcW w:w="1640" w:type="dxa"/>
            <w:noWrap w:val="0"/>
            <w:vAlign w:val="center"/>
          </w:tcPr>
          <w:p>
            <w:pPr>
              <w:spacing w:line="300" w:lineRule="exact"/>
              <w:ind w:right="50"/>
              <w:rPr>
                <w:rFonts w:ascii="Times New Roman" w:hAnsi="Times New Roman"/>
                <w:color w:val="000000"/>
                <w:szCs w:val="21"/>
              </w:rPr>
            </w:pPr>
            <w:r>
              <w:rPr>
                <w:rFonts w:ascii="Times New Roman" w:hAnsi="Times New Roman"/>
                <w:color w:val="000000"/>
                <w:szCs w:val="21"/>
              </w:rPr>
              <w:t>查看现场和资料</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20</w:t>
            </w:r>
            <w:r>
              <w:rPr>
                <w:rFonts w:ascii="Times New Roman" w:hAnsi="Times New Roman"/>
                <w:color w:val="000000"/>
              </w:rPr>
              <w:t>***</w:t>
            </w:r>
          </w:p>
        </w:tc>
        <w:tc>
          <w:tcPr>
            <w:tcW w:w="6880" w:type="dxa"/>
            <w:gridSpan w:val="2"/>
            <w:noWrap w:val="0"/>
            <w:vAlign w:val="top"/>
          </w:tcPr>
          <w:p>
            <w:pPr>
              <w:spacing w:line="300" w:lineRule="exact"/>
              <w:ind w:left="50" w:right="50"/>
              <w:rPr>
                <w:rFonts w:ascii="Times New Roman" w:hAnsi="Times New Roman"/>
                <w:color w:val="000000"/>
                <w:szCs w:val="21"/>
              </w:rPr>
            </w:pPr>
            <w:r>
              <w:rPr>
                <w:rFonts w:ascii="Times New Roman" w:hAnsi="Times New Roman"/>
                <w:color w:val="000000"/>
                <w:szCs w:val="21"/>
              </w:rPr>
              <w:t>食品经营和使用行为是否符合要求：</w:t>
            </w:r>
          </w:p>
          <w:p>
            <w:pPr>
              <w:spacing w:line="300" w:lineRule="exact"/>
              <w:ind w:left="50" w:right="50"/>
              <w:rPr>
                <w:rFonts w:ascii="Times New Roman" w:hAnsi="Times New Roman"/>
                <w:color w:val="000000"/>
                <w:szCs w:val="21"/>
              </w:rPr>
            </w:pPr>
            <w:r>
              <w:rPr>
                <w:rFonts w:ascii="Times New Roman" w:hAnsi="Times New Roman"/>
                <w:color w:val="000000"/>
                <w:szCs w:val="21"/>
              </w:rPr>
              <w:t>□ 是否经营或者使用被包装材料、容器、运输工具等污染的食品</w:t>
            </w:r>
          </w:p>
          <w:p>
            <w:pPr>
              <w:spacing w:line="300" w:lineRule="exact"/>
              <w:ind w:left="50" w:right="50"/>
              <w:rPr>
                <w:rFonts w:ascii="Times New Roman" w:hAnsi="Times New Roman"/>
                <w:color w:val="000000"/>
                <w:szCs w:val="21"/>
              </w:rPr>
            </w:pPr>
            <w:r>
              <w:rPr>
                <w:rFonts w:ascii="Times New Roman" w:hAnsi="Times New Roman"/>
                <w:color w:val="000000"/>
                <w:szCs w:val="21"/>
              </w:rPr>
              <w:t>□ 是否经营或者使用无标签及其他不符合有关标签、说明书规定的预包装食品、食品添加剂</w:t>
            </w:r>
          </w:p>
          <w:p>
            <w:pPr>
              <w:spacing w:line="300" w:lineRule="exact"/>
              <w:ind w:left="50" w:right="50"/>
              <w:rPr>
                <w:rFonts w:ascii="Times New Roman" w:hAnsi="Times New Roman"/>
                <w:color w:val="000000"/>
                <w:szCs w:val="21"/>
              </w:rPr>
            </w:pPr>
            <w:r>
              <w:rPr>
                <w:rFonts w:ascii="Times New Roman" w:hAnsi="Times New Roman"/>
                <w:color w:val="000000"/>
                <w:szCs w:val="21"/>
              </w:rPr>
              <w:t>□ 是否在食品中添加药品</w:t>
            </w:r>
          </w:p>
        </w:tc>
        <w:tc>
          <w:tcPr>
            <w:tcW w:w="1640" w:type="dxa"/>
            <w:noWrap w:val="0"/>
            <w:vAlign w:val="center"/>
          </w:tcPr>
          <w:p>
            <w:pPr>
              <w:spacing w:line="300" w:lineRule="exact"/>
              <w:ind w:right="50"/>
              <w:rPr>
                <w:rFonts w:ascii="Times New Roman" w:hAnsi="Times New Roman"/>
                <w:color w:val="000000"/>
                <w:szCs w:val="21"/>
              </w:rPr>
            </w:pPr>
            <w:r>
              <w:rPr>
                <w:rFonts w:ascii="Times New Roman" w:hAnsi="Times New Roman"/>
                <w:color w:val="000000"/>
                <w:szCs w:val="21"/>
              </w:rPr>
              <w:t>查看现场</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21</w:t>
            </w:r>
            <w:r>
              <w:rPr>
                <w:rFonts w:ascii="Times New Roman" w:hAnsi="Times New Roman"/>
                <w:color w:val="000000"/>
              </w:rPr>
              <w:t>**</w:t>
            </w:r>
          </w:p>
        </w:tc>
        <w:tc>
          <w:tcPr>
            <w:tcW w:w="6880" w:type="dxa"/>
            <w:gridSpan w:val="2"/>
            <w:noWrap w:val="0"/>
            <w:vAlign w:val="top"/>
          </w:tcPr>
          <w:p>
            <w:pPr>
              <w:spacing w:line="300" w:lineRule="exact"/>
              <w:ind w:left="50" w:right="50"/>
              <w:rPr>
                <w:rFonts w:ascii="Times New Roman" w:hAnsi="Times New Roman"/>
                <w:color w:val="000000"/>
                <w:szCs w:val="21"/>
              </w:rPr>
            </w:pPr>
            <w:r>
              <w:rPr>
                <w:rFonts w:ascii="Times New Roman" w:hAnsi="Times New Roman"/>
                <w:color w:val="000000"/>
                <w:szCs w:val="21"/>
              </w:rPr>
              <w:t>食品原料贮存是否符合要求：</w:t>
            </w:r>
          </w:p>
          <w:p>
            <w:pPr>
              <w:spacing w:line="300" w:lineRule="exact"/>
              <w:ind w:right="50"/>
              <w:rPr>
                <w:rFonts w:ascii="Times New Roman" w:hAnsi="Times New Roman"/>
                <w:color w:val="000000"/>
                <w:szCs w:val="21"/>
              </w:rPr>
            </w:pPr>
            <w:r>
              <w:rPr>
                <w:rFonts w:ascii="Times New Roman" w:hAnsi="Times New Roman"/>
                <w:color w:val="000000"/>
                <w:szCs w:val="21"/>
              </w:rPr>
              <w:t>□ 贮存食品原料的场所、设备是否存放有毒、有害物品及个人生活物品</w:t>
            </w:r>
          </w:p>
          <w:p>
            <w:pPr>
              <w:spacing w:line="300" w:lineRule="exact"/>
              <w:ind w:right="50"/>
              <w:rPr>
                <w:rFonts w:ascii="Times New Roman" w:hAnsi="Times New Roman"/>
                <w:color w:val="000000"/>
                <w:szCs w:val="21"/>
              </w:rPr>
            </w:pPr>
            <w:r>
              <w:rPr>
                <w:rFonts w:ascii="Times New Roman" w:hAnsi="Times New Roman"/>
                <w:color w:val="000000"/>
                <w:szCs w:val="21"/>
              </w:rPr>
              <w:t>□ 食品原料是否分类、分架、隔墙、离地存放</w:t>
            </w:r>
          </w:p>
          <w:p>
            <w:pPr>
              <w:spacing w:line="300" w:lineRule="exact"/>
              <w:ind w:right="50"/>
              <w:rPr>
                <w:rFonts w:ascii="Times New Roman" w:hAnsi="Times New Roman"/>
                <w:color w:val="000000"/>
                <w:szCs w:val="21"/>
              </w:rPr>
            </w:pPr>
            <w:r>
              <w:rPr>
                <w:rFonts w:ascii="Times New Roman" w:hAnsi="Times New Roman"/>
                <w:color w:val="000000"/>
                <w:szCs w:val="21"/>
              </w:rPr>
              <w:t>□ 是否定期检查库存食品，及时清理变质或者超过保质期的食品</w:t>
            </w:r>
          </w:p>
        </w:tc>
        <w:tc>
          <w:tcPr>
            <w:tcW w:w="1640" w:type="dxa"/>
            <w:noWrap w:val="0"/>
            <w:vAlign w:val="center"/>
          </w:tcPr>
          <w:p>
            <w:pPr>
              <w:spacing w:line="300" w:lineRule="exact"/>
              <w:ind w:right="50"/>
              <w:rPr>
                <w:rFonts w:ascii="Times New Roman" w:hAnsi="Times New Roman"/>
                <w:color w:val="000000"/>
                <w:szCs w:val="21"/>
              </w:rPr>
            </w:pPr>
            <w:r>
              <w:rPr>
                <w:rFonts w:ascii="Times New Roman" w:hAnsi="Times New Roman"/>
                <w:color w:val="000000"/>
                <w:szCs w:val="21"/>
              </w:rPr>
              <w:t>查看现场和资料</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Merge w:val="continue"/>
            <w:tcBorders>
              <w:bottom w:val="single" w:color="auto" w:sz="12" w:space="0"/>
            </w:tcBorders>
            <w:noWrap w:val="0"/>
            <w:vAlign w:val="center"/>
          </w:tcPr>
          <w:p>
            <w:pPr>
              <w:ind w:left="63" w:leftChars="30" w:right="63" w:rightChars="30"/>
              <w:rPr>
                <w:rFonts w:ascii="Times New Roman" w:hAnsi="Times New Roman"/>
                <w:color w:val="000000"/>
                <w:szCs w:val="21"/>
              </w:rPr>
            </w:pPr>
          </w:p>
        </w:tc>
        <w:tc>
          <w:tcPr>
            <w:tcW w:w="796" w:type="dxa"/>
            <w:tcBorders>
              <w:bottom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22</w:t>
            </w:r>
            <w:r>
              <w:rPr>
                <w:rFonts w:ascii="Times New Roman" w:hAnsi="Times New Roman"/>
                <w:color w:val="000000"/>
              </w:rPr>
              <w:t>*</w:t>
            </w:r>
          </w:p>
        </w:tc>
        <w:tc>
          <w:tcPr>
            <w:tcW w:w="6880" w:type="dxa"/>
            <w:gridSpan w:val="2"/>
            <w:tcBorders>
              <w:bottom w:val="single" w:color="auto" w:sz="12" w:space="0"/>
            </w:tcBorders>
            <w:noWrap w:val="0"/>
            <w:vAlign w:val="center"/>
          </w:tcPr>
          <w:p>
            <w:pPr>
              <w:spacing w:line="300" w:lineRule="exact"/>
              <w:ind w:left="63" w:leftChars="30" w:right="63" w:rightChars="30"/>
              <w:rPr>
                <w:rFonts w:ascii="Times New Roman" w:hAnsi="Times New Roman"/>
                <w:color w:val="000000"/>
                <w:szCs w:val="21"/>
              </w:rPr>
            </w:pPr>
            <w:r>
              <w:rPr>
                <w:rFonts w:ascii="Times New Roman" w:hAnsi="Times New Roman"/>
                <w:color w:val="000000"/>
                <w:szCs w:val="21"/>
              </w:rPr>
              <w:t>食品添加剂是否存放于专用橱柜等设施，并标识 “食品添加剂”字样，有专人保管，采用精确的计量工具称量并建立使用台帐</w:t>
            </w:r>
          </w:p>
        </w:tc>
        <w:tc>
          <w:tcPr>
            <w:tcW w:w="1640" w:type="dxa"/>
            <w:tcBorders>
              <w:bottom w:val="single" w:color="auto" w:sz="12" w:space="0"/>
            </w:tcBorders>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查看现场和资料</w:t>
            </w:r>
          </w:p>
        </w:tc>
        <w:tc>
          <w:tcPr>
            <w:tcW w:w="520" w:type="dxa"/>
            <w:tcBorders>
              <w:bottom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4" w:type="dxa"/>
            <w:vMerge w:val="restart"/>
            <w:tcBorders>
              <w:top w:val="single" w:color="auto" w:sz="12" w:space="0"/>
            </w:tcBorders>
            <w:noWrap w:val="0"/>
            <w:vAlign w:val="center"/>
          </w:tcPr>
          <w:p>
            <w:pPr>
              <w:ind w:left="63" w:leftChars="30" w:right="63" w:rightChars="30"/>
              <w:rPr>
                <w:rFonts w:ascii="Times New Roman" w:hAnsi="Times New Roman"/>
                <w:color w:val="000000"/>
                <w:szCs w:val="21"/>
              </w:rPr>
            </w:pPr>
            <w:r>
              <w:rPr>
                <w:rFonts w:ascii="Times New Roman" w:hAnsi="Times New Roman"/>
                <w:color w:val="000000"/>
                <w:szCs w:val="21"/>
              </w:rPr>
              <w:t>加工操作情况</w:t>
            </w:r>
          </w:p>
        </w:tc>
        <w:tc>
          <w:tcPr>
            <w:tcW w:w="796" w:type="dxa"/>
            <w:tcBorders>
              <w:top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23</w:t>
            </w:r>
            <w:r>
              <w:rPr>
                <w:rFonts w:ascii="Times New Roman" w:hAnsi="Times New Roman"/>
                <w:color w:val="000000"/>
              </w:rPr>
              <w:t>**</w:t>
            </w:r>
          </w:p>
        </w:tc>
        <w:tc>
          <w:tcPr>
            <w:tcW w:w="6880" w:type="dxa"/>
            <w:gridSpan w:val="2"/>
            <w:tcBorders>
              <w:top w:val="single" w:color="auto" w:sz="12" w:space="0"/>
            </w:tcBorders>
            <w:noWrap w:val="0"/>
            <w:vAlign w:val="center"/>
          </w:tcPr>
          <w:p>
            <w:pPr>
              <w:spacing w:line="300" w:lineRule="exact"/>
              <w:ind w:left="63" w:leftChars="30" w:right="63" w:rightChars="30"/>
              <w:rPr>
                <w:rFonts w:ascii="Times New Roman" w:hAnsi="Times New Roman" w:eastAsia="黑体"/>
                <w:b/>
                <w:color w:val="000000"/>
                <w:szCs w:val="21"/>
                <w:vertAlign w:val="superscript"/>
              </w:rPr>
            </w:pPr>
            <w:r>
              <w:rPr>
                <w:rFonts w:ascii="Times New Roman" w:hAnsi="Times New Roman"/>
                <w:color w:val="000000"/>
                <w:szCs w:val="21"/>
              </w:rPr>
              <w:t>用于餐饮加工操作的工具和设备标志、使用、存放、清洁是否符合要求：</w:t>
            </w:r>
          </w:p>
          <w:p>
            <w:pPr>
              <w:spacing w:line="300" w:lineRule="exact"/>
              <w:ind w:right="63" w:rightChars="30"/>
              <w:rPr>
                <w:rFonts w:ascii="Times New Roman" w:hAnsi="Times New Roman"/>
                <w:color w:val="000000"/>
                <w:szCs w:val="21"/>
              </w:rPr>
            </w:pPr>
            <w:r>
              <w:rPr>
                <w:rFonts w:ascii="Times New Roman" w:hAnsi="Times New Roman"/>
                <w:color w:val="000000"/>
                <w:szCs w:val="21"/>
              </w:rPr>
              <w:t>□ 粗加工水池是否有标识，并按要求分类清洗植物性食品和动物性食品</w:t>
            </w:r>
          </w:p>
          <w:p>
            <w:pPr>
              <w:spacing w:line="300" w:lineRule="exact"/>
              <w:ind w:right="63" w:rightChars="30"/>
              <w:rPr>
                <w:rFonts w:ascii="Times New Roman" w:hAnsi="Times New Roman"/>
                <w:color w:val="000000"/>
                <w:szCs w:val="21"/>
              </w:rPr>
            </w:pPr>
            <w:r>
              <w:rPr>
                <w:rFonts w:ascii="Times New Roman" w:hAnsi="Times New Roman"/>
                <w:color w:val="000000"/>
                <w:szCs w:val="21"/>
              </w:rPr>
              <w:t>□ 生熟容器、工用具是否有明显区分标志，并做到分开使用，定位存放</w:t>
            </w:r>
          </w:p>
          <w:p>
            <w:pPr>
              <w:spacing w:line="300" w:lineRule="exact"/>
              <w:ind w:right="63" w:rightChars="30"/>
              <w:rPr>
                <w:rFonts w:ascii="Times New Roman" w:hAnsi="Times New Roman"/>
                <w:color w:val="000000"/>
                <w:szCs w:val="21"/>
              </w:rPr>
            </w:pPr>
            <w:r>
              <w:rPr>
                <w:rFonts w:ascii="Times New Roman" w:hAnsi="Times New Roman"/>
                <w:color w:val="000000"/>
                <w:szCs w:val="21"/>
              </w:rPr>
              <w:t>□ 冷藏、冷冻设备中是否做到成品、半成品、原料分开存放，并明显标识</w:t>
            </w:r>
          </w:p>
          <w:p>
            <w:pPr>
              <w:spacing w:line="300" w:lineRule="exact"/>
              <w:ind w:right="63" w:rightChars="30"/>
              <w:rPr>
                <w:rFonts w:ascii="Times New Roman" w:hAnsi="Times New Roman"/>
                <w:color w:val="000000"/>
                <w:szCs w:val="21"/>
              </w:rPr>
            </w:pPr>
            <w:r>
              <w:rPr>
                <w:rFonts w:ascii="Times New Roman" w:hAnsi="Times New Roman"/>
                <w:color w:val="000000"/>
                <w:szCs w:val="21"/>
              </w:rPr>
              <w:t>□ 接触直接入口食品的工具、设备使用前是否进行消毒</w:t>
            </w:r>
          </w:p>
        </w:tc>
        <w:tc>
          <w:tcPr>
            <w:tcW w:w="1640" w:type="dxa"/>
            <w:tcBorders>
              <w:top w:val="single" w:color="auto" w:sz="12" w:space="0"/>
            </w:tcBorders>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w:t>
            </w:r>
          </w:p>
        </w:tc>
        <w:tc>
          <w:tcPr>
            <w:tcW w:w="520" w:type="dxa"/>
            <w:tcBorders>
              <w:top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7" w:hRule="atLeast"/>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24</w:t>
            </w:r>
            <w:r>
              <w:rPr>
                <w:rFonts w:ascii="Times New Roman" w:hAnsi="Times New Roman"/>
                <w:color w:val="000000"/>
              </w:rPr>
              <w:t>***</w:t>
            </w:r>
          </w:p>
        </w:tc>
        <w:tc>
          <w:tcPr>
            <w:tcW w:w="6880" w:type="dxa"/>
            <w:gridSpan w:val="2"/>
            <w:noWrap w:val="0"/>
            <w:vAlign w:val="center"/>
          </w:tcPr>
          <w:p>
            <w:pPr>
              <w:spacing w:line="300" w:lineRule="exact"/>
              <w:ind w:left="50" w:right="50"/>
              <w:rPr>
                <w:rFonts w:ascii="Times New Roman" w:hAnsi="Times New Roman"/>
                <w:color w:val="000000"/>
                <w:szCs w:val="21"/>
              </w:rPr>
            </w:pPr>
            <w:r>
              <w:rPr>
                <w:rFonts w:ascii="Times New Roman" w:hAnsi="Times New Roman"/>
                <w:color w:val="000000"/>
                <w:szCs w:val="21"/>
              </w:rPr>
              <w:t>是否有腐败、变质或其他感官形状异常的食品或食品原料仍在加工、使用</w:t>
            </w:r>
          </w:p>
        </w:tc>
        <w:tc>
          <w:tcPr>
            <w:tcW w:w="1640" w:type="dxa"/>
            <w:noWrap w:val="0"/>
            <w:vAlign w:val="center"/>
          </w:tcPr>
          <w:p>
            <w:pPr>
              <w:spacing w:line="300" w:lineRule="exact"/>
              <w:ind w:right="50"/>
              <w:rPr>
                <w:rFonts w:ascii="Times New Roman" w:hAnsi="Times New Roman"/>
                <w:color w:val="000000"/>
                <w:szCs w:val="21"/>
              </w:rPr>
            </w:pPr>
            <w:r>
              <w:rPr>
                <w:rFonts w:ascii="Times New Roman" w:hAnsi="Times New Roman"/>
                <w:color w:val="000000"/>
                <w:szCs w:val="21"/>
              </w:rPr>
              <w:t>查看现场</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0" w:hRule="atLeast"/>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25</w:t>
            </w:r>
            <w:r>
              <w:rPr>
                <w:rFonts w:ascii="Times New Roman" w:hAnsi="Times New Roman"/>
                <w:color w:val="000000"/>
              </w:rPr>
              <w:t>*</w:t>
            </w:r>
          </w:p>
        </w:tc>
        <w:tc>
          <w:tcPr>
            <w:tcW w:w="6880" w:type="dxa"/>
            <w:gridSpan w:val="2"/>
            <w:noWrap w:val="0"/>
            <w:vAlign w:val="center"/>
          </w:tcPr>
          <w:p>
            <w:pPr>
              <w:spacing w:line="300" w:lineRule="exact"/>
              <w:ind w:left="63" w:leftChars="30" w:right="63" w:rightChars="30"/>
              <w:rPr>
                <w:rFonts w:ascii="Times New Roman" w:hAnsi="Times New Roman"/>
                <w:color w:val="000000"/>
                <w:szCs w:val="21"/>
              </w:rPr>
            </w:pPr>
            <w:r>
              <w:rPr>
                <w:rFonts w:ascii="Times New Roman" w:hAnsi="Times New Roman"/>
                <w:color w:val="000000"/>
                <w:szCs w:val="21"/>
              </w:rPr>
              <w:t>食品烹饪过程是否符合要求：</w:t>
            </w:r>
          </w:p>
          <w:p>
            <w:pPr>
              <w:spacing w:line="300" w:lineRule="exact"/>
              <w:ind w:right="63" w:rightChars="30"/>
              <w:rPr>
                <w:rFonts w:ascii="Times New Roman" w:hAnsi="Times New Roman"/>
                <w:color w:val="000000"/>
                <w:szCs w:val="21"/>
              </w:rPr>
            </w:pPr>
            <w:r>
              <w:rPr>
                <w:rFonts w:ascii="Times New Roman" w:hAnsi="Times New Roman"/>
                <w:color w:val="000000"/>
                <w:szCs w:val="21"/>
              </w:rPr>
              <w:t>□ 需要熟制加工的食品是否烧熟煮透</w:t>
            </w:r>
          </w:p>
          <w:p>
            <w:pPr>
              <w:spacing w:line="300" w:lineRule="exact"/>
              <w:ind w:right="63" w:rightChars="30"/>
              <w:rPr>
                <w:rFonts w:ascii="Times New Roman" w:hAnsi="Times New Roman"/>
                <w:color w:val="000000"/>
                <w:szCs w:val="21"/>
              </w:rPr>
            </w:pPr>
            <w:r>
              <w:rPr>
                <w:rFonts w:ascii="Times New Roman" w:hAnsi="Times New Roman"/>
                <w:color w:val="000000"/>
                <w:szCs w:val="21"/>
              </w:rPr>
              <w:t>□ 熟制品存放的温度和时间是否符合要求</w:t>
            </w:r>
          </w:p>
          <w:p>
            <w:pPr>
              <w:spacing w:line="300" w:lineRule="exact"/>
              <w:ind w:right="63" w:rightChars="30"/>
              <w:rPr>
                <w:rFonts w:ascii="Times New Roman" w:hAnsi="Times New Roman"/>
                <w:color w:val="000000"/>
                <w:szCs w:val="21"/>
              </w:rPr>
            </w:pPr>
            <w:r>
              <w:rPr>
                <w:rFonts w:ascii="Times New Roman" w:hAnsi="Times New Roman"/>
                <w:color w:val="000000"/>
                <w:szCs w:val="21"/>
              </w:rPr>
              <w:t>□ 直接入口食品、半成品、食品原料是否分开存放</w:t>
            </w:r>
          </w:p>
          <w:p>
            <w:pPr>
              <w:spacing w:line="300" w:lineRule="exact"/>
              <w:ind w:right="63" w:rightChars="30"/>
              <w:rPr>
                <w:rFonts w:ascii="Times New Roman" w:hAnsi="Times New Roman"/>
                <w:color w:val="000000"/>
                <w:szCs w:val="21"/>
              </w:rPr>
            </w:pPr>
            <w:r>
              <w:rPr>
                <w:rFonts w:ascii="Times New Roman" w:hAnsi="Times New Roman"/>
                <w:color w:val="000000"/>
                <w:szCs w:val="21"/>
              </w:rPr>
              <w:t>□ 是否将回收后的食品经加工后再次销售</w:t>
            </w:r>
          </w:p>
          <w:p>
            <w:pPr>
              <w:spacing w:line="300" w:lineRule="exact"/>
              <w:ind w:right="63" w:rightChars="30"/>
              <w:rPr>
                <w:rFonts w:ascii="Times New Roman" w:hAnsi="Times New Roman"/>
                <w:color w:val="000000"/>
                <w:szCs w:val="21"/>
              </w:rPr>
            </w:pPr>
            <w:r>
              <w:rPr>
                <w:rFonts w:ascii="Times New Roman" w:hAnsi="Times New Roman"/>
                <w:color w:val="000000"/>
                <w:szCs w:val="21"/>
              </w:rPr>
              <w:t>□ 用于菜肴装饰的原料使用前是否洗净，是否反复使用</w:t>
            </w:r>
          </w:p>
        </w:tc>
        <w:tc>
          <w:tcPr>
            <w:tcW w:w="1640" w:type="dxa"/>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查看现场和记录</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5" w:hRule="atLeast"/>
          <w:jc w:val="center"/>
        </w:trPr>
        <w:tc>
          <w:tcPr>
            <w:tcW w:w="824" w:type="dxa"/>
            <w:vMerge w:val="restart"/>
            <w:tcBorders>
              <w:top w:val="single" w:color="auto" w:sz="12" w:space="0"/>
            </w:tcBorders>
            <w:noWrap w:val="0"/>
            <w:vAlign w:val="center"/>
          </w:tcPr>
          <w:p>
            <w:pPr>
              <w:ind w:left="63" w:leftChars="30" w:right="63" w:rightChars="30"/>
              <w:rPr>
                <w:rFonts w:ascii="Times New Roman" w:hAnsi="Times New Roman"/>
                <w:color w:val="000000"/>
                <w:szCs w:val="21"/>
              </w:rPr>
            </w:pPr>
            <w:r>
              <w:rPr>
                <w:rFonts w:ascii="Times New Roman" w:hAnsi="Times New Roman"/>
                <w:color w:val="000000"/>
                <w:szCs w:val="21"/>
              </w:rPr>
              <w:t>专间情况</w:t>
            </w:r>
          </w:p>
        </w:tc>
        <w:tc>
          <w:tcPr>
            <w:tcW w:w="796" w:type="dxa"/>
            <w:tcBorders>
              <w:top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26</w:t>
            </w:r>
            <w:r>
              <w:rPr>
                <w:rFonts w:ascii="Times New Roman" w:hAnsi="Times New Roman"/>
                <w:color w:val="000000"/>
              </w:rPr>
              <w:t>*</w:t>
            </w:r>
          </w:p>
        </w:tc>
        <w:tc>
          <w:tcPr>
            <w:tcW w:w="6880" w:type="dxa"/>
            <w:gridSpan w:val="2"/>
            <w:tcBorders>
              <w:top w:val="single" w:color="auto" w:sz="12" w:space="0"/>
            </w:tcBorders>
            <w:noWrap w:val="0"/>
            <w:vAlign w:val="center"/>
          </w:tcPr>
          <w:p>
            <w:pPr>
              <w:spacing w:line="300" w:lineRule="exact"/>
              <w:ind w:left="63" w:leftChars="30" w:right="63" w:rightChars="30"/>
              <w:rPr>
                <w:rFonts w:ascii="Times New Roman" w:hAnsi="Times New Roman"/>
                <w:color w:val="000000"/>
                <w:szCs w:val="21"/>
              </w:rPr>
            </w:pPr>
            <w:r>
              <w:rPr>
                <w:rFonts w:ascii="Times New Roman" w:hAnsi="Times New Roman"/>
                <w:color w:val="000000"/>
                <w:szCs w:val="21"/>
              </w:rPr>
              <w:t>专间是否符合规范要求：</w:t>
            </w:r>
          </w:p>
          <w:p>
            <w:pPr>
              <w:spacing w:line="300" w:lineRule="exact"/>
              <w:ind w:right="63" w:rightChars="30"/>
              <w:rPr>
                <w:rFonts w:ascii="Times New Roman" w:hAnsi="Times New Roman"/>
                <w:color w:val="000000"/>
                <w:szCs w:val="21"/>
              </w:rPr>
            </w:pPr>
            <w:r>
              <w:rPr>
                <w:rFonts w:ascii="Times New Roman" w:hAnsi="Times New Roman"/>
                <w:color w:val="000000"/>
                <w:szCs w:val="21"/>
              </w:rPr>
              <w:t>□ 是否有非操作人员擅自进入专间，是否在专间内从事与之无关的活动</w:t>
            </w:r>
          </w:p>
          <w:p>
            <w:pPr>
              <w:spacing w:line="300" w:lineRule="exact"/>
              <w:ind w:right="63" w:rightChars="30"/>
              <w:rPr>
                <w:rFonts w:ascii="Times New Roman" w:hAnsi="Times New Roman"/>
                <w:color w:val="000000"/>
                <w:szCs w:val="21"/>
              </w:rPr>
            </w:pPr>
            <w:r>
              <w:rPr>
                <w:rFonts w:ascii="Times New Roman" w:hAnsi="Times New Roman"/>
                <w:color w:val="000000"/>
                <w:szCs w:val="21"/>
              </w:rPr>
              <w:t>□ 是否存放非直接入口食品、未经清洗处理的水果蔬菜或杂物</w:t>
            </w:r>
          </w:p>
          <w:p>
            <w:pPr>
              <w:spacing w:line="300" w:lineRule="exact"/>
              <w:ind w:right="63" w:rightChars="30"/>
              <w:rPr>
                <w:rFonts w:ascii="Times New Roman" w:hAnsi="Times New Roman"/>
                <w:color w:val="000000"/>
                <w:szCs w:val="21"/>
              </w:rPr>
            </w:pPr>
            <w:r>
              <w:rPr>
                <w:rFonts w:ascii="Times New Roman" w:hAnsi="Times New Roman"/>
                <w:color w:val="000000"/>
                <w:szCs w:val="21"/>
              </w:rPr>
              <w:t>□ 每餐(或每次)使用前是否进行空气和操作台的消毒</w:t>
            </w:r>
          </w:p>
          <w:p>
            <w:pPr>
              <w:spacing w:line="300" w:lineRule="exact"/>
              <w:ind w:right="63" w:rightChars="30"/>
              <w:rPr>
                <w:rFonts w:ascii="Times New Roman" w:hAnsi="Times New Roman"/>
                <w:color w:val="000000"/>
                <w:szCs w:val="21"/>
              </w:rPr>
            </w:pPr>
            <w:r>
              <w:rPr>
                <w:rFonts w:ascii="Times New Roman" w:hAnsi="Times New Roman"/>
                <w:color w:val="000000"/>
                <w:szCs w:val="21"/>
              </w:rPr>
              <w:t>□ 专间温度是否控制在25℃以下（备餐间除外）</w:t>
            </w:r>
          </w:p>
        </w:tc>
        <w:tc>
          <w:tcPr>
            <w:tcW w:w="1640" w:type="dxa"/>
            <w:tcBorders>
              <w:top w:val="single" w:color="auto" w:sz="12" w:space="0"/>
            </w:tcBorders>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查看现场和记录</w:t>
            </w:r>
          </w:p>
        </w:tc>
        <w:tc>
          <w:tcPr>
            <w:tcW w:w="520" w:type="dxa"/>
            <w:tcBorders>
              <w:top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5" w:hRule="atLeast"/>
          <w:jc w:val="center"/>
        </w:trPr>
        <w:tc>
          <w:tcPr>
            <w:tcW w:w="824" w:type="dxa"/>
            <w:vMerge w:val="continue"/>
            <w:tcBorders>
              <w:bottom w:val="single" w:color="auto" w:sz="12" w:space="0"/>
            </w:tcBorders>
            <w:noWrap w:val="0"/>
            <w:vAlign w:val="center"/>
          </w:tcPr>
          <w:p>
            <w:pPr>
              <w:ind w:left="63" w:leftChars="30" w:right="63" w:rightChars="30"/>
              <w:rPr>
                <w:rFonts w:ascii="Times New Roman" w:hAnsi="Times New Roman"/>
                <w:color w:val="000000"/>
                <w:szCs w:val="21"/>
              </w:rPr>
            </w:pPr>
          </w:p>
        </w:tc>
        <w:tc>
          <w:tcPr>
            <w:tcW w:w="796" w:type="dxa"/>
            <w:tcBorders>
              <w:bottom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27</w:t>
            </w:r>
            <w:r>
              <w:rPr>
                <w:rFonts w:ascii="Times New Roman" w:hAnsi="Times New Roman"/>
                <w:color w:val="000000"/>
              </w:rPr>
              <w:t>*</w:t>
            </w:r>
          </w:p>
        </w:tc>
        <w:tc>
          <w:tcPr>
            <w:tcW w:w="6880" w:type="dxa"/>
            <w:gridSpan w:val="2"/>
            <w:tcBorders>
              <w:bottom w:val="single" w:color="auto" w:sz="12" w:space="0"/>
            </w:tcBorders>
            <w:noWrap w:val="0"/>
            <w:vAlign w:val="center"/>
          </w:tcPr>
          <w:p>
            <w:pPr>
              <w:spacing w:line="300" w:lineRule="exact"/>
              <w:ind w:left="63" w:leftChars="30" w:right="63" w:rightChars="30"/>
              <w:rPr>
                <w:rFonts w:ascii="Times New Roman" w:hAnsi="Times New Roman"/>
                <w:color w:val="000000"/>
                <w:szCs w:val="21"/>
              </w:rPr>
            </w:pPr>
            <w:r>
              <w:rPr>
                <w:rFonts w:ascii="Times New Roman" w:hAnsi="Times New Roman"/>
                <w:color w:val="000000"/>
                <w:szCs w:val="21"/>
              </w:rPr>
              <w:t>专间内食品存放是否符合要求：</w:t>
            </w:r>
          </w:p>
          <w:p>
            <w:pPr>
              <w:spacing w:line="300" w:lineRule="exact"/>
              <w:ind w:right="63" w:rightChars="30"/>
              <w:rPr>
                <w:rFonts w:ascii="Times New Roman" w:hAnsi="Times New Roman"/>
                <w:color w:val="000000"/>
                <w:szCs w:val="21"/>
              </w:rPr>
            </w:pPr>
            <w:r>
              <w:rPr>
                <w:rFonts w:ascii="Times New Roman" w:hAnsi="Times New Roman"/>
                <w:color w:val="000000"/>
                <w:szCs w:val="21"/>
              </w:rPr>
              <w:t>□ 剩余尚需使用的直接入口食品是否存放于专用冰箱中冷藏或冷冻</w:t>
            </w:r>
          </w:p>
          <w:p>
            <w:pPr>
              <w:spacing w:line="300" w:lineRule="exact"/>
              <w:ind w:right="63" w:rightChars="30"/>
              <w:rPr>
                <w:rFonts w:ascii="Times New Roman" w:hAnsi="Times New Roman"/>
                <w:color w:val="000000"/>
                <w:szCs w:val="21"/>
              </w:rPr>
            </w:pPr>
            <w:r>
              <w:rPr>
                <w:rFonts w:ascii="Times New Roman" w:hAnsi="Times New Roman"/>
                <w:color w:val="000000"/>
                <w:szCs w:val="21"/>
              </w:rPr>
              <w:t>□ 加工后的生食海产品是否放置在密闭容器冷藏保存，或者放置在食用冰中保存并用保鲜膜分隔。放置在食用冰中保存时，加工后至食用的间隔时间是否超过1小时</w:t>
            </w:r>
          </w:p>
          <w:p>
            <w:pPr>
              <w:spacing w:line="300" w:lineRule="exact"/>
              <w:ind w:right="63" w:rightChars="30"/>
              <w:rPr>
                <w:rFonts w:ascii="Times New Roman" w:hAnsi="Times New Roman"/>
                <w:color w:val="000000"/>
                <w:szCs w:val="21"/>
              </w:rPr>
            </w:pPr>
            <w:r>
              <w:rPr>
                <w:rFonts w:ascii="Times New Roman" w:hAnsi="Times New Roman"/>
                <w:color w:val="000000"/>
                <w:szCs w:val="21"/>
              </w:rPr>
              <w:t>□ 蛋糕胚是否在专用冰箱中冷藏</w:t>
            </w:r>
          </w:p>
          <w:p>
            <w:pPr>
              <w:spacing w:line="300" w:lineRule="exact"/>
              <w:ind w:right="63" w:rightChars="30"/>
              <w:rPr>
                <w:rFonts w:ascii="Times New Roman" w:hAnsi="Times New Roman"/>
                <w:color w:val="000000"/>
                <w:szCs w:val="21"/>
              </w:rPr>
            </w:pPr>
            <w:r>
              <w:rPr>
                <w:rFonts w:ascii="Times New Roman" w:hAnsi="Times New Roman"/>
                <w:color w:val="000000"/>
                <w:szCs w:val="21"/>
              </w:rPr>
              <w:t>□ 裱浆和经清洗消毒的新鲜水果是否当天加工、当天使用</w:t>
            </w:r>
          </w:p>
          <w:p>
            <w:pPr>
              <w:spacing w:line="300" w:lineRule="exact"/>
              <w:ind w:right="63" w:rightChars="30"/>
              <w:rPr>
                <w:rFonts w:ascii="Times New Roman" w:hAnsi="Times New Roman"/>
                <w:color w:val="000000"/>
                <w:szCs w:val="21"/>
              </w:rPr>
            </w:pPr>
            <w:r>
              <w:rPr>
                <w:rFonts w:ascii="Times New Roman" w:hAnsi="Times New Roman"/>
                <w:color w:val="000000"/>
                <w:szCs w:val="21"/>
              </w:rPr>
              <w:t>□ 植脂奶油裱花蛋糕储藏温度在3±2℃，蛋白裱花蛋糕、奶油裱花蛋糕、人造奶油裱花蛋糕储藏温度不得超过20℃</w:t>
            </w:r>
          </w:p>
        </w:tc>
        <w:tc>
          <w:tcPr>
            <w:tcW w:w="1640" w:type="dxa"/>
            <w:tcBorders>
              <w:bottom w:val="single" w:color="auto" w:sz="12" w:space="0"/>
            </w:tcBorders>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w:t>
            </w:r>
          </w:p>
        </w:tc>
        <w:tc>
          <w:tcPr>
            <w:tcW w:w="520" w:type="dxa"/>
            <w:tcBorders>
              <w:bottom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5" w:hRule="atLeast"/>
          <w:jc w:val="center"/>
        </w:trPr>
        <w:tc>
          <w:tcPr>
            <w:tcW w:w="824" w:type="dxa"/>
            <w:tcBorders>
              <w:top w:val="single" w:color="auto" w:sz="12" w:space="0"/>
            </w:tcBorders>
            <w:noWrap w:val="0"/>
            <w:vAlign w:val="center"/>
          </w:tcPr>
          <w:p>
            <w:pPr>
              <w:ind w:left="63" w:leftChars="30" w:right="63" w:rightChars="30"/>
              <w:rPr>
                <w:rFonts w:ascii="Times New Roman" w:hAnsi="Times New Roman"/>
                <w:color w:val="000000"/>
                <w:szCs w:val="21"/>
              </w:rPr>
            </w:pPr>
            <w:r>
              <w:rPr>
                <w:rFonts w:ascii="Times New Roman" w:hAnsi="Times New Roman"/>
                <w:color w:val="000000"/>
                <w:szCs w:val="21"/>
              </w:rPr>
              <w:t>餐饮具洗消情况</w:t>
            </w:r>
          </w:p>
        </w:tc>
        <w:tc>
          <w:tcPr>
            <w:tcW w:w="796" w:type="dxa"/>
            <w:tcBorders>
              <w:top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28</w:t>
            </w:r>
            <w:r>
              <w:rPr>
                <w:rFonts w:ascii="Times New Roman" w:hAnsi="Times New Roman"/>
                <w:color w:val="000000"/>
              </w:rPr>
              <w:t>**</w:t>
            </w:r>
          </w:p>
        </w:tc>
        <w:tc>
          <w:tcPr>
            <w:tcW w:w="6880" w:type="dxa"/>
            <w:gridSpan w:val="2"/>
            <w:tcBorders>
              <w:top w:val="single" w:color="auto" w:sz="12" w:space="0"/>
            </w:tcBorders>
            <w:noWrap w:val="0"/>
            <w:vAlign w:val="center"/>
          </w:tcPr>
          <w:p>
            <w:pPr>
              <w:spacing w:line="290" w:lineRule="exact"/>
              <w:ind w:left="50" w:right="50"/>
              <w:rPr>
                <w:rFonts w:ascii="Times New Roman" w:hAnsi="Times New Roman" w:eastAsia="黑体"/>
                <w:b/>
                <w:color w:val="000000"/>
                <w:szCs w:val="21"/>
                <w:vertAlign w:val="superscript"/>
              </w:rPr>
            </w:pPr>
            <w:r>
              <w:rPr>
                <w:rFonts w:ascii="Times New Roman" w:hAnsi="Times New Roman"/>
                <w:color w:val="000000"/>
                <w:szCs w:val="21"/>
              </w:rPr>
              <w:t>是否按规定对餐饮具进行清洗、消毒和保洁：</w:t>
            </w:r>
          </w:p>
          <w:p>
            <w:pPr>
              <w:spacing w:line="290" w:lineRule="exact"/>
              <w:ind w:right="50"/>
              <w:rPr>
                <w:rFonts w:ascii="Times New Roman" w:hAnsi="Times New Roman"/>
                <w:color w:val="000000"/>
                <w:szCs w:val="21"/>
              </w:rPr>
            </w:pPr>
            <w:r>
              <w:rPr>
                <w:rFonts w:ascii="Times New Roman" w:hAnsi="Times New Roman"/>
                <w:color w:val="000000"/>
                <w:szCs w:val="21"/>
              </w:rPr>
              <w:t>□ 餐饮具清洗水池是否足够使用，并与粗加工水池分开</w:t>
            </w:r>
          </w:p>
          <w:p>
            <w:pPr>
              <w:spacing w:line="290" w:lineRule="exact"/>
              <w:ind w:right="50"/>
              <w:rPr>
                <w:rFonts w:ascii="Times New Roman" w:hAnsi="Times New Roman"/>
                <w:color w:val="000000"/>
                <w:szCs w:val="21"/>
              </w:rPr>
            </w:pPr>
            <w:r>
              <w:rPr>
                <w:rFonts w:ascii="Times New Roman" w:hAnsi="Times New Roman"/>
                <w:color w:val="000000"/>
                <w:szCs w:val="21"/>
              </w:rPr>
              <w:t>□ 使用的洗涤剂、消毒剂是否符合要求</w:t>
            </w:r>
          </w:p>
          <w:p>
            <w:pPr>
              <w:spacing w:line="290" w:lineRule="exact"/>
              <w:ind w:right="50"/>
              <w:rPr>
                <w:rFonts w:ascii="Times New Roman" w:hAnsi="Times New Roman"/>
                <w:color w:val="000000"/>
                <w:szCs w:val="21"/>
              </w:rPr>
            </w:pPr>
            <w:r>
              <w:rPr>
                <w:rFonts w:ascii="Times New Roman" w:hAnsi="Times New Roman"/>
                <w:color w:val="000000"/>
                <w:szCs w:val="21"/>
              </w:rPr>
              <w:t>□ 采用化学消毒的有效消毒浓度和浸泡时间是否达到要求</w:t>
            </w:r>
          </w:p>
          <w:p>
            <w:pPr>
              <w:spacing w:line="290" w:lineRule="exact"/>
              <w:ind w:right="50"/>
              <w:rPr>
                <w:rFonts w:ascii="Times New Roman" w:hAnsi="Times New Roman"/>
                <w:color w:val="000000"/>
                <w:szCs w:val="21"/>
              </w:rPr>
            </w:pPr>
            <w:r>
              <w:rPr>
                <w:rFonts w:ascii="Times New Roman" w:hAnsi="Times New Roman"/>
                <w:color w:val="000000"/>
                <w:szCs w:val="21"/>
              </w:rPr>
              <w:t>□ 采用热力方法的消毒温度和消毒时间是否达到要求</w:t>
            </w:r>
          </w:p>
          <w:p>
            <w:pPr>
              <w:spacing w:line="290" w:lineRule="exact"/>
              <w:ind w:right="50"/>
              <w:rPr>
                <w:rFonts w:ascii="Times New Roman" w:hAnsi="Times New Roman"/>
                <w:color w:val="000000"/>
                <w:szCs w:val="21"/>
              </w:rPr>
            </w:pPr>
            <w:r>
              <w:rPr>
                <w:rFonts w:ascii="Times New Roman" w:hAnsi="Times New Roman"/>
                <w:color w:val="000000"/>
                <w:szCs w:val="21"/>
              </w:rPr>
              <w:t>□ 餐饮具的消毒效果是否符合标准要求</w:t>
            </w:r>
          </w:p>
          <w:p>
            <w:pPr>
              <w:spacing w:line="290" w:lineRule="exact"/>
              <w:ind w:right="50"/>
              <w:rPr>
                <w:rFonts w:ascii="Times New Roman" w:hAnsi="Times New Roman"/>
                <w:color w:val="000000"/>
                <w:szCs w:val="21"/>
              </w:rPr>
            </w:pPr>
            <w:r>
              <w:rPr>
                <w:rFonts w:ascii="Times New Roman" w:hAnsi="Times New Roman"/>
                <w:color w:val="000000"/>
                <w:szCs w:val="21"/>
              </w:rPr>
              <w:t>□ 消毒后的餐饮具是否贮存在专用保洁设施内备用，保洁设施是否有明显标识</w:t>
            </w:r>
          </w:p>
        </w:tc>
        <w:tc>
          <w:tcPr>
            <w:tcW w:w="1640" w:type="dxa"/>
            <w:tcBorders>
              <w:top w:val="single" w:color="auto" w:sz="12" w:space="0"/>
            </w:tcBorders>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查看现场和资料</w:t>
            </w:r>
          </w:p>
        </w:tc>
        <w:tc>
          <w:tcPr>
            <w:tcW w:w="520" w:type="dxa"/>
            <w:tcBorders>
              <w:top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824" w:type="dxa"/>
            <w:vMerge w:val="restart"/>
            <w:tcBorders>
              <w:top w:val="single" w:color="auto" w:sz="12" w:space="0"/>
            </w:tcBorders>
            <w:noWrap w:val="0"/>
            <w:vAlign w:val="center"/>
          </w:tcPr>
          <w:p>
            <w:pPr>
              <w:ind w:left="63" w:leftChars="30" w:right="63" w:rightChars="30"/>
              <w:rPr>
                <w:rFonts w:ascii="Times New Roman" w:hAnsi="Times New Roman"/>
                <w:color w:val="000000"/>
                <w:szCs w:val="21"/>
              </w:rPr>
            </w:pPr>
            <w:r>
              <w:rPr>
                <w:rFonts w:ascii="Times New Roman" w:hAnsi="Times New Roman"/>
                <w:color w:val="000000"/>
                <w:szCs w:val="21"/>
              </w:rPr>
              <w:t>食品运输情况</w:t>
            </w:r>
          </w:p>
        </w:tc>
        <w:tc>
          <w:tcPr>
            <w:tcW w:w="796" w:type="dxa"/>
            <w:tcBorders>
              <w:top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29</w:t>
            </w:r>
            <w:r>
              <w:rPr>
                <w:rFonts w:ascii="Times New Roman" w:hAnsi="Times New Roman"/>
                <w:color w:val="000000"/>
              </w:rPr>
              <w:t>**</w:t>
            </w:r>
          </w:p>
        </w:tc>
        <w:tc>
          <w:tcPr>
            <w:tcW w:w="6880" w:type="dxa"/>
            <w:gridSpan w:val="2"/>
            <w:tcBorders>
              <w:top w:val="single" w:color="auto" w:sz="12" w:space="0"/>
            </w:tcBorders>
            <w:noWrap w:val="0"/>
            <w:vAlign w:val="center"/>
          </w:tcPr>
          <w:p>
            <w:pPr>
              <w:spacing w:line="300" w:lineRule="exact"/>
              <w:ind w:right="50"/>
              <w:rPr>
                <w:rFonts w:ascii="Times New Roman" w:hAnsi="Times New Roman"/>
                <w:color w:val="000000"/>
                <w:szCs w:val="21"/>
              </w:rPr>
            </w:pPr>
            <w:r>
              <w:rPr>
                <w:rFonts w:ascii="Times New Roman" w:hAnsi="Times New Roman"/>
                <w:color w:val="000000"/>
                <w:szCs w:val="21"/>
              </w:rPr>
              <w:t>运输工具与设备设施是否清洁</w:t>
            </w:r>
          </w:p>
        </w:tc>
        <w:tc>
          <w:tcPr>
            <w:tcW w:w="1640" w:type="dxa"/>
            <w:tcBorders>
              <w:top w:val="single" w:color="auto" w:sz="12" w:space="0"/>
            </w:tcBorders>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w:t>
            </w:r>
          </w:p>
        </w:tc>
        <w:tc>
          <w:tcPr>
            <w:tcW w:w="520" w:type="dxa"/>
            <w:tcBorders>
              <w:top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jc w:val="center"/>
        </w:trPr>
        <w:tc>
          <w:tcPr>
            <w:tcW w:w="824" w:type="dxa"/>
            <w:vMerge w:val="continue"/>
            <w:noWrap w:val="0"/>
            <w:vAlign w:val="center"/>
          </w:tcPr>
          <w:p>
            <w:pPr>
              <w:ind w:left="63" w:leftChars="30" w:right="63" w:rightChars="30"/>
              <w:rPr>
                <w:rFonts w:ascii="Times New Roman" w:hAnsi="Times New Roman"/>
                <w:color w:val="000000"/>
                <w:szCs w:val="21"/>
              </w:rPr>
            </w:pPr>
          </w:p>
        </w:tc>
        <w:tc>
          <w:tcPr>
            <w:tcW w:w="796" w:type="dxa"/>
            <w:tcBorders>
              <w:top w:val="single" w:color="auto" w:sz="4"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30</w:t>
            </w:r>
            <w:r>
              <w:rPr>
                <w:rFonts w:ascii="Times New Roman" w:hAnsi="Times New Roman"/>
                <w:color w:val="000000"/>
              </w:rPr>
              <w:t>**</w:t>
            </w:r>
          </w:p>
        </w:tc>
        <w:tc>
          <w:tcPr>
            <w:tcW w:w="6880" w:type="dxa"/>
            <w:gridSpan w:val="2"/>
            <w:tcBorders>
              <w:top w:val="single" w:color="auto" w:sz="4" w:space="0"/>
            </w:tcBorders>
            <w:noWrap w:val="0"/>
            <w:vAlign w:val="center"/>
          </w:tcPr>
          <w:p>
            <w:pPr>
              <w:spacing w:line="300" w:lineRule="exact"/>
              <w:ind w:left="50" w:leftChars="24" w:right="50"/>
              <w:rPr>
                <w:rFonts w:ascii="Times New Roman" w:hAnsi="Times New Roman"/>
                <w:color w:val="000000"/>
                <w:szCs w:val="21"/>
              </w:rPr>
            </w:pPr>
            <w:r>
              <w:rPr>
                <w:rFonts w:ascii="Times New Roman" w:hAnsi="Times New Roman"/>
                <w:color w:val="000000"/>
                <w:szCs w:val="21"/>
              </w:rPr>
              <w:t>运输保温、冷藏（冻）食品是否有必要的且与提供的食品品种、数量相适应的保温、冷藏（冻）设备设施</w:t>
            </w:r>
          </w:p>
        </w:tc>
        <w:tc>
          <w:tcPr>
            <w:tcW w:w="1640" w:type="dxa"/>
            <w:noWrap w:val="0"/>
            <w:vAlign w:val="center"/>
          </w:tcPr>
          <w:p>
            <w:pPr>
              <w:spacing w:line="300" w:lineRule="exact"/>
              <w:ind w:right="63" w:rightChars="30"/>
              <w:rPr>
                <w:rFonts w:ascii="Times New Roman" w:hAnsi="Times New Roman"/>
                <w:color w:val="000000"/>
                <w:szCs w:val="21"/>
              </w:rPr>
            </w:pPr>
            <w:r>
              <w:rPr>
                <w:rFonts w:ascii="Times New Roman" w:hAnsi="Times New Roman"/>
                <w:color w:val="000000"/>
                <w:szCs w:val="21"/>
              </w:rPr>
              <w:t>查看现场</w:t>
            </w:r>
          </w:p>
        </w:tc>
        <w:tc>
          <w:tcPr>
            <w:tcW w:w="520" w:type="dxa"/>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jc w:val="center"/>
        </w:trPr>
        <w:tc>
          <w:tcPr>
            <w:tcW w:w="824" w:type="dxa"/>
            <w:vMerge w:val="restart"/>
            <w:tcBorders>
              <w:top w:val="single" w:color="auto" w:sz="12" w:space="0"/>
            </w:tcBorders>
            <w:noWrap w:val="0"/>
            <w:vAlign w:val="center"/>
          </w:tcPr>
          <w:p>
            <w:pPr>
              <w:ind w:left="63" w:leftChars="30" w:right="63" w:rightChars="30"/>
              <w:rPr>
                <w:rFonts w:ascii="Times New Roman" w:hAnsi="Times New Roman"/>
                <w:color w:val="000000"/>
                <w:szCs w:val="21"/>
              </w:rPr>
            </w:pPr>
            <w:r>
              <w:rPr>
                <w:rFonts w:ascii="Times New Roman" w:hAnsi="Times New Roman"/>
                <w:color w:val="000000"/>
                <w:szCs w:val="21"/>
              </w:rPr>
              <w:t>其它有关情况</w:t>
            </w:r>
          </w:p>
        </w:tc>
        <w:tc>
          <w:tcPr>
            <w:tcW w:w="796" w:type="dxa"/>
            <w:tcBorders>
              <w:top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31</w:t>
            </w:r>
            <w:r>
              <w:rPr>
                <w:rFonts w:ascii="Times New Roman" w:hAnsi="Times New Roman"/>
                <w:color w:val="000000"/>
              </w:rPr>
              <w:t>*</w:t>
            </w:r>
          </w:p>
        </w:tc>
        <w:tc>
          <w:tcPr>
            <w:tcW w:w="6880" w:type="dxa"/>
            <w:gridSpan w:val="2"/>
            <w:tcBorders>
              <w:top w:val="single" w:color="auto" w:sz="12" w:space="0"/>
            </w:tcBorders>
            <w:noWrap w:val="0"/>
            <w:vAlign w:val="center"/>
          </w:tcPr>
          <w:p>
            <w:pPr>
              <w:spacing w:line="290" w:lineRule="exact"/>
              <w:rPr>
                <w:rFonts w:ascii="Times New Roman" w:hAnsi="Times New Roman"/>
                <w:color w:val="000000"/>
                <w:szCs w:val="21"/>
              </w:rPr>
            </w:pPr>
            <w:r>
              <w:rPr>
                <w:rFonts w:ascii="Times New Roman" w:hAnsi="Times New Roman"/>
                <w:color w:val="000000"/>
                <w:szCs w:val="21"/>
              </w:rPr>
              <w:t>学校食堂、集体用餐配送单位、重大活动餐饮服务和超过100人的一次性聚餐是否按规定留样</w:t>
            </w:r>
          </w:p>
        </w:tc>
        <w:tc>
          <w:tcPr>
            <w:tcW w:w="1640" w:type="dxa"/>
            <w:tcBorders>
              <w:top w:val="single" w:color="auto" w:sz="12" w:space="0"/>
            </w:tcBorders>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查看现场和资料</w:t>
            </w:r>
          </w:p>
        </w:tc>
        <w:tc>
          <w:tcPr>
            <w:tcW w:w="520" w:type="dxa"/>
            <w:tcBorders>
              <w:top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824" w:type="dxa"/>
            <w:vMerge w:val="continue"/>
            <w:tcBorders>
              <w:bottom w:val="single" w:color="auto" w:sz="12" w:space="0"/>
            </w:tcBorders>
            <w:noWrap w:val="0"/>
            <w:vAlign w:val="center"/>
          </w:tcPr>
          <w:p>
            <w:pPr>
              <w:ind w:left="63" w:leftChars="30" w:right="63" w:rightChars="30"/>
              <w:rPr>
                <w:rFonts w:ascii="Times New Roman" w:hAnsi="Times New Roman"/>
                <w:color w:val="000000"/>
                <w:szCs w:val="21"/>
              </w:rPr>
            </w:pPr>
          </w:p>
        </w:tc>
        <w:tc>
          <w:tcPr>
            <w:tcW w:w="796" w:type="dxa"/>
            <w:tcBorders>
              <w:bottom w:val="single" w:color="auto" w:sz="12" w:space="0"/>
            </w:tcBorders>
            <w:noWrap w:val="0"/>
            <w:vAlign w:val="center"/>
          </w:tcPr>
          <w:p>
            <w:pPr>
              <w:ind w:left="63" w:leftChars="30" w:right="63" w:rightChars="30"/>
              <w:rPr>
                <w:rFonts w:ascii="Times New Roman" w:hAnsi="Times New Roman" w:eastAsia="黑体"/>
                <w:b/>
                <w:color w:val="000000"/>
                <w:szCs w:val="21"/>
              </w:rPr>
            </w:pPr>
            <w:r>
              <w:rPr>
                <w:rFonts w:ascii="Times New Roman" w:hAnsi="Times New Roman" w:eastAsia="黑体"/>
                <w:b/>
                <w:color w:val="000000"/>
                <w:szCs w:val="21"/>
              </w:rPr>
              <w:t>32</w:t>
            </w:r>
            <w:r>
              <w:rPr>
                <w:rFonts w:ascii="Times New Roman" w:hAnsi="Times New Roman"/>
                <w:color w:val="000000"/>
              </w:rPr>
              <w:t>*</w:t>
            </w:r>
          </w:p>
        </w:tc>
        <w:tc>
          <w:tcPr>
            <w:tcW w:w="6880" w:type="dxa"/>
            <w:gridSpan w:val="2"/>
            <w:tcBorders>
              <w:bottom w:val="single" w:color="auto" w:sz="12" w:space="0"/>
            </w:tcBorders>
            <w:noWrap w:val="0"/>
            <w:vAlign w:val="center"/>
          </w:tcPr>
          <w:p>
            <w:pPr>
              <w:spacing w:line="290" w:lineRule="exact"/>
              <w:ind w:left="63" w:leftChars="30" w:right="63" w:rightChars="30"/>
              <w:rPr>
                <w:rFonts w:ascii="Times New Roman" w:hAnsi="Times New Roman"/>
                <w:color w:val="000000"/>
                <w:szCs w:val="21"/>
              </w:rPr>
            </w:pPr>
            <w:r>
              <w:rPr>
                <w:rFonts w:ascii="Times New Roman" w:hAnsi="Times New Roman"/>
                <w:color w:val="000000"/>
                <w:szCs w:val="21"/>
              </w:rPr>
              <w:t>是否按规定处理废弃油脂和餐余垃圾</w:t>
            </w:r>
          </w:p>
        </w:tc>
        <w:tc>
          <w:tcPr>
            <w:tcW w:w="1640" w:type="dxa"/>
            <w:tcBorders>
              <w:bottom w:val="single" w:color="auto" w:sz="12" w:space="0"/>
            </w:tcBorders>
            <w:noWrap w:val="0"/>
            <w:vAlign w:val="center"/>
          </w:tcPr>
          <w:p>
            <w:pPr>
              <w:spacing w:line="280" w:lineRule="exact"/>
              <w:ind w:right="63" w:rightChars="30"/>
              <w:rPr>
                <w:rFonts w:ascii="Times New Roman" w:hAnsi="Times New Roman"/>
                <w:color w:val="000000"/>
                <w:szCs w:val="21"/>
              </w:rPr>
            </w:pPr>
            <w:r>
              <w:rPr>
                <w:rFonts w:ascii="Times New Roman" w:hAnsi="Times New Roman"/>
                <w:color w:val="000000"/>
                <w:szCs w:val="21"/>
              </w:rPr>
              <w:t>查看现场和资料</w:t>
            </w:r>
          </w:p>
        </w:tc>
        <w:tc>
          <w:tcPr>
            <w:tcW w:w="520" w:type="dxa"/>
            <w:tcBorders>
              <w:bottom w:val="single" w:color="auto" w:sz="12" w:space="0"/>
            </w:tcBorders>
            <w:noWrap w:val="0"/>
            <w:vAlign w:val="top"/>
          </w:tcPr>
          <w:p>
            <w:pPr>
              <w:ind w:left="50" w:right="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10660" w:type="dxa"/>
            <w:gridSpan w:val="6"/>
            <w:tcBorders>
              <w:bottom w:val="single" w:color="auto" w:sz="12" w:space="0"/>
            </w:tcBorders>
            <w:noWrap w:val="0"/>
            <w:vAlign w:val="center"/>
          </w:tcPr>
          <w:p>
            <w:pPr>
              <w:ind w:left="50" w:right="50"/>
              <w:rPr>
                <w:rFonts w:ascii="Times New Roman" w:hAnsi="Times New Roman"/>
                <w:color w:val="000000"/>
              </w:rPr>
            </w:pPr>
            <w:r>
              <w:rPr>
                <w:rFonts w:ascii="Times New Roman" w:hAnsi="Times New Roman" w:eastAsia="黑体"/>
                <w:b/>
                <w:color w:val="000000"/>
              </w:rPr>
              <w:t>检查结果：</w:t>
            </w:r>
            <w:r>
              <w:rPr>
                <w:rFonts w:ascii="Times New Roman" w:hAnsi="Times New Roman"/>
                <w:color w:val="000000"/>
              </w:rPr>
              <w:t>已检项目总数</w:t>
            </w:r>
            <w:r>
              <w:rPr>
                <w:rFonts w:ascii="Times New Roman" w:hAnsi="Times New Roman"/>
                <w:color w:val="000000"/>
                <w:u w:val="single"/>
              </w:rPr>
              <w:t xml:space="preserve">     </w:t>
            </w:r>
            <w:r>
              <w:rPr>
                <w:rFonts w:ascii="Times New Roman" w:hAnsi="Times New Roman"/>
                <w:color w:val="000000"/>
              </w:rPr>
              <w:t>项，违反一般项目</w:t>
            </w:r>
            <w:r>
              <w:rPr>
                <w:rFonts w:ascii="Times New Roman" w:hAnsi="Times New Roman"/>
                <w:color w:val="000000"/>
                <w:u w:val="single"/>
              </w:rPr>
              <w:t xml:space="preserve">     </w:t>
            </w:r>
            <w:r>
              <w:rPr>
                <w:rFonts w:ascii="Times New Roman" w:hAnsi="Times New Roman"/>
                <w:color w:val="000000"/>
              </w:rPr>
              <w:t>项，</w:t>
            </w:r>
            <w:r>
              <w:rPr>
                <w:rFonts w:ascii="Times New Roman" w:hAnsi="Times New Roman"/>
                <w:color w:val="000000"/>
                <w:szCs w:val="21"/>
              </w:rPr>
              <w:t>违反重点项目</w:t>
            </w:r>
            <w:r>
              <w:rPr>
                <w:rFonts w:ascii="Times New Roman" w:hAnsi="Times New Roman"/>
                <w:color w:val="000000"/>
                <w:szCs w:val="21"/>
                <w:u w:val="single"/>
              </w:rPr>
              <w:t xml:space="preserve">     </w:t>
            </w:r>
            <w:r>
              <w:rPr>
                <w:rFonts w:ascii="Times New Roman" w:hAnsi="Times New Roman"/>
                <w:color w:val="000000"/>
                <w:szCs w:val="21"/>
              </w:rPr>
              <w:t>项</w:t>
            </w:r>
            <w:r>
              <w:rPr>
                <w:rFonts w:ascii="Times New Roman" w:hAnsi="Times New Roman"/>
                <w:color w:val="000000"/>
              </w:rPr>
              <w:t>，违反关键项目</w:t>
            </w:r>
            <w:r>
              <w:rPr>
                <w:rFonts w:ascii="Times New Roman" w:hAnsi="Times New Roman"/>
                <w:color w:val="000000"/>
                <w:u w:val="single"/>
              </w:rPr>
              <w:t xml:space="preserve">    </w:t>
            </w:r>
            <w:r>
              <w:rPr>
                <w:rFonts w:ascii="Times New Roman" w:hAnsi="Times New Roman"/>
                <w:color w:val="00000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0660" w:type="dxa"/>
            <w:gridSpan w:val="6"/>
            <w:tcBorders>
              <w:top w:val="single" w:color="auto" w:sz="12" w:space="0"/>
              <w:bottom w:val="single" w:color="auto" w:sz="12" w:space="0"/>
            </w:tcBorders>
            <w:noWrap w:val="0"/>
            <w:vAlign w:val="top"/>
          </w:tcPr>
          <w:p>
            <w:pPr>
              <w:spacing w:line="320" w:lineRule="exact"/>
              <w:ind w:left="1467" w:right="51" w:hanging="1467" w:hangingChars="696"/>
              <w:rPr>
                <w:rFonts w:ascii="Times New Roman" w:hAnsi="Times New Roman" w:eastAsia="黑体"/>
                <w:b/>
                <w:color w:val="000000"/>
              </w:rPr>
            </w:pPr>
            <w:r>
              <w:rPr>
                <w:rFonts w:ascii="Times New Roman" w:hAnsi="Times New Roman" w:eastAsia="黑体"/>
                <w:b/>
                <w:color w:val="000000"/>
              </w:rPr>
              <w:t>处理结论：</w:t>
            </w:r>
          </w:p>
          <w:p>
            <w:pPr>
              <w:spacing w:line="320" w:lineRule="exact"/>
              <w:ind w:left="1462" w:right="51" w:hanging="1461" w:hangingChars="696"/>
              <w:rPr>
                <w:rFonts w:ascii="Times New Roman" w:hAnsi="Times New Roman" w:eastAsia="黑体"/>
                <w:b/>
                <w:color w:val="000000"/>
              </w:rPr>
            </w:pPr>
            <w:r>
              <w:rPr>
                <w:rFonts w:ascii="Times New Roman" w:hAnsi="Times New Roman"/>
                <w:color w:val="000000"/>
                <w:szCs w:val="21"/>
              </w:rPr>
              <w:t>□ 没有违反任何检查项目，符合要求。</w:t>
            </w:r>
          </w:p>
          <w:p>
            <w:pPr>
              <w:spacing w:line="400" w:lineRule="exact"/>
              <w:ind w:left="1462" w:right="50" w:hanging="1461" w:hangingChars="696"/>
              <w:rPr>
                <w:rFonts w:ascii="Times New Roman" w:hAnsi="Times New Roman" w:eastAsia="仿宋_GB2312"/>
                <w:color w:val="000000"/>
                <w:sz w:val="30"/>
                <w:szCs w:val="30"/>
              </w:rPr>
            </w:pPr>
            <w:r>
              <w:rPr>
                <w:rFonts w:ascii="Times New Roman" w:hAnsi="Times New Roman"/>
                <w:color w:val="000000"/>
                <w:szCs w:val="21"/>
              </w:rPr>
              <w:t>□ 违反一般项目第</w:t>
            </w:r>
            <w:r>
              <w:rPr>
                <w:rFonts w:ascii="Times New Roman" w:hAnsi="Times New Roman"/>
                <w:color w:val="000000"/>
                <w:u w:val="single"/>
              </w:rPr>
              <w:t xml:space="preserve">              </w:t>
            </w:r>
            <w:r>
              <w:rPr>
                <w:rFonts w:ascii="Times New Roman" w:hAnsi="Times New Roman"/>
                <w:color w:val="000000"/>
              </w:rPr>
              <w:t>项，</w:t>
            </w:r>
            <w:r>
              <w:rPr>
                <w:rFonts w:ascii="Times New Roman" w:hAnsi="Times New Roman"/>
                <w:color w:val="000000"/>
                <w:szCs w:val="21"/>
              </w:rPr>
              <w:t>限</w:t>
            </w:r>
            <w:r>
              <w:rPr>
                <w:rFonts w:ascii="Times New Roman" w:hAnsi="Times New Roman"/>
                <w:color w:val="000000"/>
                <w:szCs w:val="21"/>
                <w:u w:val="single"/>
              </w:rPr>
              <w:t xml:space="preserve">      </w:t>
            </w:r>
            <w:r>
              <w:rPr>
                <w:rFonts w:ascii="Times New Roman" w:hAnsi="Times New Roman"/>
                <w:color w:val="000000"/>
                <w:szCs w:val="21"/>
              </w:rPr>
              <w:t>日内整改。逾期不改正的，餐饮服务监管部门将依法作出处理</w:t>
            </w:r>
            <w:r>
              <w:rPr>
                <w:rFonts w:ascii="Times New Roman" w:hAnsi="Times New Roman" w:eastAsia="仿宋_GB2312"/>
                <w:color w:val="000000"/>
                <w:sz w:val="30"/>
                <w:szCs w:val="30"/>
              </w:rPr>
              <w:t>。</w:t>
            </w:r>
          </w:p>
          <w:p>
            <w:pPr>
              <w:spacing w:line="400" w:lineRule="exact"/>
              <w:ind w:right="50"/>
              <w:rPr>
                <w:rFonts w:ascii="Times New Roman" w:hAnsi="Times New Roman" w:eastAsia="仿宋_GB2312"/>
                <w:color w:val="000000"/>
                <w:sz w:val="30"/>
                <w:szCs w:val="30"/>
              </w:rPr>
            </w:pPr>
            <w:r>
              <w:rPr>
                <w:rFonts w:ascii="Times New Roman" w:hAnsi="Times New Roman"/>
                <w:color w:val="000000"/>
                <w:szCs w:val="21"/>
              </w:rPr>
              <w:t>□ 违反重点项目第</w:t>
            </w:r>
            <w:r>
              <w:rPr>
                <w:rFonts w:ascii="Times New Roman" w:hAnsi="Times New Roman"/>
                <w:color w:val="000000"/>
                <w:szCs w:val="21"/>
                <w:u w:val="single"/>
              </w:rPr>
              <w:t xml:space="preserve">             </w:t>
            </w:r>
            <w:r>
              <w:rPr>
                <w:rFonts w:ascii="Times New Roman" w:hAnsi="Times New Roman"/>
                <w:color w:val="000000"/>
                <w:szCs w:val="21"/>
              </w:rPr>
              <w:t>项</w:t>
            </w:r>
            <w:r>
              <w:rPr>
                <w:rFonts w:ascii="Times New Roman" w:hAnsi="Times New Roman"/>
                <w:color w:val="000000"/>
              </w:rPr>
              <w:t>，</w:t>
            </w:r>
            <w:r>
              <w:rPr>
                <w:rFonts w:ascii="Times New Roman" w:hAnsi="Times New Roman"/>
                <w:color w:val="000000"/>
                <w:szCs w:val="21"/>
              </w:rPr>
              <w:t>涉嫌违反</w:t>
            </w:r>
            <w:r>
              <w:rPr>
                <w:rFonts w:ascii="Times New Roman" w:hAnsi="Times New Roman"/>
                <w:color w:val="000000"/>
                <w:szCs w:val="21"/>
                <w:u w:val="single"/>
              </w:rPr>
              <w:t xml:space="preserve">                                       </w:t>
            </w:r>
            <w:r>
              <w:rPr>
                <w:rFonts w:ascii="Times New Roman" w:hAnsi="Times New Roman"/>
                <w:color w:val="000000"/>
                <w:szCs w:val="21"/>
              </w:rPr>
              <w:t>，限</w:t>
            </w:r>
            <w:r>
              <w:rPr>
                <w:rFonts w:ascii="Times New Roman" w:hAnsi="Times New Roman"/>
                <w:color w:val="000000"/>
                <w:szCs w:val="21"/>
                <w:u w:val="single"/>
              </w:rPr>
              <w:t xml:space="preserve">     </w:t>
            </w:r>
            <w:r>
              <w:rPr>
                <w:rFonts w:ascii="Times New Roman" w:hAnsi="Times New Roman"/>
                <w:color w:val="000000"/>
                <w:szCs w:val="21"/>
              </w:rPr>
              <w:t>日内整改。逾期不改正的，餐饮服务监管部门将依法作出处理</w:t>
            </w:r>
            <w:r>
              <w:rPr>
                <w:rFonts w:ascii="Times New Roman" w:hAnsi="Times New Roman" w:eastAsia="仿宋_GB2312"/>
                <w:color w:val="000000"/>
                <w:sz w:val="30"/>
                <w:szCs w:val="30"/>
              </w:rPr>
              <w:t>。</w:t>
            </w:r>
          </w:p>
          <w:p>
            <w:pPr>
              <w:spacing w:line="400" w:lineRule="exact"/>
              <w:ind w:right="51"/>
              <w:rPr>
                <w:rFonts w:ascii="Times New Roman" w:hAnsi="Times New Roman"/>
                <w:color w:val="000000"/>
                <w:szCs w:val="21"/>
              </w:rPr>
            </w:pPr>
            <w:r>
              <w:rPr>
                <w:rFonts w:ascii="Times New Roman" w:hAnsi="Times New Roman"/>
                <w:color w:val="000000"/>
                <w:szCs w:val="21"/>
              </w:rPr>
              <w:t xml:space="preserve">□ </w:t>
            </w:r>
            <w:r>
              <w:rPr>
                <w:rFonts w:ascii="Times New Roman" w:hAnsi="Times New Roman"/>
                <w:color w:val="000000"/>
              </w:rPr>
              <w:t>违反关键项目第</w:t>
            </w:r>
            <w:r>
              <w:rPr>
                <w:rFonts w:ascii="Times New Roman" w:hAnsi="Times New Roman"/>
                <w:color w:val="000000"/>
                <w:u w:val="single"/>
              </w:rPr>
              <w:t xml:space="preserve">             </w:t>
            </w:r>
            <w:r>
              <w:rPr>
                <w:rFonts w:ascii="Times New Roman" w:hAnsi="Times New Roman"/>
                <w:color w:val="000000"/>
              </w:rPr>
              <w:t>项，</w:t>
            </w:r>
            <w:r>
              <w:rPr>
                <w:rFonts w:ascii="Times New Roman" w:hAnsi="Times New Roman"/>
                <w:color w:val="000000"/>
                <w:szCs w:val="21"/>
              </w:rPr>
              <w:t>涉嫌违反</w:t>
            </w:r>
            <w:r>
              <w:rPr>
                <w:rFonts w:ascii="Times New Roman" w:hAnsi="Times New Roman"/>
                <w:color w:val="000000"/>
                <w:szCs w:val="21"/>
                <w:u w:val="single"/>
              </w:rPr>
              <w:t xml:space="preserve">                                       </w:t>
            </w:r>
            <w:r>
              <w:rPr>
                <w:rFonts w:ascii="Times New Roman" w:hAnsi="Times New Roman"/>
                <w:color w:val="000000"/>
                <w:szCs w:val="21"/>
              </w:rPr>
              <w:t>，等待进一步处理。</w:t>
            </w:r>
          </w:p>
          <w:p>
            <w:pPr>
              <w:spacing w:line="400" w:lineRule="exact"/>
              <w:ind w:right="51"/>
              <w:rPr>
                <w:rFonts w:ascii="Times New Roman" w:hAnsi="Times New Roman"/>
                <w:color w:val="000000"/>
                <w:szCs w:val="21"/>
              </w:rPr>
            </w:pPr>
            <w:r>
              <w:rPr>
                <w:rFonts w:ascii="Times New Roman" w:hAnsi="Times New Roman"/>
                <w:color w:val="000000"/>
                <w:szCs w:val="21"/>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7" w:hRule="atLeast"/>
          <w:jc w:val="center"/>
        </w:trPr>
        <w:tc>
          <w:tcPr>
            <w:tcW w:w="4240" w:type="dxa"/>
            <w:gridSpan w:val="3"/>
            <w:tcBorders>
              <w:top w:val="single" w:color="auto" w:sz="12" w:space="0"/>
              <w:bottom w:val="single" w:color="auto" w:sz="12" w:space="0"/>
            </w:tcBorders>
            <w:noWrap w:val="0"/>
            <w:vAlign w:val="top"/>
          </w:tcPr>
          <w:p>
            <w:pPr>
              <w:ind w:left="50" w:right="50"/>
              <w:rPr>
                <w:rFonts w:ascii="Times New Roman" w:hAnsi="Times New Roman"/>
                <w:color w:val="000000"/>
              </w:rPr>
            </w:pPr>
            <w:r>
              <w:rPr>
                <w:rFonts w:ascii="Times New Roman" w:hAnsi="Times New Roman"/>
                <w:color w:val="000000"/>
              </w:rPr>
              <w:t>被检查单位负责人签名（盖章）</w:t>
            </w:r>
          </w:p>
          <w:p>
            <w:pPr>
              <w:ind w:left="50" w:right="50"/>
              <w:rPr>
                <w:rFonts w:ascii="Times New Roman" w:hAnsi="Times New Roman"/>
                <w:color w:val="000000"/>
              </w:rPr>
            </w:pPr>
          </w:p>
          <w:p>
            <w:pPr>
              <w:ind w:right="50"/>
              <w:rPr>
                <w:rFonts w:ascii="Times New Roman" w:hAnsi="Times New Roman"/>
                <w:color w:val="000000"/>
              </w:rPr>
            </w:pPr>
          </w:p>
          <w:p>
            <w:pPr>
              <w:ind w:right="50" w:firstLine="1470" w:firstLineChars="700"/>
              <w:rPr>
                <w:rFonts w:ascii="Times New Roman" w:hAnsi="Times New Roman"/>
                <w:color w:val="000000"/>
              </w:rPr>
            </w:pPr>
            <w:r>
              <w:rPr>
                <w:rFonts w:ascii="Times New Roman" w:hAnsi="Times New Roman"/>
                <w:color w:val="000000"/>
              </w:rPr>
              <w:t>日期：</w:t>
            </w:r>
          </w:p>
        </w:tc>
        <w:tc>
          <w:tcPr>
            <w:tcW w:w="6420" w:type="dxa"/>
            <w:gridSpan w:val="3"/>
            <w:tcBorders>
              <w:top w:val="single" w:color="auto" w:sz="12" w:space="0"/>
              <w:bottom w:val="single" w:color="auto" w:sz="12" w:space="0"/>
            </w:tcBorders>
            <w:noWrap w:val="0"/>
            <w:vAlign w:val="top"/>
          </w:tcPr>
          <w:p>
            <w:pPr>
              <w:ind w:left="50" w:right="50"/>
              <w:rPr>
                <w:rFonts w:ascii="Times New Roman" w:hAnsi="Times New Roman"/>
                <w:color w:val="000000"/>
              </w:rPr>
            </w:pPr>
            <w:r>
              <w:rPr>
                <w:rFonts w:ascii="Times New Roman" w:hAnsi="Times New Roman"/>
                <w:color w:val="000000"/>
              </w:rPr>
              <w:t>检查人员签名：</w:t>
            </w:r>
          </w:p>
          <w:p>
            <w:pPr>
              <w:ind w:left="50" w:right="50" w:firstLine="2520" w:firstLineChars="1200"/>
              <w:rPr>
                <w:rFonts w:ascii="Times New Roman" w:hAnsi="Times New Roman"/>
                <w:color w:val="000000"/>
              </w:rPr>
            </w:pPr>
          </w:p>
          <w:p>
            <w:pPr>
              <w:ind w:left="50" w:leftChars="24" w:right="50" w:firstLine="3150" w:firstLineChars="1500"/>
              <w:rPr>
                <w:rFonts w:ascii="Times New Roman" w:hAnsi="Times New Roman"/>
                <w:color w:val="000000"/>
              </w:rPr>
            </w:pPr>
          </w:p>
          <w:p>
            <w:pPr>
              <w:ind w:left="50" w:leftChars="24" w:right="50" w:firstLine="3150" w:firstLineChars="1500"/>
              <w:rPr>
                <w:rFonts w:ascii="Times New Roman" w:hAnsi="Times New Roman"/>
                <w:color w:val="000000"/>
                <w:u w:val="single"/>
              </w:rPr>
            </w:pPr>
            <w:r>
              <w:rPr>
                <w:rFonts w:ascii="Times New Roman" w:hAnsi="Times New Roman"/>
                <w:color w:val="000000"/>
              </w:rPr>
              <w:t>日期：</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803050406030204"/>
    <w:charset w:val="00"/>
    <w:family w:val="roman"/>
    <w:pitch w:val="default"/>
    <w:sig w:usb0="E00002FF" w:usb1="4000045F" w:usb2="00000000" w:usb3="00000000" w:csb0="2000019F" w:csb1="00000000"/>
  </w:font>
  <w:font w:name="Calibri">
    <w:panose1 w:val="020F05020202040A0204"/>
    <w:charset w:val="00"/>
    <w:family w:val="swiss"/>
    <w:pitch w:val="default"/>
    <w:sig w:usb0="E00002FF" w:usb1="4000ACFF" w:usb2="00000001" w:usb3="00000000" w:csb0="2000019F" w:csb1="00000000"/>
  </w:font>
  <w:font w:name="苹方-简">
    <w:panose1 w:val="020B0400000000000000"/>
    <w:charset w:val="86"/>
    <w:family w:val="auto"/>
    <w:pitch w:val="default"/>
    <w:sig w:usb0="A00002FF" w:usb1="7ACFFDFB" w:usb2="00000017" w:usb3="00000000" w:csb0="00040001" w:csb1="00000000"/>
  </w:font>
  <w:font w:name="黑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704020202020204"/>
    <w:charset w:val="00"/>
    <w:family w:val="swiss"/>
    <w:pitch w:val="default"/>
    <w:sig w:usb0="E0002AFF" w:usb1="C0007843" w:usb2="00000009" w:usb3="00000000" w:csb0="400001FF" w:csb1="FFFF0000"/>
  </w:font>
  <w:font w:name="仿宋_GB2312">
    <w:altName w:val="方正仿宋_GBK"/>
    <w:panose1 w:val="02010609030101010101"/>
    <w:charset w:val="00"/>
    <w:family w:val="moder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汉仪楷体简"/>
    <w:panose1 w:val="00000000000000000000"/>
    <w:charset w:val="00"/>
    <w:family w:val="modern"/>
    <w:pitch w:val="default"/>
    <w:sig w:usb0="00000000" w:usb1="00000000" w:usb2="00000010" w:usb3="00000000" w:csb0="00040001" w:csb1="00000000"/>
  </w:font>
  <w:font w:name="方正小标宋简体">
    <w:altName w:val="宋体"/>
    <w:panose1 w:val="02000000000000000000"/>
    <w:charset w:val="00"/>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5CDA7B"/>
    <w:rsid w:val="F35CD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widowControl w:val="0"/>
      <w:spacing w:after="120" w:afterLines="0"/>
      <w:jc w:val="left"/>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Office_2.8.1.4649_F1E327BC-269C-435d-A152-05C5408002CA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2023-04-10T11:38:00Z</dcterms:created>
  <dc:creator>chilingpun</dc:creator>
  <cp:lastModifiedBy>chilingpun</cp:lastModifiedBy>
  <dcterms:modified xsi:type="dcterms:W3CDTF">2023-04-10T11:38:40Z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2052-2.8.1.4649</vt:lpwstr>
  </property>
</Properties>
</file>