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4F4C" w14:textId="77777777" w:rsidR="009A7211" w:rsidRDefault="009A7211" w:rsidP="009A7211">
      <w:pPr>
        <w:spacing w:line="560" w:lineRule="exact"/>
        <w:jc w:val="left"/>
        <w:rPr>
          <w:rFonts w:ascii="黑体" w:eastAsia="黑体" w:hAnsi="黑体" w:cs="仿宋_GB2312" w:hint="eastAsia"/>
          <w:szCs w:val="32"/>
        </w:rPr>
      </w:pPr>
      <w:r>
        <w:rPr>
          <w:rFonts w:ascii="黑体" w:eastAsia="黑体" w:hAnsi="黑体" w:cs="仿宋_GB2312" w:hint="eastAsia"/>
          <w:szCs w:val="32"/>
        </w:rPr>
        <w:t>附件</w:t>
      </w:r>
    </w:p>
    <w:p w14:paraId="3EF7DD7E" w14:textId="77777777" w:rsidR="009A7211" w:rsidRDefault="009A7211" w:rsidP="009A7211">
      <w:pPr>
        <w:spacing w:line="560" w:lineRule="exact"/>
        <w:jc w:val="left"/>
        <w:rPr>
          <w:rFonts w:ascii="仿宋_GB2312" w:hAnsi="仿宋_GB2312" w:cs="仿宋_GB2312" w:hint="eastAsia"/>
          <w:szCs w:val="32"/>
        </w:rPr>
      </w:pPr>
    </w:p>
    <w:p w14:paraId="45F8FE2B" w14:textId="77777777" w:rsidR="009A7211" w:rsidRDefault="009A7211" w:rsidP="009A721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横琴粤澳深度合作区2021年度（过渡期）引领型企业认定名单</w:t>
      </w:r>
    </w:p>
    <w:tbl>
      <w:tblPr>
        <w:tblStyle w:val="aa"/>
        <w:tblpPr w:leftFromText="180" w:rightFromText="180" w:vertAnchor="text" w:horzAnchor="page" w:tblpXSpec="center" w:tblpY="517"/>
        <w:tblOverlap w:val="never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19"/>
        <w:gridCol w:w="5594"/>
        <w:gridCol w:w="2832"/>
      </w:tblGrid>
      <w:tr w:rsidR="009A7211" w14:paraId="5196C403" w14:textId="77777777" w:rsidTr="002424AD">
        <w:trPr>
          <w:trHeight w:val="441"/>
          <w:jc w:val="center"/>
        </w:trPr>
        <w:tc>
          <w:tcPr>
            <w:tcW w:w="919" w:type="dxa"/>
            <w:vAlign w:val="center"/>
          </w:tcPr>
          <w:p w14:paraId="7C3B97D3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序号</w:t>
            </w:r>
          </w:p>
        </w:tc>
        <w:tc>
          <w:tcPr>
            <w:tcW w:w="5594" w:type="dxa"/>
            <w:vAlign w:val="center"/>
          </w:tcPr>
          <w:p w14:paraId="153C828D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企业名称</w:t>
            </w:r>
          </w:p>
        </w:tc>
        <w:tc>
          <w:tcPr>
            <w:tcW w:w="2832" w:type="dxa"/>
            <w:vAlign w:val="center"/>
          </w:tcPr>
          <w:p w14:paraId="4D69094E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认定类别</w:t>
            </w:r>
          </w:p>
        </w:tc>
      </w:tr>
      <w:tr w:rsidR="009A7211" w14:paraId="42513375" w14:textId="77777777" w:rsidTr="002424AD">
        <w:trPr>
          <w:trHeight w:val="441"/>
          <w:jc w:val="center"/>
        </w:trPr>
        <w:tc>
          <w:tcPr>
            <w:tcW w:w="919" w:type="dxa"/>
            <w:vAlign w:val="center"/>
          </w:tcPr>
          <w:p w14:paraId="1FEA764B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1</w:t>
            </w:r>
          </w:p>
        </w:tc>
        <w:tc>
          <w:tcPr>
            <w:tcW w:w="5594" w:type="dxa"/>
            <w:vAlign w:val="center"/>
          </w:tcPr>
          <w:p w14:paraId="00C8CE80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珠海市</w:t>
            </w:r>
            <w:proofErr w:type="gramStart"/>
            <w:r>
              <w:rPr>
                <w:rFonts w:ascii="仿宋_GB2312" w:hint="eastAsia"/>
                <w:szCs w:val="32"/>
              </w:rPr>
              <w:t>新丝域管理</w:t>
            </w:r>
            <w:proofErr w:type="gramEnd"/>
            <w:r>
              <w:rPr>
                <w:rFonts w:ascii="仿宋_GB2312" w:hint="eastAsia"/>
                <w:szCs w:val="32"/>
              </w:rPr>
              <w:t>服务有限公司</w:t>
            </w:r>
          </w:p>
        </w:tc>
        <w:tc>
          <w:tcPr>
            <w:tcW w:w="2832" w:type="dxa"/>
            <w:vAlign w:val="center"/>
          </w:tcPr>
          <w:p w14:paraId="32A6C145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成长引领型企业</w:t>
            </w:r>
          </w:p>
        </w:tc>
      </w:tr>
      <w:tr w:rsidR="009A7211" w14:paraId="39A993EB" w14:textId="77777777" w:rsidTr="002424AD">
        <w:trPr>
          <w:trHeight w:val="441"/>
          <w:jc w:val="center"/>
        </w:trPr>
        <w:tc>
          <w:tcPr>
            <w:tcW w:w="919" w:type="dxa"/>
            <w:vAlign w:val="center"/>
          </w:tcPr>
          <w:p w14:paraId="402FE81B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2</w:t>
            </w:r>
          </w:p>
        </w:tc>
        <w:tc>
          <w:tcPr>
            <w:tcW w:w="5594" w:type="dxa"/>
            <w:vAlign w:val="center"/>
          </w:tcPr>
          <w:p w14:paraId="08E838D1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珠海市丝域科技有限公司</w:t>
            </w:r>
          </w:p>
        </w:tc>
        <w:tc>
          <w:tcPr>
            <w:tcW w:w="2832" w:type="dxa"/>
            <w:vAlign w:val="center"/>
          </w:tcPr>
          <w:p w14:paraId="4FD857B5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成长引领型企业</w:t>
            </w:r>
          </w:p>
        </w:tc>
      </w:tr>
      <w:tr w:rsidR="009A7211" w14:paraId="51E83478" w14:textId="77777777" w:rsidTr="002424AD">
        <w:trPr>
          <w:trHeight w:val="441"/>
          <w:jc w:val="center"/>
        </w:trPr>
        <w:tc>
          <w:tcPr>
            <w:tcW w:w="919" w:type="dxa"/>
            <w:vAlign w:val="center"/>
          </w:tcPr>
          <w:p w14:paraId="399C7E0E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3</w:t>
            </w:r>
          </w:p>
        </w:tc>
        <w:tc>
          <w:tcPr>
            <w:tcW w:w="5594" w:type="dxa"/>
            <w:vAlign w:val="center"/>
          </w:tcPr>
          <w:p w14:paraId="439CB734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proofErr w:type="gramStart"/>
            <w:r>
              <w:rPr>
                <w:rFonts w:ascii="仿宋_GB2312" w:hint="eastAsia"/>
                <w:szCs w:val="32"/>
              </w:rPr>
              <w:t>珠海市丝域连锁</w:t>
            </w:r>
            <w:proofErr w:type="gramEnd"/>
            <w:r>
              <w:rPr>
                <w:rFonts w:ascii="仿宋_GB2312" w:hint="eastAsia"/>
                <w:szCs w:val="32"/>
              </w:rPr>
              <w:t>企业管理有限公司</w:t>
            </w:r>
          </w:p>
        </w:tc>
        <w:tc>
          <w:tcPr>
            <w:tcW w:w="2832" w:type="dxa"/>
            <w:vAlign w:val="center"/>
          </w:tcPr>
          <w:p w14:paraId="6E2D10BE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成长引领型企业</w:t>
            </w:r>
          </w:p>
        </w:tc>
      </w:tr>
      <w:tr w:rsidR="009A7211" w14:paraId="033E043F" w14:textId="77777777" w:rsidTr="002424AD">
        <w:trPr>
          <w:trHeight w:val="441"/>
          <w:jc w:val="center"/>
        </w:trPr>
        <w:tc>
          <w:tcPr>
            <w:tcW w:w="919" w:type="dxa"/>
            <w:vAlign w:val="center"/>
          </w:tcPr>
          <w:p w14:paraId="5431CBB7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4</w:t>
            </w:r>
          </w:p>
        </w:tc>
        <w:tc>
          <w:tcPr>
            <w:tcW w:w="5594" w:type="dxa"/>
            <w:vAlign w:val="center"/>
          </w:tcPr>
          <w:p w14:paraId="15610972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广东中星电子有限公司</w:t>
            </w:r>
          </w:p>
        </w:tc>
        <w:tc>
          <w:tcPr>
            <w:tcW w:w="2832" w:type="dxa"/>
            <w:vAlign w:val="center"/>
          </w:tcPr>
          <w:p w14:paraId="46B40559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成长引领型企业</w:t>
            </w:r>
          </w:p>
        </w:tc>
      </w:tr>
      <w:tr w:rsidR="009A7211" w14:paraId="2723CDEB" w14:textId="77777777" w:rsidTr="002424AD">
        <w:trPr>
          <w:trHeight w:val="441"/>
          <w:jc w:val="center"/>
        </w:trPr>
        <w:tc>
          <w:tcPr>
            <w:tcW w:w="919" w:type="dxa"/>
            <w:vAlign w:val="center"/>
          </w:tcPr>
          <w:p w14:paraId="7D35A15A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5</w:t>
            </w:r>
          </w:p>
        </w:tc>
        <w:tc>
          <w:tcPr>
            <w:tcW w:w="5594" w:type="dxa"/>
            <w:vAlign w:val="center"/>
          </w:tcPr>
          <w:p w14:paraId="0D7BE9F2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珠海横琴新区</w:t>
            </w:r>
            <w:proofErr w:type="gramStart"/>
            <w:r>
              <w:rPr>
                <w:rFonts w:ascii="仿宋_GB2312" w:hint="eastAsia"/>
                <w:szCs w:val="32"/>
              </w:rPr>
              <w:t>鑫</w:t>
            </w:r>
            <w:proofErr w:type="gramEnd"/>
            <w:r>
              <w:rPr>
                <w:rFonts w:ascii="仿宋_GB2312" w:hint="eastAsia"/>
                <w:szCs w:val="32"/>
              </w:rPr>
              <w:t>丰物流集团有限公司</w:t>
            </w:r>
          </w:p>
        </w:tc>
        <w:tc>
          <w:tcPr>
            <w:tcW w:w="2832" w:type="dxa"/>
            <w:vAlign w:val="center"/>
          </w:tcPr>
          <w:p w14:paraId="65CA90D9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综合引领型企业</w:t>
            </w:r>
          </w:p>
        </w:tc>
      </w:tr>
      <w:tr w:rsidR="009A7211" w14:paraId="073BEDFF" w14:textId="77777777" w:rsidTr="002424AD">
        <w:trPr>
          <w:trHeight w:val="441"/>
          <w:jc w:val="center"/>
        </w:trPr>
        <w:tc>
          <w:tcPr>
            <w:tcW w:w="919" w:type="dxa"/>
            <w:vAlign w:val="center"/>
          </w:tcPr>
          <w:p w14:paraId="239F783B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6</w:t>
            </w:r>
          </w:p>
        </w:tc>
        <w:tc>
          <w:tcPr>
            <w:tcW w:w="5594" w:type="dxa"/>
            <w:vAlign w:val="center"/>
          </w:tcPr>
          <w:p w14:paraId="37D42A54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珠海原妙医学科技股份有限公司</w:t>
            </w:r>
          </w:p>
        </w:tc>
        <w:tc>
          <w:tcPr>
            <w:tcW w:w="2832" w:type="dxa"/>
            <w:vAlign w:val="center"/>
          </w:tcPr>
          <w:p w14:paraId="6168A983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综合引领型企业</w:t>
            </w:r>
          </w:p>
        </w:tc>
      </w:tr>
      <w:tr w:rsidR="009A7211" w14:paraId="63FB104A" w14:textId="77777777" w:rsidTr="002424AD">
        <w:trPr>
          <w:trHeight w:val="441"/>
          <w:jc w:val="center"/>
        </w:trPr>
        <w:tc>
          <w:tcPr>
            <w:tcW w:w="919" w:type="dxa"/>
            <w:vAlign w:val="center"/>
          </w:tcPr>
          <w:p w14:paraId="2125F63A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7</w:t>
            </w:r>
          </w:p>
        </w:tc>
        <w:tc>
          <w:tcPr>
            <w:tcW w:w="5594" w:type="dxa"/>
            <w:vAlign w:val="center"/>
          </w:tcPr>
          <w:p w14:paraId="4863D773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广东珠投电力燃料有限公司</w:t>
            </w:r>
          </w:p>
        </w:tc>
        <w:tc>
          <w:tcPr>
            <w:tcW w:w="2832" w:type="dxa"/>
            <w:vAlign w:val="center"/>
          </w:tcPr>
          <w:p w14:paraId="394D4273" w14:textId="77777777" w:rsidR="009A7211" w:rsidRDefault="009A7211" w:rsidP="002424AD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综合引领型企业</w:t>
            </w:r>
          </w:p>
        </w:tc>
      </w:tr>
    </w:tbl>
    <w:p w14:paraId="31ACD0E8" w14:textId="77777777" w:rsidR="009A7211" w:rsidRDefault="009A7211" w:rsidP="009A7211"/>
    <w:p w14:paraId="05F57E13" w14:textId="77777777" w:rsidR="009A248F" w:rsidRPr="009A7211" w:rsidRDefault="009A248F" w:rsidP="009A7211">
      <w:pPr>
        <w:rPr>
          <w:rFonts w:hint="eastAsia"/>
        </w:rPr>
      </w:pPr>
    </w:p>
    <w:sectPr w:rsidR="009A248F" w:rsidRPr="009A7211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58675" w14:textId="77777777" w:rsidR="00293427" w:rsidRDefault="00293427" w:rsidP="009A7211">
      <w:r>
        <w:separator/>
      </w:r>
    </w:p>
  </w:endnote>
  <w:endnote w:type="continuationSeparator" w:id="0">
    <w:p w14:paraId="7D3B7EA5" w14:textId="77777777" w:rsidR="00293427" w:rsidRDefault="00293427" w:rsidP="009A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0B0A" w14:textId="3A533A63" w:rsidR="00000000" w:rsidRDefault="009A7211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D72EF2" wp14:editId="75FB074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7237956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DCC70" w14:textId="77777777" w:rsidR="00000000" w:rsidRDefault="00000000">
                          <w:pPr>
                            <w:pStyle w:val="a6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72EF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133DCC70" w14:textId="77777777" w:rsidR="00000000" w:rsidRDefault="00000000">
                    <w:pPr>
                      <w:pStyle w:val="a6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30CB83" wp14:editId="6CD818B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09290096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74BAD" w14:textId="77777777" w:rsidR="00000000" w:rsidRDefault="00000000">
                          <w:pPr>
                            <w:pStyle w:val="a6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30CB83" id="文本框 2" o:spid="_x0000_s1027" type="#_x0000_t202" style="position:absolute;left:0;text-align:left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GDVVcM4BAACX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47E74BAD" w14:textId="77777777" w:rsidR="00000000" w:rsidRDefault="00000000">
                    <w:pPr>
                      <w:pStyle w:val="a6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C3304" wp14:editId="3DDD63A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379273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EF51A" w14:textId="77777777" w:rsidR="00000000" w:rsidRDefault="00000000">
                          <w:pPr>
                            <w:pStyle w:val="a6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C3304" id="文本框 1" o:spid="_x0000_s1028" type="#_x0000_t202" style="position:absolute;left:0;text-align:left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" filled="f" stroked="f">
              <v:textbox style="mso-fit-shape-to-text:t" inset="0,0,0,0">
                <w:txbxContent>
                  <w:p w14:paraId="63FEF51A" w14:textId="77777777" w:rsidR="00000000" w:rsidRDefault="00000000">
                    <w:pPr>
                      <w:pStyle w:val="a6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0D30" w14:textId="77777777" w:rsidR="00293427" w:rsidRDefault="00293427" w:rsidP="009A7211">
      <w:r>
        <w:separator/>
      </w:r>
    </w:p>
  </w:footnote>
  <w:footnote w:type="continuationSeparator" w:id="0">
    <w:p w14:paraId="481C1FD3" w14:textId="77777777" w:rsidR="00293427" w:rsidRDefault="00293427" w:rsidP="009A7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90"/>
    <w:rsid w:val="00293427"/>
    <w:rsid w:val="009A248F"/>
    <w:rsid w:val="009A7211"/>
    <w:rsid w:val="00F1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4C171"/>
  <w15:chartTrackingRefBased/>
  <w15:docId w15:val="{4622E031-0943-476E-805C-013EB6B2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A721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A721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A7211"/>
    <w:rPr>
      <w:sz w:val="18"/>
      <w:szCs w:val="18"/>
    </w:rPr>
  </w:style>
  <w:style w:type="paragraph" w:styleId="a6">
    <w:name w:val="footer"/>
    <w:basedOn w:val="a"/>
    <w:link w:val="a7"/>
    <w:unhideWhenUsed/>
    <w:rsid w:val="009A72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A7211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A72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Strong"/>
    <w:basedOn w:val="a1"/>
    <w:uiPriority w:val="22"/>
    <w:qFormat/>
    <w:rsid w:val="009A7211"/>
    <w:rPr>
      <w:b/>
      <w:bCs/>
    </w:rPr>
  </w:style>
  <w:style w:type="table" w:styleId="aa">
    <w:name w:val="Table Grid"/>
    <w:basedOn w:val="a2"/>
    <w:rsid w:val="009A72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9A7211"/>
    <w:pPr>
      <w:spacing w:after="120"/>
    </w:pPr>
  </w:style>
  <w:style w:type="character" w:customStyle="1" w:styleId="ac">
    <w:name w:val="正文文本 字符"/>
    <w:basedOn w:val="a1"/>
    <w:link w:val="ab"/>
    <w:uiPriority w:val="99"/>
    <w:semiHidden/>
    <w:rsid w:val="009A7211"/>
    <w:rPr>
      <w:rFonts w:ascii="Times New Roman" w:eastAsia="仿宋_GB2312" w:hAnsi="Times New Roman" w:cs="Times New Roman"/>
      <w:sz w:val="32"/>
      <w:szCs w:val="24"/>
    </w:rPr>
  </w:style>
  <w:style w:type="paragraph" w:styleId="a0">
    <w:name w:val="Body Text First Indent"/>
    <w:basedOn w:val="ab"/>
    <w:link w:val="ad"/>
    <w:uiPriority w:val="99"/>
    <w:semiHidden/>
    <w:unhideWhenUsed/>
    <w:rsid w:val="009A7211"/>
    <w:pPr>
      <w:ind w:firstLineChars="100" w:firstLine="420"/>
    </w:pPr>
  </w:style>
  <w:style w:type="character" w:customStyle="1" w:styleId="ad">
    <w:name w:val="正文文本首行缩进 字符"/>
    <w:basedOn w:val="ac"/>
    <w:link w:val="a0"/>
    <w:uiPriority w:val="99"/>
    <w:semiHidden/>
    <w:rsid w:val="009A7211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lili</dc:creator>
  <cp:keywords/>
  <dc:description/>
  <cp:lastModifiedBy>yang lili</cp:lastModifiedBy>
  <cp:revision>2</cp:revision>
  <dcterms:created xsi:type="dcterms:W3CDTF">2023-07-24T02:19:00Z</dcterms:created>
  <dcterms:modified xsi:type="dcterms:W3CDTF">2023-07-24T02:19:00Z</dcterms:modified>
</cp:coreProperties>
</file>