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pPr>
        <w:autoSpaceDE w:val="0"/>
        <w:snapToGrid w:val="0"/>
        <w:spacing w:line="60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 xml:space="preserve"> </w:t>
      </w:r>
    </w:p>
    <w:p>
      <w:pPr>
        <w:autoSpaceDE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2024年广东省促进经济高质量发展专项资金</w:t>
      </w:r>
    </w:p>
    <w:p>
      <w:pPr>
        <w:autoSpaceDE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（开拓国际市场项目）申报指南</w:t>
      </w:r>
    </w:p>
    <w:p>
      <w:pPr>
        <w:autoSpaceDE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一、支持对象及内容</w:t>
      </w:r>
    </w:p>
    <w:p>
      <w:pPr>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对在横琴粤澳深度合作区（以下简称“合作区”）注册经营的企业参加境外展会和经广东省商务厅比选并公布的“粤贸全球”线上展览平台参展给予支持。</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二、支持时间</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2023年1月1日至6月30日</w:t>
      </w:r>
    </w:p>
    <w:p>
      <w:pPr>
        <w:autoSpaceDE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三、支持标准</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重点线下展会。对参加经广东省商务厅比选确定的“粤贸全球”境外展会（附件1-2），每家企业每个境外展会最多可申请1个标准展位（每个标准展位按9平方米计），展位费按不超过80%且最高不超过30,000元的标准予以支持;具体支持标准根据国家及地区划分（附件1-4）。</w:t>
      </w:r>
    </w:p>
    <w:p>
      <w:pPr>
        <w:autoSpaceDE w:val="0"/>
        <w:snapToGrid w:val="0"/>
        <w:spacing w:line="600" w:lineRule="exact"/>
        <w:ind w:firstLine="729" w:firstLineChars="22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（二）一般性线下展会。对参加重点展会以外的其他境外展会，每家企业每个境外展会项目最多可申请1个标准展位（每个标准展位按9平方米计），展位费按不超过50%且最高不超过18,000元的标准予以支持。</w:t>
      </w:r>
    </w:p>
    <w:p>
      <w:pPr>
        <w:widowControl/>
        <w:jc w:val="left"/>
        <w:rPr>
          <w:rFonts w:hint="default" w:ascii="Times New Roman" w:hAnsi="Times New Roman" w:eastAsia="仿宋_GB2312" w:cs="Times New Roman"/>
          <w:b/>
          <w:bCs/>
          <w:sz w:val="32"/>
          <w:szCs w:val="32"/>
        </w:rPr>
        <w:sectPr>
          <w:pgSz w:w="11906" w:h="16838"/>
          <w:pgMar w:top="1417" w:right="1531" w:bottom="1304" w:left="1531" w:header="851" w:footer="992" w:gutter="0"/>
          <w:cols w:space="720" w:num="1"/>
          <w:docGrid w:type="lines" w:linePitch="312" w:charSpace="0"/>
        </w:sectPr>
      </w:pPr>
    </w:p>
    <w:p>
      <w:pPr>
        <w:pStyle w:val="2"/>
        <w:autoSpaceDE w:val="0"/>
        <w:spacing w:line="600" w:lineRule="exact"/>
        <w:ind w:firstLine="643" w:firstLineChars="200"/>
        <w:rPr>
          <w:rFonts w:hint="default" w:ascii="Times New Roman" w:hAnsi="Times New Roman" w:eastAsia="仿宋_GB2312" w:cs="Times New Roman"/>
          <w:b/>
          <w:bCs/>
        </w:rPr>
      </w:pPr>
      <w:r>
        <w:rPr>
          <w:rFonts w:hint="default" w:ascii="Times New Roman" w:hAnsi="Times New Roman" w:eastAsia="仿宋_GB2312" w:cs="Times New Roman"/>
          <w:b/>
          <w:bCs/>
        </w:rPr>
        <w:t>原则上每家企业申报线下展会不得超过5个。</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（三）线上展会。对经广东省商务厅比选确定的“粤贸全球”广东商品线上境外展览平台参展（附件1-3），每家企业每个线上展会按不超过80%且最高不超过5,000元的标准予以支持。</w:t>
      </w:r>
    </w:p>
    <w:p>
      <w:pPr>
        <w:pStyle w:val="2"/>
        <w:autoSpaceDE w:val="0"/>
        <w:spacing w:line="600" w:lineRule="exact"/>
        <w:ind w:firstLine="643" w:firstLineChars="200"/>
        <w:rPr>
          <w:rFonts w:hint="default" w:ascii="Times New Roman" w:hAnsi="Times New Roman" w:eastAsia="仿宋_GB2312" w:cs="Times New Roman"/>
        </w:rPr>
      </w:pPr>
      <w:r>
        <w:rPr>
          <w:rFonts w:hint="default" w:ascii="Times New Roman" w:hAnsi="Times New Roman" w:eastAsia="仿宋_GB2312" w:cs="Times New Roman"/>
          <w:b/>
          <w:bCs/>
        </w:rPr>
        <w:t>原则上每家企业申报线上展会不得超过5个。</w:t>
      </w:r>
    </w:p>
    <w:p>
      <w:pPr>
        <w:autoSpaceDE w:val="0"/>
        <w:snapToGri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四、申报材料</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（一）境外线下展会</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1.2024年省级促进经济高质量发展专项资金（促进外贸发展方向）开拓国际市场项目申请表（附件1-1）。</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2.国家企业信用信息公示系统各栏目资料查询结果（https://gd.gsxt.gov.cn/index.html下载打印）。</w:t>
      </w:r>
    </w:p>
    <w:p>
      <w:pPr>
        <w:autoSpaceDE w:val="0"/>
        <w:snapToGrid w:val="0"/>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3.企业营业执照。</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4.邀请函或展会主办方出具的展位确认函（须注明展位数量、面积）。</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5.参展企业与境内（外）展会主办方或组展方签订的展位数量合同并注明展位编号。</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6.支付参展费的银行付款凭证或支出外汇认购展位的银行付汇凭证，以及参展费发票。</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7.展会主办方对组展企业的授权书或同等效力证明材料（如参展企业与展会主办方直接签订合同的则无需提供）。</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8.展会主办方官方发布的参展企业名录及平面图。</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9.参展人员的护照首页或通行证（正、反面）、境外展会举办地的出境和入境记录页、我国出境和入境记录页、签证页等；如电子通关无出入境盖章的情况，请自行打印出入境记录凭证提交。</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10.展会现场拍摄的展位照片或视频，须包含参展企业名称和展位号信息。</w:t>
      </w:r>
    </w:p>
    <w:p>
      <w:pPr>
        <w:pStyle w:val="2"/>
        <w:autoSpaceDE w:val="0"/>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11.合作区商务主管部门要求的其它材料。</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（二）线上展会</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1.2024年省级促进经济高质量发展专项资金（促进外贸发展方向）开拓国际市场项目申请表（附件1-1）。</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2.国家企业信用信息公示系统各栏目资料查询结果（https://gd.gsxt.gov.cn/index.html下载打印）。</w:t>
      </w:r>
    </w:p>
    <w:p>
      <w:pPr>
        <w:autoSpaceDE w:val="0"/>
        <w:snapToGrid w:val="0"/>
        <w:spacing w:line="60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3.企业营业执照。</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4.展位网页截图（须含有网址信息和参展商品信息），以及磋商截图（须含有买家和参展商信息，磋商日期）。</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5.企业与“粤贸全球”广东线上展览平台承办单位签订的参展合同（若展会时间变更，另需提供承办单位盖章情况说明）。</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6.支付参展费的银行付款凭证或支出外汇认购展位的银行付汇凭证，以及参展费发票。</w:t>
      </w:r>
    </w:p>
    <w:p>
      <w:pPr>
        <w:autoSpaceDE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合作区商务主管部门要求的其它材料。</w:t>
      </w:r>
    </w:p>
    <w:p>
      <w:pPr>
        <w:autoSpaceDE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五、注意事项</w:t>
      </w:r>
    </w:p>
    <w:p>
      <w:pPr>
        <w:pStyle w:val="4"/>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（一）以上材料提供复印件，并准备原件备查，按顺序、类别进行归类装订，加封面后装订成册，编写目录和对应页码，每页编写页码次序。申报材料未按要求装订、资料不全或逾期申报的，将不予受理。</w:t>
      </w:r>
    </w:p>
    <w:p>
      <w:pPr>
        <w:pStyle w:val="4"/>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（二）外文资料的所有内容均作中文翻译，并装订在相应外文资料后面，保证译文与原文内容的一致性。如不翻译或不完全翻译视同无效，不予受理。</w:t>
      </w:r>
    </w:p>
    <w:p>
      <w:pPr>
        <w:pStyle w:val="4"/>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（三）一个项目一个申请表。多个项目统一订装成一本。</w:t>
      </w:r>
    </w:p>
    <w:p>
      <w:pPr>
        <w:autoSpaceDE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六、管理与监督</w:t>
      </w:r>
    </w:p>
    <w:p>
      <w:pPr>
        <w:pStyle w:val="4"/>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（一）各有关单位收到资金后，应按照财务制度规定作相应的财务及会计处理，建立完善的项目和财务档案管理制度，自觉接受对资金使用情况的审计、监督、检查。</w:t>
      </w:r>
    </w:p>
    <w:p>
      <w:pPr>
        <w:pStyle w:val="4"/>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（二）任何部门、单位、个人不得虚报、挤占、截留、挪用专项资金，对违反规定的单位，严格按有关规定处理。</w:t>
      </w:r>
    </w:p>
    <w:p>
      <w:pPr>
        <w:pStyle w:val="4"/>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4"/>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widowControl/>
        <w:jc w:val="left"/>
        <w:rPr>
          <w:rFonts w:hint="default" w:ascii="Times New Roman" w:hAnsi="Times New Roman" w:eastAsia="仿宋_GB2312" w:cs="Times New Roman"/>
          <w:bCs/>
          <w:kern w:val="0"/>
          <w:sz w:val="28"/>
          <w:szCs w:val="28"/>
        </w:rPr>
        <w:sectPr>
          <w:pgSz w:w="11906" w:h="16838"/>
          <w:pgMar w:top="1417" w:right="1531" w:bottom="1304" w:left="1531" w:header="851" w:footer="992" w:gutter="0"/>
          <w:cols w:space="720" w:num="1"/>
          <w:docGrid w:type="lines" w:linePitch="312" w:charSpace="0"/>
        </w:sectPr>
      </w:pPr>
    </w:p>
    <w:p>
      <w:pPr>
        <w:pStyle w:val="4"/>
        <w:spacing w:line="60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kern w:val="0"/>
          <w:sz w:val="32"/>
          <w:szCs w:val="32"/>
        </w:rPr>
        <w:t>附件1-1</w:t>
      </w:r>
    </w:p>
    <w:p>
      <w:pPr>
        <w:pStyle w:val="4"/>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2024年省级促进经济高质量发展专项资金</w:t>
      </w:r>
    </w:p>
    <w:p>
      <w:pPr>
        <w:pStyle w:val="4"/>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（促进外贸发展方向）开拓国际市场</w:t>
      </w:r>
    </w:p>
    <w:p>
      <w:pPr>
        <w:pStyle w:val="4"/>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项目申请表</w:t>
      </w:r>
    </w:p>
    <w:p>
      <w:pPr>
        <w:pStyle w:val="4"/>
        <w:spacing w:line="600" w:lineRule="exact"/>
        <w:jc w:val="center"/>
        <w:rPr>
          <w:rFonts w:hint="default" w:ascii="Times New Roman" w:hAnsi="Times New Roman" w:eastAsia="仿宋_GB2312" w:cs="Times New Roman"/>
          <w:bCs/>
          <w:kern w:val="0"/>
          <w:sz w:val="44"/>
          <w:szCs w:val="44"/>
        </w:rPr>
      </w:pPr>
      <w:r>
        <w:rPr>
          <w:rFonts w:hint="default" w:ascii="Times New Roman" w:hAnsi="Times New Roman" w:eastAsia="仿宋_GB2312" w:cs="Times New Roman"/>
          <w:bCs/>
          <w:kern w:val="0"/>
          <w:sz w:val="44"/>
          <w:szCs w:val="44"/>
        </w:rPr>
        <w:t xml:space="preserve"> </w:t>
      </w:r>
    </w:p>
    <w:tbl>
      <w:tblPr>
        <w:tblStyle w:val="7"/>
        <w:tblW w:w="8752" w:type="dxa"/>
        <w:jc w:val="center"/>
        <w:tblInd w:w="0" w:type="dxa"/>
        <w:tblLayout w:type="fixed"/>
        <w:tblCellMar>
          <w:top w:w="15" w:type="dxa"/>
          <w:left w:w="15" w:type="dxa"/>
          <w:bottom w:w="15" w:type="dxa"/>
          <w:right w:w="15" w:type="dxa"/>
        </w:tblCellMar>
      </w:tblPr>
      <w:tblGrid>
        <w:gridCol w:w="1335"/>
        <w:gridCol w:w="1079"/>
        <w:gridCol w:w="353"/>
        <w:gridCol w:w="727"/>
        <w:gridCol w:w="743"/>
        <w:gridCol w:w="336"/>
        <w:gridCol w:w="2469"/>
        <w:gridCol w:w="1710"/>
      </w:tblGrid>
      <w:tr>
        <w:tblPrEx>
          <w:tblLayout w:type="fixed"/>
          <w:tblCellMar>
            <w:top w:w="15" w:type="dxa"/>
            <w:left w:w="15" w:type="dxa"/>
            <w:bottom w:w="15" w:type="dxa"/>
            <w:right w:w="15" w:type="dxa"/>
          </w:tblCellMar>
        </w:tblPrEx>
        <w:trPr>
          <w:trHeight w:val="1456" w:hRule="atLeast"/>
          <w:jc w:val="center"/>
        </w:trPr>
        <w:tc>
          <w:tcPr>
            <w:tcW w:w="1335"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单位名称（全称）</w:t>
            </w:r>
          </w:p>
        </w:tc>
        <w:tc>
          <w:tcPr>
            <w:tcW w:w="7417"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r>
      <w:tr>
        <w:tblPrEx>
          <w:tblLayout w:type="fixed"/>
          <w:tblCellMar>
            <w:top w:w="15" w:type="dxa"/>
            <w:left w:w="15" w:type="dxa"/>
            <w:bottom w:w="15" w:type="dxa"/>
            <w:right w:w="15" w:type="dxa"/>
          </w:tblCellMar>
        </w:tblPrEx>
        <w:trPr>
          <w:trHeight w:val="825"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单位地址</w:t>
            </w:r>
          </w:p>
        </w:tc>
        <w:tc>
          <w:tcPr>
            <w:tcW w:w="2902" w:type="dxa"/>
            <w:gridSpan w:val="4"/>
            <w:tcBorders>
              <w:top w:val="nil"/>
              <w:left w:val="nil"/>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2805" w:type="dxa"/>
            <w:gridSpan w:val="2"/>
            <w:tcBorders>
              <w:top w:val="nil"/>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营业执照注册号</w:t>
            </w:r>
          </w:p>
        </w:tc>
        <w:tc>
          <w:tcPr>
            <w:tcW w:w="1710" w:type="dxa"/>
            <w:tcBorders>
              <w:top w:val="nil"/>
              <w:left w:val="nil"/>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r>
      <w:tr>
        <w:tblPrEx>
          <w:tblLayout w:type="fixed"/>
          <w:tblCellMar>
            <w:top w:w="15" w:type="dxa"/>
            <w:left w:w="15" w:type="dxa"/>
            <w:bottom w:w="15" w:type="dxa"/>
            <w:right w:w="15" w:type="dxa"/>
          </w:tblCellMar>
        </w:tblPrEx>
        <w:trPr>
          <w:trHeight w:val="78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联系人</w:t>
            </w:r>
          </w:p>
        </w:tc>
        <w:tc>
          <w:tcPr>
            <w:tcW w:w="2902" w:type="dxa"/>
            <w:gridSpan w:val="4"/>
            <w:tcBorders>
              <w:top w:val="single" w:color="000000" w:sz="4" w:space="0"/>
              <w:left w:val="nil"/>
              <w:bottom w:val="nil"/>
              <w:right w:val="single" w:color="000000" w:sz="4" w:space="0"/>
            </w:tcBorders>
            <w:vAlign w:val="center"/>
          </w:tcPr>
          <w:p>
            <w:pPr>
              <w:jc w:val="center"/>
              <w:rPr>
                <w:rFonts w:hint="default" w:ascii="Times New Roman" w:hAnsi="Times New Roman" w:eastAsia="仿宋_GB2312" w:cs="Times New Roman"/>
                <w:sz w:val="24"/>
                <w:szCs w:val="24"/>
              </w:rPr>
            </w:pPr>
          </w:p>
        </w:tc>
        <w:tc>
          <w:tcPr>
            <w:tcW w:w="2805" w:type="dxa"/>
            <w:gridSpan w:val="2"/>
            <w:tcBorders>
              <w:top w:val="single" w:color="000000" w:sz="4" w:space="0"/>
              <w:left w:val="nil"/>
              <w:bottom w:val="nil"/>
              <w:right w:val="single" w:color="000000" w:sz="4" w:space="0"/>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联系电话</w:t>
            </w:r>
          </w:p>
        </w:tc>
        <w:tc>
          <w:tcPr>
            <w:tcW w:w="1710" w:type="dxa"/>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r>
      <w:tr>
        <w:tblPrEx>
          <w:tblLayout w:type="fixed"/>
          <w:tblCellMar>
            <w:top w:w="15" w:type="dxa"/>
            <w:left w:w="15" w:type="dxa"/>
            <w:bottom w:w="15" w:type="dxa"/>
            <w:right w:w="15" w:type="dxa"/>
          </w:tblCellMar>
        </w:tblPrEx>
        <w:trPr>
          <w:trHeight w:val="2412" w:hRule="atLeast"/>
          <w:jc w:val="center"/>
        </w:trPr>
        <w:tc>
          <w:tcPr>
            <w:tcW w:w="1335" w:type="dxa"/>
            <w:tcBorders>
              <w:top w:val="nil"/>
              <w:left w:val="single" w:color="000000" w:sz="4" w:space="0"/>
              <w:bottom w:val="single" w:color="000000" w:sz="4" w:space="0"/>
              <w:right w:val="nil"/>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申报项目名称</w:t>
            </w:r>
          </w:p>
        </w:tc>
        <w:tc>
          <w:tcPr>
            <w:tcW w:w="7417"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r>
      <w:tr>
        <w:tblPrEx>
          <w:tblLayout w:type="fixed"/>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项目支出金额（元）</w:t>
            </w:r>
          </w:p>
        </w:tc>
        <w:tc>
          <w:tcPr>
            <w:tcW w:w="1432" w:type="dxa"/>
            <w:gridSpan w:val="2"/>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c>
          <w:tcPr>
            <w:tcW w:w="1470" w:type="dxa"/>
            <w:gridSpan w:val="2"/>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申请金额</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（元）</w:t>
            </w:r>
          </w:p>
        </w:tc>
        <w:tc>
          <w:tcPr>
            <w:tcW w:w="4515" w:type="dxa"/>
            <w:gridSpan w:val="3"/>
            <w:tcBorders>
              <w:top w:val="single" w:color="000000" w:sz="4" w:space="0"/>
              <w:left w:val="nil"/>
              <w:bottom w:val="single" w:color="000000" w:sz="4" w:space="0"/>
              <w:right w:val="single" w:color="000000" w:sz="4" w:space="0"/>
            </w:tcBorders>
            <w:vAlign w:val="center"/>
          </w:tcPr>
          <w:p>
            <w:pPr>
              <w:jc w:val="center"/>
              <w:rPr>
                <w:rFonts w:hint="default" w:ascii="Times New Roman" w:hAnsi="Times New Roman" w:eastAsia="仿宋_GB2312" w:cs="Times New Roman"/>
                <w:sz w:val="24"/>
                <w:szCs w:val="24"/>
              </w:rPr>
            </w:pPr>
          </w:p>
        </w:tc>
      </w:tr>
      <w:tr>
        <w:tblPrEx>
          <w:tblLayout w:type="fixed"/>
          <w:tblCellMar>
            <w:top w:w="15" w:type="dxa"/>
            <w:left w:w="15" w:type="dxa"/>
            <w:bottom w:w="15" w:type="dxa"/>
            <w:right w:w="15" w:type="dxa"/>
          </w:tblCellMar>
        </w:tblPrEx>
        <w:trPr>
          <w:trHeight w:val="1531" w:hRule="atLeast"/>
          <w:jc w:val="center"/>
        </w:trPr>
        <w:tc>
          <w:tcPr>
            <w:tcW w:w="8752" w:type="dxa"/>
            <w:gridSpan w:val="8"/>
            <w:tcBorders>
              <w:top w:val="nil"/>
              <w:left w:val="single" w:color="000000" w:sz="4" w:space="0"/>
              <w:bottom w:val="nil"/>
              <w:right w:val="single" w:color="000000" w:sz="4" w:space="0"/>
            </w:tcBorders>
            <w:vAlign w:val="center"/>
          </w:tcPr>
          <w:p>
            <w:pPr>
              <w:widowControl/>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 本企业承诺近三年无违法违规行为并保证所提供的申报材料真实无误，如有虚假，愿意承担相关法律责任。如获专项资金资助，将按文件规定的资金使用范围和有关财务规定使用，并接受商务和财政部门的监督。                                                              </w:t>
            </w:r>
          </w:p>
        </w:tc>
      </w:tr>
      <w:tr>
        <w:tblPrEx>
          <w:tblLayout w:type="fixed"/>
          <w:tblCellMar>
            <w:top w:w="15" w:type="dxa"/>
            <w:left w:w="15" w:type="dxa"/>
            <w:bottom w:w="15" w:type="dxa"/>
            <w:right w:w="15" w:type="dxa"/>
          </w:tblCellMar>
        </w:tblPrEx>
        <w:trPr>
          <w:trHeight w:val="720" w:hRule="atLeast"/>
          <w:jc w:val="center"/>
        </w:trPr>
        <w:tc>
          <w:tcPr>
            <w:tcW w:w="1335" w:type="dxa"/>
            <w:tcBorders>
              <w:top w:val="nil"/>
              <w:left w:val="single" w:color="000000" w:sz="4" w:space="0"/>
              <w:bottom w:val="nil"/>
              <w:right w:val="nil"/>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单位公章 </w:t>
            </w:r>
          </w:p>
        </w:tc>
        <w:tc>
          <w:tcPr>
            <w:tcW w:w="1079" w:type="dxa"/>
            <w:tcBorders>
              <w:top w:val="nil"/>
              <w:left w:val="nil"/>
              <w:bottom w:val="nil"/>
              <w:right w:val="nil"/>
            </w:tcBorders>
            <w:vAlign w:val="center"/>
          </w:tcPr>
          <w:p>
            <w:pPr>
              <w:rPr>
                <w:rFonts w:hint="default" w:ascii="Times New Roman" w:hAnsi="Times New Roman" w:eastAsia="仿宋_GB2312" w:cs="Times New Roman"/>
                <w:sz w:val="24"/>
                <w:szCs w:val="24"/>
              </w:rPr>
            </w:pPr>
          </w:p>
        </w:tc>
        <w:tc>
          <w:tcPr>
            <w:tcW w:w="1080" w:type="dxa"/>
            <w:gridSpan w:val="2"/>
            <w:tcBorders>
              <w:top w:val="nil"/>
              <w:left w:val="nil"/>
              <w:bottom w:val="nil"/>
              <w:right w:val="nil"/>
            </w:tcBorders>
            <w:vAlign w:val="center"/>
          </w:tcPr>
          <w:p>
            <w:pPr>
              <w:rPr>
                <w:rFonts w:hint="default" w:ascii="Times New Roman" w:hAnsi="Times New Roman" w:eastAsia="仿宋_GB2312" w:cs="Times New Roman"/>
                <w:sz w:val="24"/>
                <w:szCs w:val="24"/>
              </w:rPr>
            </w:pPr>
          </w:p>
        </w:tc>
        <w:tc>
          <w:tcPr>
            <w:tcW w:w="1079" w:type="dxa"/>
            <w:gridSpan w:val="2"/>
            <w:tcBorders>
              <w:top w:val="nil"/>
              <w:left w:val="nil"/>
              <w:bottom w:val="nil"/>
              <w:right w:val="nil"/>
            </w:tcBorders>
            <w:vAlign w:val="center"/>
          </w:tcPr>
          <w:p>
            <w:pPr>
              <w:rPr>
                <w:rFonts w:hint="default" w:ascii="Times New Roman" w:hAnsi="Times New Roman" w:eastAsia="仿宋_GB2312" w:cs="Times New Roman"/>
                <w:sz w:val="24"/>
                <w:szCs w:val="24"/>
              </w:rPr>
            </w:pPr>
          </w:p>
        </w:tc>
        <w:tc>
          <w:tcPr>
            <w:tcW w:w="2469" w:type="dxa"/>
            <w:tcBorders>
              <w:top w:val="nil"/>
              <w:left w:val="nil"/>
              <w:bottom w:val="nil"/>
              <w:right w:val="nil"/>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 法人代表签字：                                                                                                                                                 </w:t>
            </w:r>
          </w:p>
        </w:tc>
        <w:tc>
          <w:tcPr>
            <w:tcW w:w="1710" w:type="dxa"/>
            <w:tcBorders>
              <w:top w:val="nil"/>
              <w:left w:val="nil"/>
              <w:bottom w:val="nil"/>
              <w:right w:val="single" w:color="000000" w:sz="4" w:space="0"/>
            </w:tcBorders>
            <w:vAlign w:val="center"/>
          </w:tcPr>
          <w:p>
            <w:pPr>
              <w:rPr>
                <w:rFonts w:hint="default" w:ascii="Times New Roman" w:hAnsi="Times New Roman" w:eastAsia="仿宋_GB2312" w:cs="Times New Roman"/>
                <w:sz w:val="24"/>
                <w:szCs w:val="24"/>
              </w:rPr>
            </w:pPr>
          </w:p>
        </w:tc>
      </w:tr>
      <w:tr>
        <w:tblPrEx>
          <w:tblLayout w:type="fixed"/>
          <w:tblCellMar>
            <w:top w:w="15" w:type="dxa"/>
            <w:left w:w="15" w:type="dxa"/>
            <w:bottom w:w="15" w:type="dxa"/>
            <w:right w:w="15" w:type="dxa"/>
          </w:tblCellMar>
        </w:tblPrEx>
        <w:trPr>
          <w:trHeight w:val="1110" w:hRule="atLeast"/>
          <w:jc w:val="center"/>
        </w:trPr>
        <w:tc>
          <w:tcPr>
            <w:tcW w:w="1335" w:type="dxa"/>
            <w:tcBorders>
              <w:top w:val="nil"/>
              <w:left w:val="single" w:color="000000" w:sz="4" w:space="0"/>
              <w:bottom w:val="single" w:color="000000" w:sz="4" w:space="0"/>
              <w:right w:val="nil"/>
            </w:tcBorders>
            <w:vAlign w:val="center"/>
          </w:tcPr>
          <w:p>
            <w:pPr>
              <w:rPr>
                <w:rFonts w:hint="default" w:ascii="Times New Roman" w:hAnsi="Times New Roman" w:eastAsia="仿宋_GB2312" w:cs="Times New Roman"/>
                <w:sz w:val="24"/>
                <w:szCs w:val="24"/>
              </w:rPr>
            </w:pPr>
          </w:p>
        </w:tc>
        <w:tc>
          <w:tcPr>
            <w:tcW w:w="1079" w:type="dxa"/>
            <w:tcBorders>
              <w:top w:val="nil"/>
              <w:left w:val="nil"/>
              <w:bottom w:val="single" w:color="000000" w:sz="4" w:space="0"/>
              <w:right w:val="nil"/>
            </w:tcBorders>
            <w:vAlign w:val="center"/>
          </w:tcPr>
          <w:p>
            <w:pPr>
              <w:rPr>
                <w:rFonts w:hint="default" w:ascii="Times New Roman" w:hAnsi="Times New Roman" w:eastAsia="仿宋_GB2312" w:cs="Times New Roman"/>
                <w:sz w:val="24"/>
                <w:szCs w:val="24"/>
              </w:rPr>
            </w:pPr>
          </w:p>
        </w:tc>
        <w:tc>
          <w:tcPr>
            <w:tcW w:w="1080" w:type="dxa"/>
            <w:gridSpan w:val="2"/>
            <w:tcBorders>
              <w:top w:val="nil"/>
              <w:left w:val="nil"/>
              <w:bottom w:val="single" w:color="000000" w:sz="4" w:space="0"/>
              <w:right w:val="nil"/>
            </w:tcBorders>
            <w:vAlign w:val="center"/>
          </w:tcPr>
          <w:p>
            <w:pPr>
              <w:rPr>
                <w:rFonts w:hint="default" w:ascii="Times New Roman" w:hAnsi="Times New Roman" w:eastAsia="仿宋_GB2312" w:cs="Times New Roman"/>
                <w:sz w:val="24"/>
                <w:szCs w:val="24"/>
              </w:rPr>
            </w:pPr>
          </w:p>
        </w:tc>
        <w:tc>
          <w:tcPr>
            <w:tcW w:w="1079" w:type="dxa"/>
            <w:gridSpan w:val="2"/>
            <w:tcBorders>
              <w:top w:val="nil"/>
              <w:left w:val="nil"/>
              <w:bottom w:val="single" w:color="000000" w:sz="4" w:space="0"/>
              <w:right w:val="nil"/>
            </w:tcBorders>
            <w:vAlign w:val="center"/>
          </w:tcPr>
          <w:p>
            <w:pPr>
              <w:rPr>
                <w:rFonts w:hint="default" w:ascii="Times New Roman" w:hAnsi="Times New Roman" w:eastAsia="仿宋_GB2312" w:cs="Times New Roman"/>
                <w:sz w:val="24"/>
                <w:szCs w:val="24"/>
              </w:rPr>
            </w:pPr>
          </w:p>
        </w:tc>
        <w:tc>
          <w:tcPr>
            <w:tcW w:w="2469" w:type="dxa"/>
            <w:tcBorders>
              <w:top w:val="nil"/>
              <w:left w:val="nil"/>
              <w:bottom w:val="single" w:color="000000" w:sz="4" w:space="0"/>
              <w:right w:val="nil"/>
            </w:tcBorders>
            <w:vAlign w:val="center"/>
          </w:tcPr>
          <w:p>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                                    </w:t>
            </w:r>
          </w:p>
        </w:tc>
        <w:tc>
          <w:tcPr>
            <w:tcW w:w="1710" w:type="dxa"/>
            <w:tcBorders>
              <w:top w:val="nil"/>
              <w:left w:val="nil"/>
              <w:bottom w:val="single" w:color="000000" w:sz="4" w:space="0"/>
              <w:right w:val="single" w:color="000000" w:sz="4" w:space="0"/>
            </w:tcBorders>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   年 月 日</w:t>
            </w:r>
          </w:p>
        </w:tc>
      </w:tr>
    </w:tbl>
    <w:p>
      <w:pPr>
        <w:widowControl/>
        <w:jc w:val="left"/>
        <w:rPr>
          <w:rFonts w:hint="default" w:ascii="Times New Roman" w:hAnsi="Times New Roman" w:eastAsia="仿宋_GB2312" w:cs="Times New Roman"/>
          <w:bCs/>
          <w:kern w:val="0"/>
          <w:sz w:val="28"/>
          <w:szCs w:val="28"/>
        </w:rPr>
        <w:sectPr>
          <w:pgSz w:w="11906" w:h="16838"/>
          <w:pgMar w:top="1417" w:right="1531" w:bottom="1304" w:left="1531" w:header="851" w:footer="992" w:gutter="0"/>
          <w:cols w:space="720" w:num="1"/>
          <w:docGrid w:type="lines" w:linePitch="312" w:charSpace="0"/>
        </w:sectPr>
      </w:pPr>
    </w:p>
    <w:p>
      <w:pPr>
        <w:ind w:left="-199" w:leftChars="-95"/>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附件1-2</w:t>
      </w:r>
    </w:p>
    <w:p>
      <w:pPr>
        <w:widowControl/>
        <w:autoSpaceDN w:val="0"/>
        <w:spacing w:line="600" w:lineRule="exact"/>
        <w:jc w:val="center"/>
        <w:textAlignment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“粤贸全球”广东商品境外展览平台列表（线下展）</w:t>
      </w:r>
    </w:p>
    <w:p>
      <w:pPr>
        <w:widowControl/>
        <w:autoSpaceDN w:val="0"/>
        <w:spacing w:line="600" w:lineRule="exact"/>
        <w:jc w:val="both"/>
        <w:textAlignment w:val="center"/>
        <w:rPr>
          <w:rFonts w:hint="default" w:ascii="Times New Roman" w:hAnsi="Times New Roman" w:eastAsia="仿宋_GB2312" w:cs="Times New Roman"/>
          <w:bCs/>
          <w:kern w:val="0"/>
          <w:sz w:val="44"/>
          <w:szCs w:val="44"/>
        </w:rPr>
      </w:pPr>
      <w:r>
        <w:rPr>
          <w:rFonts w:hint="default" w:ascii="Times New Roman" w:hAnsi="Times New Roman" w:eastAsia="仿宋_GB2312" w:cs="Times New Roman"/>
          <w:bCs/>
          <w:kern w:val="0"/>
          <w:sz w:val="44"/>
          <w:szCs w:val="44"/>
        </w:rPr>
        <w:t xml:space="preserve"> </w:t>
      </w:r>
    </w:p>
    <w:tbl>
      <w:tblPr>
        <w:tblStyle w:val="7"/>
        <w:tblW w:w="15108" w:type="dxa"/>
        <w:tblInd w:w="-466" w:type="dxa"/>
        <w:tblLayout w:type="fixed"/>
        <w:tblCellMar>
          <w:top w:w="0" w:type="dxa"/>
          <w:left w:w="108" w:type="dxa"/>
          <w:bottom w:w="0" w:type="dxa"/>
          <w:right w:w="108" w:type="dxa"/>
        </w:tblCellMar>
      </w:tblPr>
      <w:tblGrid>
        <w:gridCol w:w="708"/>
        <w:gridCol w:w="2780"/>
        <w:gridCol w:w="3720"/>
        <w:gridCol w:w="1305"/>
        <w:gridCol w:w="1440"/>
        <w:gridCol w:w="2595"/>
        <w:gridCol w:w="1005"/>
        <w:gridCol w:w="1555"/>
      </w:tblGrid>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序号</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组展单位</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展会名称</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举办地点</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展品类别</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开展时间</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联系人</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color w:val="000000"/>
                <w:kern w:val="0"/>
                <w:sz w:val="24"/>
                <w:szCs w:val="24"/>
              </w:rPr>
              <w:t>联系方式</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印度孟买国际自动化工业展览会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8月23日-8月26日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越南国际机床及金属加工展览会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10月4日-10月6日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英国伯明翰秋季消费品展览会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英国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9月3日-9月6日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1163"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越南国际工业展览会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10月10日-10月12日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泰国国际机床及金属加工机械</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11月22日-11月25日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德国科隆亚太采购交易会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五金工具</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2月28日-3月2日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科隆体育用品、露营设备及园林</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户外用品及园艺</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6月18日-6月20日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德国科隆世界食品博览会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食品餐饮</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10月7日-10月11日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保利国际展览有限公司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第十一届墨西哥中国投资贸易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交易会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11月16日-11月18日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张辉阳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15120006641</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北京博朗威国际会展有限公司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2023年德国柏林国际电子暨家电采购展览会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9月3日-9月5日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刘俣呈</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18601073272</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北京博朗威国际会展有限公司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2023年波兰华沙家居电子暨家电展览会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波兰</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11月7日-11月10日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刘俣呈</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18601073272</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北京博朗威国际会展有限公司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2023年美国CES国际消费电子</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1月5日-1月8日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刘俣呈</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18601073272</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北京博朗威国际会展有限公司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2023年拉美巴西ES国际电子暨家电展览会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7月10日-7月13日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刘俣呈</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18601073272</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北京博朗威国际会展有限公司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第55届2023年韩国电子展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韩国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10月24日-10月27日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刘俣呈</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18601073272</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北京博朗威国际会展有限公司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2023年阿根廷国际电子暨家电</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阿根廷</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7月17日-7月19日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刘俣呈</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18601073272</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北京励德展览</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2023年日本礼赠品展</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（东京）</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7月19日-7月21日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黄海涛</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13322612098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北京励德展览</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2023年日本礼赠品展</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（大阪）</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9月27日-9月29日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黄海涛</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13322612098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北京盛瑞达国际展览有限公司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23th俄罗斯国际工程机械及建筑机械展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工程机械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5月23-5月26日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13522814833</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北京盛瑞达国际展览有限公司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2023年32届菲律宾国际工程机械、矿业、混凝土展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菲律宾</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工程机械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11月9日-11月12日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13522814833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博闻（广州）展览</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九月香港珠宝首饰展览会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珠宝配饰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9月18日-9月24日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莫颖筠</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13570239184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博闻（广州）展览</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六月香港珠宝首饰展览会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珠宝配饰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6月22日-6月25日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莫颖筠</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13570239184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博闻（广州）展览</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SEASONS 时尚首饰及配饰秋季展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珠宝配饰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9月18日-9月24日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莫颖筠</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13570239184</w:t>
            </w:r>
          </w:p>
        </w:tc>
      </w:tr>
      <w:tr>
        <w:tblPrEx>
          <w:tblLayout w:type="fixed"/>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博闻创意会展（深圳）有限公司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第12届雅加达国际电子雾化产业博览会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电子烟</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11月30日-12月1日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唐媛媛</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13510438743</w:t>
            </w:r>
          </w:p>
        </w:tc>
      </w:tr>
      <w:tr>
        <w:tblPrEx>
          <w:tblLayout w:type="fixed"/>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东莞市电子行业</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协会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2023年泰国工业展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6月21日-6月24日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邹美芳</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张伟青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13662935535、13711809494</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俄罗斯莫斯科国际玩具及婴童用品展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孕婴童产业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9月26日-9月29日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香港玩具礼品及家庭用品展览会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10月20日-10月23日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2023印尼国际消费类电子及家用电器博览会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8月24日-8月26日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2023印尼国际玩具及婴童用品展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孕婴童产业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8月24日-8月26日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2023印度国际消费类电子及家用电器博览会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12月7日-12月9日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2023越南国际礼品及家庭用品展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7月19日-7月21日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2023越南国际消费类电子及家用电器博览会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7月19日-7月21日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2023印尼国际礼品及家庭用品展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8月24日-8月26日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2023越南国际玩具及婴童用品展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孕婴童产业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7月19日-7月21日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2023河内国际消费类电子及家用电器博览会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12月20日-12月22日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广东广贸天下网络科技有限公司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2023年亚洲海鲜展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新加坡</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水产行业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9月11日-9月13日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何久锋</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13925113880</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广东广展国际展览有限公司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侨交会 2023（曼谷）智能科技展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5月19日-5月21日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尹淑娟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13488706806</w:t>
            </w:r>
          </w:p>
        </w:tc>
      </w:tr>
      <w:tr>
        <w:tblPrEx>
          <w:tblLayout w:type="fixed"/>
          <w:tblCellMar>
            <w:top w:w="0" w:type="dxa"/>
            <w:left w:w="108" w:type="dxa"/>
            <w:bottom w:w="0" w:type="dxa"/>
            <w:right w:w="108" w:type="dxa"/>
          </w:tblCellMar>
        </w:tblPrEx>
        <w:trPr>
          <w:trHeight w:val="8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广东广展国际展览有限公司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侨交会 2023（吉隆坡）智能科技展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6月16日-6月18日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尹淑娟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13488706806</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广东广展国际展览有限公司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侨交会 2023（香港）智能科技展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8月11日-8月13日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尹淑娟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13488706806</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广东广展国际展览有限公司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侨交会2023（胡志明）智能科技展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9月15日-9月17日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尹淑娟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13488706806</w:t>
            </w:r>
          </w:p>
        </w:tc>
      </w:tr>
      <w:tr>
        <w:tblPrEx>
          <w:tblLayout w:type="fixed"/>
          <w:tblCellMar>
            <w:top w:w="0" w:type="dxa"/>
            <w:left w:w="108" w:type="dxa"/>
            <w:bottom w:w="0" w:type="dxa"/>
            <w:right w:w="108" w:type="dxa"/>
          </w:tblCellMar>
        </w:tblPrEx>
        <w:trPr>
          <w:trHeight w:val="7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广东广展国际展览有限公司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侨交会2023（雅加达）智能科技展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10月27日-10月29日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尹淑娟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13488706806</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广东海角展览有限公司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日本东京国际礼品、消费品博览会（春季）</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2月15日-2月17日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张淑娴</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13712898639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2023年中东（迪拜）五大行业展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12月4日-12月7日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2023年意大利米兰建材展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11月15日-11月18日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2023年墨西哥国际建材展览会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10月11日-10月13日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2023年柬埔寨国际建筑展览会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柬埔寨</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9月6日-9月8日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7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2023年越南（胡志明）国际建筑、建材及家居产品展览会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8月9日-8月13日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2023年泰国东盟建筑及技术博览会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4月25日-4月30日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2023年德国科隆国际家具及室内装饰展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家具家居</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6月4日-6月7日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2023年菲律宾国际建材、空调卫浴和建筑机械展览会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菲律宾</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3月16日-3月19日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2023年印度尼西亚国际照明展览会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3月2日-3月4日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2023年西班牙瓦伦西亚国际建筑材料、陶瓷卫浴设备展览会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西班牙</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2月27日-3月3日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2023年中东沙特五大行业建筑贸易博览会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沙特阿拉伯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2月19日-2月22日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2023年印度（新德里）国际LED照明展览会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3月6日-3月7日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广东浩小瀚展览有限公司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2023年韩国国际建筑建材展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韩国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2月16日-2月19日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施春萍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13929903007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广东红本国际展览有限公司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2023越南国际工业制造及配套展览会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11月15日-11月17日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罗冲</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18665123857</w:t>
            </w:r>
          </w:p>
        </w:tc>
      </w:tr>
      <w:tr>
        <w:tblPrEx>
          <w:tblLayout w:type="fixed"/>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广东红本国际展览有限公司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2023第16届越南国际电力技术及设备展览会暨越南国际绿色能源及节能技术展览会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能源产业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7月19日-7月21日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罗冲</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18665123857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2023越南跨境电商选品展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8月10日-8月12日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侯洪冰</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13609735580</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2023马来西亚跨境电商选品展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12月1日-12月3日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侯洪冰</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13609735580</w:t>
            </w:r>
          </w:p>
        </w:tc>
      </w:tr>
      <w:tr>
        <w:tblPrEx>
          <w:tblLayout w:type="fixed"/>
          <w:tblCellMar>
            <w:top w:w="0" w:type="dxa"/>
            <w:left w:w="108" w:type="dxa"/>
            <w:bottom w:w="0" w:type="dxa"/>
            <w:right w:w="108" w:type="dxa"/>
          </w:tblCellMar>
        </w:tblPrEx>
        <w:trPr>
          <w:trHeight w:val="7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广东跨采展览有限公司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2023年吉隆坡雪兰莪国际峰会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养老产业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10月19日-10月22日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吴晓艳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17702086359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广东琦亚展览有限公司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亚洲时尚（泰国）展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7月13日-7月15日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邝绮彤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13926026640</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广东琦亚展览有限公司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亚洲时尚（越南）展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12月20日-12月22日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邝绮彤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13926026640</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广东省对外经济合作企业协会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2023年俄罗斯(莫斯科)国际汽车零配件及售后服务展览会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8月21日-8月24日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李钦武</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13430321818</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广东省对外经济合作企业协会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2023年俄罗斯国际照明展及俄罗斯国际智能建筑展览会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9月18日-9月21日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李钦武</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13430321818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广东省对外经济合作企业协会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2023年俄罗斯国际电子元器件及设备展览会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电子信息</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4月11日-4月13日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李钦武</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13430321818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广东省对外经济合作企业协会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2023年埃及国际信息科技及消费电子展览会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埃及</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电子信息</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11月12日-11月15日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李钦武</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13430321818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广东省对外经济合作企业协会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2023年阿拉伯（迪拜）橡胶塑料机械工业展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橡塑材料</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12月13日-12月15日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李钦武</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13430321818</w:t>
            </w:r>
          </w:p>
        </w:tc>
      </w:tr>
      <w:tr>
        <w:tblPrEx>
          <w:tblLayout w:type="fixed"/>
          <w:tblCellMar>
            <w:top w:w="0" w:type="dxa"/>
            <w:left w:w="108" w:type="dxa"/>
            <w:bottom w:w="0" w:type="dxa"/>
            <w:right w:w="108" w:type="dxa"/>
          </w:tblCellMar>
        </w:tblPrEx>
        <w:trPr>
          <w:trHeight w:val="7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2023美国拉斯维加斯消费品及礼品展览会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8月20日-8月23日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2023俄罗斯莫斯科家庭用品及家电展览会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家电家居</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9月13日-9月15日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2023美国拉斯维加斯国际汽车零配件及售后服务展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10月31日-11月2日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9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2023墨西哥国际汽车零配件及售后服务展览会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7月12日－7月14日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2023阿联酋迪拜酒店及餐饮设备用品展览会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酒店用品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11月8日-11月10日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2023俄罗斯（莫斯科）国际汽车零配件及售后服务展览会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8月21日-8月24日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2023印尼国际建材展览会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7月5日-7月9日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2023印尼食品及酒店用品展览会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酒店用品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7月25日-7月28日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2023吉隆坡国际汽车零配件、维修检测诊断设备及服务用品展览会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3月16日-3月18日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9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广东顺德昭华会展服务有限公司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2023年第15届越南胡志明国际木业及木工机械展览会/越南家具配件及辅料展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木工机械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9月20日-9月23日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何美妍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13702481995</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广东万汇天成展览有限公司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2023第23届俄罗斯国际工业机械制造展览会（国际机床展）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5月22日-5月26日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段誉</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15913846000</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广东万汇天成展览有限公司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2023德国汉诺威工业博览会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4月17日-4月21日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段誉</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15913846000</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广东讯展会议展览有限公司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DMP大湾区工业博览会·香港</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6月20日-6月23日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翁志东</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13560369448</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广东亚联展览股份有限公司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莫斯科茶业博览会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茶产业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6月23日-6月25日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范小菊</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15016149199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广东智展展览有限公司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第七届波兰工业技术与装备展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波兰</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10月24日-10月26日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邬伟梅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15918556977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广东智展展览有限公司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2023日本国际尖端技术展览会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7月26日-7月28日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邬伟梅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15918556977</w:t>
            </w:r>
          </w:p>
        </w:tc>
      </w:tr>
      <w:tr>
        <w:tblPrEx>
          <w:tblLayout w:type="fixed"/>
          <w:tblCellMar>
            <w:top w:w="0" w:type="dxa"/>
            <w:left w:w="108" w:type="dxa"/>
            <w:bottom w:w="0" w:type="dxa"/>
            <w:right w:w="108" w:type="dxa"/>
          </w:tblCellMar>
        </w:tblPrEx>
        <w:trPr>
          <w:trHeight w:val="7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广东智展展览有限公司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第六届国际表面处理电镀化学品及技术展览会、国际涂料技术展览会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10月4日-10月6日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邬伟梅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15918556977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广东智展展览有限公司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第21届越南胡志明市国际印刷及包装工业展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包装印刷</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9月27日-9月30日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邬伟梅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15918556977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广东智展展览有限公司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2023第9届缅甸国际包装工业展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缅甸</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包装印刷</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12月15日-12月18日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邬伟梅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15918556977</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广东中润国际展览有限公司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2023年澳大利亚中国纺织服装服饰展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澳大利亚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7月11日-7月13日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叶锐城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18028223117</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广东中润国际展览有限公司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2023年澳大利亚中国纺织服装服饰展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澳大利亚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11月21日-11月23日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叶锐城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18028223117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广州浩瀚资讯传播有限公司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2023越南国际纺织制衣及印花工业博览会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8月23日-8月25日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陈刚</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020-83599695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广州凯世展览有限公司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意大利加达国际鞋包展览会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1月15日-1月18日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季菲娅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13600054935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广州凯世展览有限公司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意大利加达国际鞋包展览会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6月11日-6月14日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季菲娅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13600054935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广州凯世展览有限公司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俄罗斯国际鞋类博览会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2月20日-2月23日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季菲娅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13600054935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广州凯世展览有限公司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俄罗斯国际鞋类博览会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8月末-9月初</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季菲娅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13600054935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广州凯世展览有限公司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亚太皮革展览会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3月13日-3月15日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季菲娅</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13600054935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广州锐领展览有限公司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柏林国际电子消费品及家电博览会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9月1日-9月5日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李宁燕</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13801313052</w:t>
            </w:r>
          </w:p>
        </w:tc>
      </w:tr>
      <w:tr>
        <w:tblPrEx>
          <w:tblLayout w:type="fixed"/>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广州市会展服务中心有限公司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第五届中国-马来西亚（吉隆坡）商品展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9月13日-9月15日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梁蔚</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徐白敬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18676831112、13128621708</w:t>
            </w:r>
          </w:p>
        </w:tc>
      </w:tr>
      <w:tr>
        <w:tblPrEx>
          <w:tblLayout w:type="fixed"/>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广州市显辉展览服务有限公司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第二十三届越南国际鞋类、皮革及工业设备展览会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7月12日-7月14日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步弋洋</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13902285030</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欧洲自行车展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6月21日-6月25日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南非成衣及纺织品暨皮革与鞋类展览会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9月26日-9月28日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阿联酋迪拜美容展览会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10月30日-11月1日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美国铝工业展览会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10月25日-10月26日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7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美国拉斯维加斯美容展览会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7月11日-7月13日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巴西圣保罗美容美发展览会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9月9日-9月12日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泰国曼谷化妆品包装展览会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印度孟买瓦楞展览会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包装印刷</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9月28日-9月29日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广州展上展览服务有限公司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印度农业机械展览会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农业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11月30日-12月03日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邓皓云</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13802514478</w:t>
            </w:r>
          </w:p>
        </w:tc>
      </w:tr>
      <w:tr>
        <w:tblPrEx>
          <w:tblLayout w:type="fixed"/>
          <w:tblCellMar>
            <w:top w:w="0" w:type="dxa"/>
            <w:left w:w="108" w:type="dxa"/>
            <w:bottom w:w="0" w:type="dxa"/>
            <w:right w:w="108" w:type="dxa"/>
          </w:tblCellMar>
        </w:tblPrEx>
        <w:trPr>
          <w:trHeight w:val="13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环球资源消费电子展（春季）、环球资源移动电子展、环球资源智能家居及家电展、环球资源家居及餐厨用品展、环球资源品质生活及时尚产品展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4月11日-4月14日</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4月18日-4月21日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14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环球资源消费电子展（秋季）、环球资源移动电子展、环球资源智能家居及家电展、环球资源家居及餐厨用品展、环球资源品质生活及时尚产品展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10月11日-10月14日</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10月18日-10月21日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2023年环球资源电子展—印尼</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12月6日-12月8日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慧展科技（广州）</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2023年肯尼亚贸易周</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肯尼亚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7月25日-7月27日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胡外杰</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13535440056</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德国国际外科及医院医疗用品贸易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医疗产业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11月13日-11月16日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美国迈阿密国际医疗展览会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医疗产业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6月21日-6月23日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越南国际物流展览会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物流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8月10日-8月12日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印度国际电动车展览会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9月14日-9月16日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俄罗斯国际海事展览会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海事船舶</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9月19日-9月22日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印度国际医疗用品展览会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医疗产业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7月（3天）</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英国伦敦时尚服装及纺织面料展览会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英国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7月（3天）</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俄联邦轻工纺织及设备展览会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9月（4天）</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俄罗斯国际五金工具展览会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五金工具</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11月7日-11月10日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越南国际贸易展览会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12月7日-12月9日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8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中国出口商品（西非）展览会暨</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第37届拉各斯国际贸易展览会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尼日利亚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11月7日-11月10日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巴西国际家庭用品礼品展览会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9月12日-9月14日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贸有展览服务（深圳）有限公司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2023年第15届越南国际电子生产</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设备暨微电子工业展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电子信息</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9月6日-9月8日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沈惠君</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18588262535</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2023年第四届中国（印尼）贸易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5月24日-5月26日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2023年第十二届中国（波兰）贸易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波兰</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5月31日-6月2日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2023年第一届中国（德国）贸易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6月5日-6月7日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2023年第十四届中国（阿联酋）贸易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6月13日-6月15日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2023年第九届中国（巴西）贸易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6月19日-6月21日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2023年第七届中国（墨西哥）贸易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6月27日-6月29日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2023年第一届中国（美国）贸易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9月13日-9月15日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2023年第七届中国（南非）贸易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9月20日-9月22日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2023年第五届中国（印尼）贸易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11月23日-11月25日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2023年第八届中国（墨西哥）贸易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12月5日-12月7日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2023年第十五届中国（阿联酋）贸易博览会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12月18日-12月20日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2023年第十届中国（巴西）贸易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12月11日-12月13日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2023年第九届中国（印度）贸易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12月21日-12月23日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2023年第十三届中国（波兰）贸易博览会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波兰</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11月29日-12月1日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2023年第二届中国（越南）贸易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6月15日-6月17日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2023年第八届中国（土耳其）贸易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9月7日-9月9日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2023年第三届中国（印尼）贸易</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3月16日-3月18日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2023年日本亚洲纺织成衣展（东京）</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9月6日-9月8日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第3届中国高级成衣&amp;面料精品展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3月29日-3月30日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2023年日本亚洲纺织成衣展（大阪）</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4月11日-4月13日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厦门国际商会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2023日本东京时尚世界展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4月5日-4月7日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林耀宗</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13063091990</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厦门国际商会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2023日本东京时尚世界展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10月10日-10月12日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林耀宗</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13063091990</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厦门海纳百创展览有限公司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2023年沙特利雅得国际建材展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沙特阿拉伯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11月6日-11月9日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林青青</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18750230190</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上海市国际展览（集团）有限公司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2023年印度尼西亚国际应急减灾和</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救援博览会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安全应急</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10月19日-10月21日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潘培培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13818120509</w:t>
            </w:r>
          </w:p>
        </w:tc>
      </w:tr>
      <w:tr>
        <w:tblPrEx>
          <w:tblLayout w:type="fixed"/>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上海市国际展览（集团）有限公司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泰国绿色科技及低碳出行展览会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11月14日-17日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潘培培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13818120509</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上海拓程展览服务有限公司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俄罗斯国际美容美发展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10月25日-10月28日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梁富贤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15918897473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上海拓程展览服务有限公司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墨西哥国际美容美发展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10月22日-10月24日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梁富贤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15918897473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上海拓程展览服务有限公司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韩国首尔国际化妆品博览会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韩国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8月30日-9月1日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梁富贤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15918897473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上海拓程展览服务有限公司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印尼美容、美发及SPA展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印度尼西亚</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10月12日-10月14日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梁富贤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15918897473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上海拓程展览服务有限公司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越南胡志明市美容博览会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7月27日-7月29日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梁富贤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15918897473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上海拓程展览服务有限公司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土耳其美容健康博览会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9月27日-9月29日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梁富贤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15918897473</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世展和新展联合展览（广州）有限公司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新加坡工业博览会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新加坡</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综合工业类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10月18日-10月20日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温志彬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13763331435</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世展和新展联合展览（广州）有限公司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意大利米兰国际食品展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食品餐饮</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5月8日-5月11日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温志彬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13763331435</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世展和新展联合展览（广州）有限公司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印度国际家具博览会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家具家居</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11月28日-11月30日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温志彬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13763331435</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世展和新展联合展览（广州）有限公司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Style w:val="14"/>
                <w:rFonts w:hint="default" w:ascii="Times New Roman" w:hAnsi="Times New Roman" w:eastAsia="仿宋_GB2312" w:cs="Times New Roman"/>
              </w:rPr>
            </w:pPr>
            <w:r>
              <w:rPr>
                <w:rStyle w:val="14"/>
                <w:rFonts w:hint="default" w:ascii="Times New Roman" w:hAnsi="Times New Roman" w:eastAsia="仿宋_GB2312" w:cs="Times New Roman"/>
              </w:rPr>
              <w:t>2023波兰华沙家具卫浴及家庭用品</w:t>
            </w:r>
          </w:p>
          <w:p>
            <w:pPr>
              <w:widowControl/>
              <w:jc w:val="center"/>
              <w:textAlignment w:val="center"/>
              <w:rPr>
                <w:rFonts w:hint="default" w:ascii="Times New Roman" w:hAnsi="Times New Roman" w:eastAsia="仿宋_GB2312" w:cs="Times New Roman"/>
              </w:rPr>
            </w:pPr>
            <w:r>
              <w:rPr>
                <w:rStyle w:val="14"/>
                <w:rFonts w:hint="default" w:ascii="Times New Roman" w:hAnsi="Times New Roman" w:eastAsia="仿宋_GB2312" w:cs="Times New Roman"/>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波兰</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家具家居</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11月7日-11月11日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温志彬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13763331435</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世展和新展联合展览（广州）有限公司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w:t>
            </w:r>
            <w:r>
              <w:rPr>
                <w:rStyle w:val="14"/>
                <w:rFonts w:hint="default" w:ascii="Times New Roman" w:hAnsi="Times New Roman" w:eastAsia="仿宋_GB2312" w:cs="Times New Roman"/>
              </w:rPr>
              <w:t>迪拜国际家用纺织品展览会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9月12日-9月14日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温志彬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13763331435</w:t>
            </w:r>
          </w:p>
        </w:tc>
      </w:tr>
      <w:tr>
        <w:tblPrEx>
          <w:tblLayout w:type="fixed"/>
          <w:tblCellMar>
            <w:top w:w="0" w:type="dxa"/>
            <w:left w:w="108" w:type="dxa"/>
            <w:bottom w:w="0" w:type="dxa"/>
            <w:right w:w="108" w:type="dxa"/>
          </w:tblCellMar>
        </w:tblPrEx>
        <w:trPr>
          <w:trHeight w:val="8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世展和新展联合展览（广州）有限公司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中国商品（印度孟买）展览会 暨  </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印度国际消费类电子及家电展览会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11月28日-11月30日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温志彬</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13763331435</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浙江鸿尔会展有限公司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2023年印度国际建筑建材及</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室内装饰展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11月2日-11月5日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林丽萍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15911032158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浙江鸿尔会展有限公司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2023年印度国际建筑建材及</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室内装饰展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综合建材类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12月14日-12月17日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林丽萍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15911032158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浙江鸿尔会展有限公司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2023年泰国国际美容及制造加工</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技术展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美容美发</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林丽萍</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15911032158</w:t>
            </w:r>
          </w:p>
        </w:tc>
      </w:tr>
      <w:tr>
        <w:tblPrEx>
          <w:tblLayout w:type="fixed"/>
          <w:tblCellMar>
            <w:top w:w="0" w:type="dxa"/>
            <w:left w:w="108" w:type="dxa"/>
            <w:bottom w:w="0" w:type="dxa"/>
            <w:right w:w="108" w:type="dxa"/>
          </w:tblCellMar>
        </w:tblPrEx>
        <w:trPr>
          <w:trHeight w:val="9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2023年广东（日本）商品展览会暨日本东京秋季国际礼品、消费品博览会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9月6日-9月8日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2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2023年广东（土耳其）商品展览会暨2023年土耳其秋季国际家庭用品、礼品及家用电器展览会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9月14日-9月17日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 年广东（意大利加答）商品展览会暨意大利加答夏季国际鞋包展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6月17日-6月20日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3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2023年广东（德国科隆）商品展览会暨德国科隆国际家具生产、木工及室内装饰展览会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家具家居</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5月9日-5月12日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 年广东（美国拉斯维加斯）商品展览会暨美国拉斯维加斯春季国际服装及鞋类展览会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2月13日-2月15日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 年广东（美国拉斯维加斯）商品展览会暨美国拉斯维加斯秋季国际服装及鞋类展览会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8月7日-8月9日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2023年广东（美国）商品展览会暨美国芝加哥国际家庭用品展览会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3月4日-3月7日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2023年广东（韩国）商品展览会暨韩国首尔国际食品展览会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韩国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食品餐饮</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11月22日-11月25日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中国对外贸易广州展览有限公司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2023年广东（泰国·曼谷）商品展览会暨第十届中国-东盟（泰国）商品贸易展览会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9月（3天）</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陈冬虹</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13903005130</w:t>
            </w:r>
          </w:p>
        </w:tc>
      </w:tr>
      <w:tr>
        <w:tblPrEx>
          <w:tblLayout w:type="fixed"/>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中国国际贸易促进委员会纺织行业分会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中国纺织品服装贸易展（巴黎）暨</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巴黎国际服装服饰采购展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7月3日-7月5日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孙培宁</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18601187299</w:t>
            </w:r>
          </w:p>
        </w:tc>
      </w:tr>
      <w:tr>
        <w:tblPrEx>
          <w:tblLayout w:type="fixed"/>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中国国际贸易促进委员会纺织行业分会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中国纺织精品展（南非）暨南非纺织服装鞋帽展览会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9月26日-28日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孙培宁</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18601187299</w:t>
            </w:r>
          </w:p>
        </w:tc>
      </w:tr>
      <w:tr>
        <w:tblPrEx>
          <w:tblLayout w:type="fixed"/>
          <w:tblCellMar>
            <w:top w:w="0" w:type="dxa"/>
            <w:left w:w="108" w:type="dxa"/>
            <w:bottom w:w="0" w:type="dxa"/>
            <w:right w:w="108" w:type="dxa"/>
          </w:tblCellMar>
        </w:tblPrEx>
        <w:trPr>
          <w:trHeight w:val="11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中国国际贸易促进委员会纺织行业分会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中国纺织品服装贸易展（纽约）暨美国国际服装面料采购展、纽约国际服装采购展、纽约国际家纺采购展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7月18日-7月20日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孙培宁</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18601187299</w:t>
            </w:r>
          </w:p>
        </w:tc>
      </w:tr>
      <w:tr>
        <w:tblPrEx>
          <w:tblLayout w:type="fixed"/>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中国国际贸易促进委员会纺织行业分会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巴西圣保罗国际纺织服装采购展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9月12日-14日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孙培宁</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18601187299</w:t>
            </w:r>
          </w:p>
        </w:tc>
      </w:tr>
      <w:tr>
        <w:tblPrEx>
          <w:tblLayout w:type="fixed"/>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中国国际贸易促进委员会纺织行业分会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中国纺织品服装贸易展（巴黎）暨</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巴黎国际服装服饰采购展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2月6日-8日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孙培宁</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18601187299</w:t>
            </w:r>
          </w:p>
        </w:tc>
      </w:tr>
      <w:tr>
        <w:tblPrEx>
          <w:tblLayout w:type="fixed"/>
          <w:tblCellMar>
            <w:top w:w="0" w:type="dxa"/>
            <w:left w:w="108" w:type="dxa"/>
            <w:bottom w:w="0" w:type="dxa"/>
            <w:right w:w="108" w:type="dxa"/>
          </w:tblCellMar>
        </w:tblPrEx>
        <w:trPr>
          <w:trHeight w:val="11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中国国际贸易促进委员会纺织行业分会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中国纺织品服装贸易展（纽约）暨美国国际服装面料采购展、纽约国际服装采购展、纽约国际家纺采购展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1月31日-2月2日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孙培宁</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18601187299</w:t>
            </w:r>
          </w:p>
        </w:tc>
      </w:tr>
      <w:tr>
        <w:tblPrEx>
          <w:tblLayout w:type="fixed"/>
          <w:tblCellMar>
            <w:top w:w="0" w:type="dxa"/>
            <w:left w:w="108" w:type="dxa"/>
            <w:bottom w:w="0" w:type="dxa"/>
            <w:right w:w="108" w:type="dxa"/>
          </w:tblCellMar>
        </w:tblPrEx>
        <w:trPr>
          <w:trHeight w:val="86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拉斯维加斯国际汽车零部件及售后服务展览会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r>
              <w:rPr>
                <w:rFonts w:hint="eastAsia" w:eastAsia="仿宋_GB2312" w:cs="Times New Roman"/>
                <w:color w:val="000000"/>
                <w:kern w:val="0"/>
                <w:sz w:val="24"/>
                <w:szCs w:val="24"/>
                <w:lang w:val="en-US" w:eastAsia="zh-CN"/>
              </w:rPr>
              <w:t>0</w:t>
            </w:r>
            <w:bookmarkStart w:id="0" w:name="_GoBack"/>
            <w:bookmarkEnd w:id="0"/>
            <w:r>
              <w:rPr>
                <w:rFonts w:hint="default" w:ascii="Times New Roman" w:hAnsi="Times New Roman" w:eastAsia="仿宋_GB2312" w:cs="Times New Roman"/>
                <w:color w:val="000000"/>
                <w:kern w:val="0"/>
                <w:sz w:val="24"/>
                <w:szCs w:val="24"/>
              </w:rPr>
              <w:t>月3</w:t>
            </w:r>
            <w:r>
              <w:rPr>
                <w:rFonts w:hint="eastAsia" w:eastAsia="仿宋_GB2312" w:cs="Times New Roman"/>
                <w:color w:val="000000"/>
                <w:kern w:val="0"/>
                <w:sz w:val="24"/>
                <w:szCs w:val="24"/>
                <w:lang w:val="en-US" w:eastAsia="zh-CN"/>
              </w:rPr>
              <w:t>0</w:t>
            </w:r>
            <w:r>
              <w:rPr>
                <w:rFonts w:hint="default" w:ascii="Times New Roman" w:hAnsi="Times New Roman" w:eastAsia="仿宋_GB2312" w:cs="Times New Roman"/>
                <w:color w:val="000000"/>
                <w:kern w:val="0"/>
                <w:sz w:val="24"/>
                <w:szCs w:val="24"/>
              </w:rPr>
              <w:t>日-11月2日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意大利米兰国际两轮车展览会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阿联酋迪拜国际汽车零部件展览会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11月15日-11月17日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土耳其（伊斯坦布尔）国际汽车零配件及售后服务展览会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6月8日-6月11日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9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南非（约翰内斯堡）国际汽车零配件及售后服务展览会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9月5日-9月7日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 中国机电产品（新加坡）品牌</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新加坡</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3月22日-3月24日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中国机电产品进出口商会</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2023年中国（消费品）俄罗斯品牌展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10月30日-11月1日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杨彤</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13522244418</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中山市利德仕会展有限公司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 年泰国国际 LED 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9月20日-9月22日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蔡子生</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18929344566</w:t>
            </w:r>
          </w:p>
        </w:tc>
      </w:tr>
      <w:tr>
        <w:tblPrEx>
          <w:tblLayout w:type="fixed"/>
          <w:tblCellMar>
            <w:top w:w="0" w:type="dxa"/>
            <w:left w:w="108" w:type="dxa"/>
            <w:bottom w:w="0" w:type="dxa"/>
            <w:right w:w="108" w:type="dxa"/>
          </w:tblCellMar>
        </w:tblPrEx>
        <w:trPr>
          <w:trHeight w:val="110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珠海市再生时代会展服务有限公司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2023再生时代美洲办公设备及耗材</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展览会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阿根廷、巴西、哥伦比亚、墨西哥</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办公设备及耗材</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6月13日-6月24日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彭丽旋</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13751889453</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香港玩具展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玩具</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1月9日-1月12日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香港婴儿用品展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孕婴童产业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1月9日-1月12日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香港国际钻石、宝石及珍珠展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珠宝配饰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3月1日-3月5日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香港国际珠宝展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珠宝配饰</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3月1日-3月5日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香港国际春季灯饰展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4月12日-4月15日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香港春季电子产品展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4月12日-4月15日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香港国际家用纺织品展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4月19日-4月22日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香港时尚家品展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家具家具、电子家电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4月19日-4月22日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香港时装节</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轻工纺织</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4月19日-4月22日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196</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香港礼品及赠品展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家居用品及礼品</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4月19日-4月22日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197</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香港国际医疗及保健展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医疗产业</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5月16日-5月18日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198</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美食商贸博览</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食品餐饮</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8月17日-8月22日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199</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香港钟表展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钟表</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9月5日-9月9日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200</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香港秋季电子产品展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电子家电</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10月13日-10月16日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201</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香港国际户外及科技照明博览</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10月26日-10月29日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香港贸发局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香港秋国际秋季灯饰展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照明类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10月27日-10月30日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王婧</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13829724214</w:t>
            </w:r>
          </w:p>
        </w:tc>
      </w:tr>
      <w:tr>
        <w:tblPrEx>
          <w:tblLayout w:type="fixed"/>
          <w:tblCellMar>
            <w:top w:w="0" w:type="dxa"/>
            <w:left w:w="108" w:type="dxa"/>
            <w:bottom w:w="0" w:type="dxa"/>
            <w:right w:w="108" w:type="dxa"/>
          </w:tblCellMar>
        </w:tblPrEx>
        <w:trPr>
          <w:trHeight w:val="64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203</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南光国际会议展览有限公司</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中国（澳门）国际高品质消费博览会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澳门</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高品质消费产品及服务</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12月15日-12月17日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高菲</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18063900066</w:t>
            </w:r>
          </w:p>
        </w:tc>
      </w:tr>
      <w:tr>
        <w:tblPrEx>
          <w:tblLayout w:type="fixed"/>
          <w:tblCellMar>
            <w:top w:w="0" w:type="dxa"/>
            <w:left w:w="108" w:type="dxa"/>
            <w:bottom w:w="0" w:type="dxa"/>
            <w:right w:w="108" w:type="dxa"/>
          </w:tblCellMar>
        </w:tblPrEx>
        <w:trPr>
          <w:trHeight w:val="7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204</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广东省商务厅</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澳门贸易投资促进局</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2023粤澳名优商品展</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澳门</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家具家电、日用品、食品等</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7月29-31日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邓敏华</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15344884836</w:t>
            </w:r>
          </w:p>
        </w:tc>
      </w:tr>
      <w:tr>
        <w:tblPrEx>
          <w:tblLayout w:type="fixed"/>
          <w:tblCellMar>
            <w:top w:w="0" w:type="dxa"/>
            <w:left w:w="108" w:type="dxa"/>
            <w:bottom w:w="0" w:type="dxa"/>
            <w:right w:w="108" w:type="dxa"/>
          </w:tblCellMar>
        </w:tblPrEx>
        <w:trPr>
          <w:trHeight w:val="98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205</w:t>
            </w:r>
          </w:p>
        </w:tc>
        <w:tc>
          <w:tcPr>
            <w:tcW w:w="27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中国-俄罗斯博览会组委会中方秘书处</w:t>
            </w:r>
          </w:p>
        </w:tc>
        <w:tc>
          <w:tcPr>
            <w:tcW w:w="37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第七届中国-俄罗斯博览会</w:t>
            </w:r>
          </w:p>
        </w:tc>
        <w:tc>
          <w:tcPr>
            <w:tcW w:w="13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14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综合类</w:t>
            </w:r>
          </w:p>
        </w:tc>
        <w:tc>
          <w:tcPr>
            <w:tcW w:w="25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7月10日-13日</w:t>
            </w:r>
          </w:p>
        </w:tc>
        <w:tc>
          <w:tcPr>
            <w:tcW w:w="10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孙贺</w:t>
            </w:r>
          </w:p>
        </w:tc>
        <w:tc>
          <w:tcPr>
            <w:tcW w:w="15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0451-82340100</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13704510710</w:t>
            </w:r>
          </w:p>
        </w:tc>
      </w:tr>
    </w:tbl>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附件1-3</w:t>
      </w:r>
    </w:p>
    <w:p>
      <w:pPr>
        <w:widowControl/>
        <w:autoSpaceDN w:val="0"/>
        <w:spacing w:line="600" w:lineRule="exact"/>
        <w:jc w:val="center"/>
        <w:textAlignment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“粤贸全球”广东商品境外展览平台列表（线上展）</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bl>
      <w:tblPr>
        <w:tblStyle w:val="7"/>
        <w:tblW w:w="14316" w:type="dxa"/>
        <w:tblInd w:w="-190" w:type="dxa"/>
        <w:tblLayout w:type="fixed"/>
        <w:tblCellMar>
          <w:top w:w="0" w:type="dxa"/>
          <w:left w:w="108" w:type="dxa"/>
          <w:bottom w:w="0" w:type="dxa"/>
          <w:right w:w="108" w:type="dxa"/>
        </w:tblCellMar>
      </w:tblPr>
      <w:tblGrid>
        <w:gridCol w:w="827"/>
        <w:gridCol w:w="2115"/>
        <w:gridCol w:w="2928"/>
        <w:gridCol w:w="1428"/>
        <w:gridCol w:w="2746"/>
        <w:gridCol w:w="1524"/>
        <w:gridCol w:w="1164"/>
        <w:gridCol w:w="1584"/>
      </w:tblGrid>
      <w:tr>
        <w:tblPrEx>
          <w:tblLayout w:type="fixed"/>
          <w:tblCellMar>
            <w:top w:w="0" w:type="dxa"/>
            <w:left w:w="108" w:type="dxa"/>
            <w:bottom w:w="0" w:type="dxa"/>
            <w:right w:w="108" w:type="dxa"/>
          </w:tblCellMar>
        </w:tblPrEx>
        <w:trPr>
          <w:trHeight w:val="46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序号</w:t>
            </w:r>
          </w:p>
        </w:tc>
        <w:tc>
          <w:tcPr>
            <w:tcW w:w="2115"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组展单位</w:t>
            </w:r>
          </w:p>
        </w:tc>
        <w:tc>
          <w:tcPr>
            <w:tcW w:w="2928"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展会名称</w:t>
            </w:r>
          </w:p>
        </w:tc>
        <w:tc>
          <w:tcPr>
            <w:tcW w:w="1428"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市场国别</w:t>
            </w:r>
          </w:p>
        </w:tc>
        <w:tc>
          <w:tcPr>
            <w:tcW w:w="2746"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展品类别</w:t>
            </w:r>
          </w:p>
        </w:tc>
        <w:tc>
          <w:tcPr>
            <w:tcW w:w="1524"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开展时间</w:t>
            </w:r>
          </w:p>
        </w:tc>
        <w:tc>
          <w:tcPr>
            <w:tcW w:w="1164"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联系人</w:t>
            </w:r>
          </w:p>
        </w:tc>
        <w:tc>
          <w:tcPr>
            <w:tcW w:w="1584" w:type="dxa"/>
            <w:tcBorders>
              <w:top w:val="single" w:color="000000" w:sz="4" w:space="0"/>
              <w:left w:val="nil"/>
              <w:bottom w:val="single" w:color="000000" w:sz="4" w:space="0"/>
              <w:right w:val="single" w:color="000000" w:sz="4" w:space="0"/>
            </w:tcBorders>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联系方式</w:t>
            </w:r>
          </w:p>
        </w:tc>
      </w:tr>
      <w:tr>
        <w:tblPrEx>
          <w:tblLayout w:type="fixed"/>
          <w:tblCellMar>
            <w:top w:w="0" w:type="dxa"/>
            <w:left w:w="108" w:type="dxa"/>
            <w:bottom w:w="0" w:type="dxa"/>
            <w:right w:w="108" w:type="dxa"/>
          </w:tblCellMar>
        </w:tblPrEx>
        <w:trPr>
          <w:trHeight w:val="1934"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2023中国-RECP东盟国际贸易数字展览会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印尼、越南、日本</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11月6日-12月5日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200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2023中国-欧美国际贸易数字展览会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德国、波兰、美国、巴西、墨西哥</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11月16日-12月15日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1922"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2023中国-一带一路国际贸易数字展览会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土耳其、印度、阿联酋、南非</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11月27日-12月26日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1982"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米奥兰特（广东）商务科技有限公司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2023中国-拉美国际贸易数字展览会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日用消费品家居礼品、家用电器及电子消费品、建材五金照明灯具、家具及配件、美容美发、纺织服装、新能源智能制造、汽车、摩托车零配件</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11月26日-12月25日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章敏卿</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18816993707</w:t>
            </w:r>
          </w:p>
        </w:tc>
      </w:tr>
      <w:tr>
        <w:tblPrEx>
          <w:tblLayout w:type="fixed"/>
          <w:tblCellMar>
            <w:top w:w="0" w:type="dxa"/>
            <w:left w:w="108" w:type="dxa"/>
            <w:bottom w:w="0" w:type="dxa"/>
            <w:right w:w="108" w:type="dxa"/>
          </w:tblCellMar>
        </w:tblPrEx>
        <w:trPr>
          <w:trHeight w:val="104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2023中国（广东）酒店用品与餐厨具国际巡回线上展（全球）</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餐厨用具、酒店用品、家居用品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12月16日-12月31日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1382"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2023中国（广东）建材与石材国际巡回线上展（全球）</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卫浴陶瓷石材及机械设备、建筑钢材、空调制冷清洁及维护设备、玻璃及材料照明建材</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12月21日-12月31日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88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2023中国（广东）餐厨具出口巡回线上展（北美站）</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北美</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餐厨用具、家居用品、家用电器</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8月16日-8月31日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88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2023中国（广东）餐厨具出口巡回线上展（俄罗斯站）</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东欧</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餐厨用具、家居用品、家用电器</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9月1日-9月15日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140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广东世联供应链管理有限公司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2023中国（广东）建材国际巡回线上展（中东站）</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中东</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卫浴陶瓷石材及机械设备、建筑钢材、空调制冷清洁及维护设备、玻璃及材料照明建材</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11月1日-11月15日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梁青青</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13926380509</w:t>
            </w:r>
          </w:p>
        </w:tc>
      </w:tr>
      <w:tr>
        <w:tblPrEx>
          <w:tblLayout w:type="fixed"/>
          <w:tblCellMar>
            <w:top w:w="0" w:type="dxa"/>
            <w:left w:w="108" w:type="dxa"/>
            <w:bottom w:w="0" w:type="dxa"/>
            <w:right w:w="108" w:type="dxa"/>
          </w:tblCellMar>
        </w:tblPrEx>
        <w:trPr>
          <w:trHeight w:val="1358"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广东广贸天下网络科技有限公司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智能家电、家居及建材展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家电、电子消费品、家具、灯饰照明、五金制品、厨房及酒店用品、建筑材料、五金卫浴</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7月6日-7月15日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何久锋</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13925113880</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广东广贸天下网络科技有限公司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水产及农副食品展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水产及农副食品展</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11月6日-11月15日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何久锋</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13925113880</w:t>
            </w:r>
          </w:p>
        </w:tc>
      </w:tr>
      <w:tr>
        <w:tblPrEx>
          <w:tblLayout w:type="fixed"/>
          <w:tblCellMar>
            <w:top w:w="0" w:type="dxa"/>
            <w:left w:w="108" w:type="dxa"/>
            <w:bottom w:w="0" w:type="dxa"/>
            <w:right w:w="108" w:type="dxa"/>
          </w:tblCellMar>
        </w:tblPrEx>
        <w:trPr>
          <w:trHeight w:val="94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广东广贸天下网络科技有限公司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生物科技、光机电及时尚休闲展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生物科技、光机电及时尚休闲展</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9月6日-10月15日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何久锋</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13925113880</w:t>
            </w:r>
          </w:p>
        </w:tc>
      </w:tr>
      <w:tr>
        <w:tblPrEx>
          <w:tblLayout w:type="fixed"/>
          <w:tblCellMar>
            <w:top w:w="0" w:type="dxa"/>
            <w:left w:w="108" w:type="dxa"/>
            <w:bottom w:w="0" w:type="dxa"/>
            <w:right w:w="108" w:type="dxa"/>
          </w:tblCellMar>
        </w:tblPrEx>
        <w:trPr>
          <w:trHeight w:val="2272"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EZS全球跨境电商数字贸易展览会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6月20日-6月22日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2198"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EZS马来西亚国际数字贸易展览会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9月19日-9月21日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200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EZS印尼国际数字贸易展览会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印尼及东盟</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10月24日-10月26日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2018"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EZS全球跨境电商数字贸易展览会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11月21日-11月23日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200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广东潮域展览有限公司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EZS印度国际数字贸易展览会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印度及南亚、中东</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消费类电子、家用电器、母婴玩具、家居用品、运动户外、服装及箱包配饰、美容彩妆、宠物用品、建材装饰、灯饰照明、汽车用品、文具及礼品赠品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12月19日-12月21日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徐淑明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13580335187</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中国轻工工艺品进出口商会</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国际鞋服及消费品线上展（VISAF）</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线上面向全球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日用消费品、家居用品、鞋、箱包及相关配饰等</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9月1日-11月30日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李北北</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13501220597</w:t>
            </w:r>
          </w:p>
        </w:tc>
      </w:tr>
      <w:tr>
        <w:tblPrEx>
          <w:tblLayout w:type="fixed"/>
          <w:tblCellMar>
            <w:top w:w="0" w:type="dxa"/>
            <w:left w:w="108" w:type="dxa"/>
            <w:bottom w:w="0" w:type="dxa"/>
            <w:right w:w="108" w:type="dxa"/>
          </w:tblCellMar>
        </w:tblPrEx>
        <w:trPr>
          <w:trHeight w:val="1022"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中国出口商品（越南）线上展览会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越南及周边国家</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纺织供应链、家居礼品、五金建材、食品饮料、汽摩配件等</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12月7日-12月14日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中国出口商品（西非）线上展览会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尼日利亚及非洲国家</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纺织、礼品、汽配、机电</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11月7日-11月15日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21</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巴西国际家庭用品礼品线上展览会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巴西及周边国家</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礼品家居</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9月12日-9月19日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22</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江苏联亚国际展览有限公司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德国国际外科及医院医疗用品线上展览会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欧洲国家</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医疗产业</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11月13日-11月21日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金艳</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13851455738</w:t>
            </w:r>
          </w:p>
        </w:tc>
      </w:tr>
      <w:tr>
        <w:tblPrEx>
          <w:tblLayout w:type="fixed"/>
          <w:tblCellMar>
            <w:top w:w="0" w:type="dxa"/>
            <w:left w:w="108" w:type="dxa"/>
            <w:bottom w:w="0" w:type="dxa"/>
            <w:right w:w="108" w:type="dxa"/>
          </w:tblCellMar>
        </w:tblPrEx>
        <w:trPr>
          <w:trHeight w:val="1248"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23</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广东九州国际会展传媒科技有限公司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2023年“九州汽车生态博览会-海外线上展”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欧洲、美国、日本、韩国、澳大利亚、新西兰等</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3月3日-3月5日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刘文艳</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13751894671</w:t>
            </w:r>
          </w:p>
        </w:tc>
      </w:tr>
      <w:tr>
        <w:tblPrEx>
          <w:tblLayout w:type="fixed"/>
          <w:tblCellMar>
            <w:top w:w="0" w:type="dxa"/>
            <w:left w:w="108" w:type="dxa"/>
            <w:bottom w:w="0" w:type="dxa"/>
            <w:right w:w="108" w:type="dxa"/>
          </w:tblCellMar>
        </w:tblPrEx>
        <w:trPr>
          <w:trHeight w:val="1248"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24</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广东九州国际会展传媒科技有限公司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2023年“九州汽车生态博览会-海外线上展”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欧洲、美国、日本、韩国、澳大利亚、新西兰等</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汽车产业</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8月8日-8月10日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刘文艳</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13751894671</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消费电子及移动电子线上展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移动电子产品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5月16日-5月19日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26</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智能家居及家电线上展览会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智能家居及家电产品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9月5日-9月8日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27</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机电五金产品线上展览会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机电五金产品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9月19日-9月22日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28</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品质生活线上展览会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品质生活家居产品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11月14日-11月17日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29</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环球资源电子线上展览会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电子产品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12月5日-12月8日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环球资源广告（深圳）有限公司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第四届珠海对外贸易数字展览会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全品类产品</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1月1日-12月31日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曾家伟</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13802924083</w:t>
            </w:r>
          </w:p>
        </w:tc>
      </w:tr>
      <w:tr>
        <w:tblPrEx>
          <w:tblLayout w:type="fixed"/>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31</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焦点科技股份有限公司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中国出口全球展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全品类</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6月13日-6月21日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13327725467</w:t>
            </w:r>
          </w:p>
        </w:tc>
      </w:tr>
      <w:tr>
        <w:tblPrEx>
          <w:tblLayout w:type="fixed"/>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32</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焦点科技股份有限公司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国际技术与消费品展览会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全品类</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12月12日-12月20日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13327725467</w:t>
            </w:r>
          </w:p>
        </w:tc>
      </w:tr>
      <w:tr>
        <w:tblPrEx>
          <w:tblLayout w:type="fixed"/>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33</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焦点科技股份有限公司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中国国际贸易交易博览会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全品类</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10月15日-10月24日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13327725467</w:t>
            </w:r>
          </w:p>
        </w:tc>
      </w:tr>
      <w:tr>
        <w:tblPrEx>
          <w:tblLayout w:type="fixed"/>
          <w:tblCellMar>
            <w:top w:w="0" w:type="dxa"/>
            <w:left w:w="108" w:type="dxa"/>
            <w:bottom w:w="0" w:type="dxa"/>
            <w:right w:w="108" w:type="dxa"/>
          </w:tblCellMar>
        </w:tblPrEx>
        <w:trPr>
          <w:trHeight w:val="64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34</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焦点科技股份有限公司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国际综合展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全品类</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4月15日-4月24日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13327725467</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35</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焦点科技股份有限公司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五大行业展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制造加工机械、工业设备及组件、建筑和装饰材料、交通、汽配等</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6月13日-6月25日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13327725467</w:t>
            </w:r>
          </w:p>
        </w:tc>
      </w:tr>
      <w:tr>
        <w:tblPrEx>
          <w:tblLayout w:type="fixed"/>
          <w:tblCellMar>
            <w:top w:w="0" w:type="dxa"/>
            <w:left w:w="108" w:type="dxa"/>
            <w:bottom w:w="0" w:type="dxa"/>
            <w:right w:w="108" w:type="dxa"/>
          </w:tblCellMar>
        </w:tblPrEx>
        <w:trPr>
          <w:trHeight w:val="80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36</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焦点科技股份有限公司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国际工业博览会</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工业设备及组件、五金工具、冶金矿产等</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7月11日-7月14日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杨明</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13327725467</w:t>
            </w:r>
          </w:p>
        </w:tc>
      </w:tr>
      <w:tr>
        <w:tblPrEx>
          <w:tblLayout w:type="fixed"/>
          <w:tblCellMar>
            <w:top w:w="0" w:type="dxa"/>
            <w:left w:w="108" w:type="dxa"/>
            <w:bottom w:w="0" w:type="dxa"/>
            <w:right w:w="108" w:type="dxa"/>
          </w:tblCellMar>
        </w:tblPrEx>
        <w:trPr>
          <w:trHeight w:val="1406"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37</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广东琦亚展览有限公司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国际时尚数字云展</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全球</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箱包皮具、鞋帽配饰、服装服饰、皮革辅料；五金配件、珠宝首饰、化妆品、眼镜手表等</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6月15日-6月29日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邝绮彤</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13926026640</w:t>
            </w:r>
          </w:p>
        </w:tc>
      </w:tr>
      <w:tr>
        <w:tblPrEx>
          <w:tblLayout w:type="fixed"/>
          <w:tblCellMar>
            <w:top w:w="0" w:type="dxa"/>
            <w:left w:w="108" w:type="dxa"/>
            <w:bottom w:w="0" w:type="dxa"/>
            <w:right w:w="108" w:type="dxa"/>
          </w:tblCellMar>
        </w:tblPrEx>
        <w:trPr>
          <w:trHeight w:val="1120" w:hRule="atLeast"/>
        </w:trPr>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38</w:t>
            </w:r>
          </w:p>
        </w:tc>
        <w:tc>
          <w:tcPr>
            <w:tcW w:w="21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广东琦亚展览有限公司</w:t>
            </w:r>
          </w:p>
        </w:tc>
        <w:tc>
          <w:tcPr>
            <w:tcW w:w="29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国际时尚数字云展(越南站)</w:t>
            </w:r>
          </w:p>
        </w:tc>
        <w:tc>
          <w:tcPr>
            <w:tcW w:w="142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越南等RCEP地区国家</w:t>
            </w:r>
          </w:p>
        </w:tc>
        <w:tc>
          <w:tcPr>
            <w:tcW w:w="274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箱包皮具、鞋帽配饰、服装服饰、皮革辅料；五金配件、珠宝首饰、化妆品、眼镜手表等</w:t>
            </w:r>
          </w:p>
        </w:tc>
        <w:tc>
          <w:tcPr>
            <w:tcW w:w="152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11月16日-11月30日</w:t>
            </w:r>
          </w:p>
        </w:tc>
        <w:tc>
          <w:tcPr>
            <w:tcW w:w="11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邝绮彤</w:t>
            </w:r>
          </w:p>
        </w:tc>
        <w:tc>
          <w:tcPr>
            <w:tcW w:w="15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13926026640</w:t>
            </w:r>
          </w:p>
        </w:tc>
      </w:tr>
    </w:tbl>
    <w:p>
      <w:pPr>
        <w:widowControl/>
        <w:jc w:val="left"/>
        <w:rPr>
          <w:rFonts w:hint="default" w:ascii="Times New Roman" w:hAnsi="Times New Roman" w:eastAsia="仿宋_GB2312" w:cs="Times New Roman"/>
          <w:sz w:val="24"/>
          <w:szCs w:val="24"/>
        </w:rPr>
        <w:sectPr>
          <w:pgSz w:w="16838" w:h="11906" w:orient="landscape"/>
          <w:pgMar w:top="1800" w:right="1440" w:bottom="1800" w:left="1440" w:header="851" w:footer="992" w:gutter="0"/>
          <w:cols w:space="720" w:num="1"/>
          <w:docGrid w:type="lines" w:linePitch="312" w:charSpace="0"/>
        </w:sectPr>
      </w:pPr>
    </w:p>
    <w:tbl>
      <w:tblPr>
        <w:tblStyle w:val="7"/>
        <w:tblW w:w="9348" w:type="dxa"/>
        <w:tblInd w:w="-461" w:type="dxa"/>
        <w:tblLayout w:type="fixed"/>
        <w:tblCellMar>
          <w:top w:w="0" w:type="dxa"/>
          <w:left w:w="108" w:type="dxa"/>
          <w:bottom w:w="0" w:type="dxa"/>
          <w:right w:w="108" w:type="dxa"/>
        </w:tblCellMar>
      </w:tblPr>
      <w:tblGrid>
        <w:gridCol w:w="863"/>
        <w:gridCol w:w="2186"/>
        <w:gridCol w:w="1797"/>
        <w:gridCol w:w="3182"/>
        <w:gridCol w:w="1320"/>
      </w:tblGrid>
      <w:tr>
        <w:tblPrEx>
          <w:tblLayout w:type="fixed"/>
          <w:tblCellMar>
            <w:top w:w="0" w:type="dxa"/>
            <w:left w:w="108" w:type="dxa"/>
            <w:bottom w:w="0" w:type="dxa"/>
            <w:right w:w="108" w:type="dxa"/>
          </w:tblCellMar>
        </w:tblPrEx>
        <w:trPr>
          <w:trHeight w:val="480" w:hRule="atLeast"/>
        </w:trPr>
        <w:tc>
          <w:tcPr>
            <w:tcW w:w="9348" w:type="dxa"/>
            <w:gridSpan w:val="5"/>
            <w:tcBorders>
              <w:top w:val="nil"/>
              <w:left w:val="nil"/>
              <w:bottom w:val="nil"/>
              <w:right w:val="nil"/>
            </w:tcBorders>
            <w:noWrap/>
            <w:vAlign w:val="center"/>
          </w:tcPr>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kern w:val="0"/>
                <w:sz w:val="32"/>
                <w:szCs w:val="32"/>
              </w:rPr>
              <w:t>附件1-4</w:t>
            </w:r>
          </w:p>
        </w:tc>
      </w:tr>
      <w:tr>
        <w:tblPrEx>
          <w:tblLayout w:type="fixed"/>
          <w:tblCellMar>
            <w:top w:w="0" w:type="dxa"/>
            <w:left w:w="108" w:type="dxa"/>
            <w:bottom w:w="0" w:type="dxa"/>
            <w:right w:w="108" w:type="dxa"/>
          </w:tblCellMar>
        </w:tblPrEx>
        <w:trPr>
          <w:trHeight w:val="1020" w:hRule="atLeast"/>
        </w:trPr>
        <w:tc>
          <w:tcPr>
            <w:tcW w:w="9348" w:type="dxa"/>
            <w:gridSpan w:val="5"/>
            <w:tcBorders>
              <w:top w:val="nil"/>
              <w:left w:val="nil"/>
              <w:bottom w:val="nil"/>
              <w:right w:val="nil"/>
            </w:tcBorders>
            <w:noWrap/>
            <w:vAlign w:val="center"/>
          </w:tcPr>
          <w:p>
            <w:pPr>
              <w:widowControl/>
              <w:jc w:val="center"/>
              <w:textAlignment w:val="center"/>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kern w:val="0"/>
                <w:sz w:val="44"/>
                <w:szCs w:val="44"/>
              </w:rPr>
              <w:t>2023年“粤贸全球”广东商品境外展览平台（线下展）展位费补贴标准</w:t>
            </w:r>
          </w:p>
        </w:tc>
      </w:tr>
      <w:tr>
        <w:tblPrEx>
          <w:tblLayout w:type="fixed"/>
          <w:tblCellMar>
            <w:top w:w="0" w:type="dxa"/>
            <w:left w:w="108" w:type="dxa"/>
            <w:bottom w:w="0" w:type="dxa"/>
            <w:right w:w="108" w:type="dxa"/>
          </w:tblCellMar>
        </w:tblPrEx>
        <w:trPr>
          <w:trHeight w:val="420" w:hRule="atLeast"/>
        </w:trPr>
        <w:tc>
          <w:tcPr>
            <w:tcW w:w="863" w:type="dxa"/>
            <w:tcBorders>
              <w:top w:val="nil"/>
              <w:left w:val="nil"/>
              <w:bottom w:val="nil"/>
              <w:right w:val="nil"/>
            </w:tcBorders>
            <w:noWrap/>
            <w:vAlign w:val="center"/>
          </w:tcPr>
          <w:p>
            <w:pPr>
              <w:rPr>
                <w:rFonts w:hint="default" w:ascii="Times New Roman" w:hAnsi="Times New Roman" w:eastAsia="仿宋_GB2312" w:cs="Times New Roman"/>
                <w:color w:val="000000"/>
                <w:sz w:val="22"/>
                <w:szCs w:val="22"/>
              </w:rPr>
            </w:pPr>
          </w:p>
        </w:tc>
        <w:tc>
          <w:tcPr>
            <w:tcW w:w="2186" w:type="dxa"/>
            <w:tcBorders>
              <w:top w:val="nil"/>
              <w:left w:val="nil"/>
              <w:bottom w:val="nil"/>
              <w:right w:val="nil"/>
            </w:tcBorders>
            <w:noWrap/>
            <w:vAlign w:val="center"/>
          </w:tcPr>
          <w:p>
            <w:pPr>
              <w:rPr>
                <w:rFonts w:hint="default" w:ascii="Times New Roman" w:hAnsi="Times New Roman" w:eastAsia="仿宋_GB2312" w:cs="Times New Roman"/>
                <w:color w:val="000000"/>
                <w:sz w:val="22"/>
                <w:szCs w:val="22"/>
              </w:rPr>
            </w:pPr>
          </w:p>
        </w:tc>
        <w:tc>
          <w:tcPr>
            <w:tcW w:w="1797" w:type="dxa"/>
            <w:tcBorders>
              <w:top w:val="nil"/>
              <w:left w:val="nil"/>
              <w:bottom w:val="nil"/>
              <w:right w:val="nil"/>
            </w:tcBorders>
            <w:noWrap/>
            <w:vAlign w:val="center"/>
          </w:tcPr>
          <w:p>
            <w:pPr>
              <w:rPr>
                <w:rFonts w:hint="default" w:ascii="Times New Roman" w:hAnsi="Times New Roman" w:eastAsia="仿宋_GB2312" w:cs="Times New Roman"/>
                <w:color w:val="000000"/>
                <w:sz w:val="22"/>
                <w:szCs w:val="22"/>
              </w:rPr>
            </w:pPr>
          </w:p>
        </w:tc>
        <w:tc>
          <w:tcPr>
            <w:tcW w:w="3182" w:type="dxa"/>
            <w:tcBorders>
              <w:top w:val="nil"/>
              <w:left w:val="nil"/>
              <w:bottom w:val="nil"/>
              <w:right w:val="nil"/>
            </w:tcBorders>
            <w:noWrap/>
            <w:vAlign w:val="center"/>
          </w:tcPr>
          <w:p>
            <w:pPr>
              <w:rPr>
                <w:rFonts w:hint="default" w:ascii="Times New Roman" w:hAnsi="Times New Roman" w:eastAsia="仿宋_GB2312" w:cs="Times New Roman"/>
                <w:color w:val="000000"/>
                <w:sz w:val="22"/>
                <w:szCs w:val="22"/>
              </w:rPr>
            </w:pPr>
          </w:p>
        </w:tc>
        <w:tc>
          <w:tcPr>
            <w:tcW w:w="1320" w:type="dxa"/>
            <w:tcBorders>
              <w:top w:val="nil"/>
              <w:left w:val="nil"/>
              <w:bottom w:val="nil"/>
              <w:right w:val="nil"/>
            </w:tcBorders>
            <w:noWrap/>
            <w:vAlign w:val="center"/>
          </w:tcPr>
          <w:p>
            <w:pPr>
              <w:widowControl/>
              <w:jc w:val="righ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单位：元</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序号</w:t>
            </w:r>
          </w:p>
        </w:tc>
        <w:tc>
          <w:tcPr>
            <w:tcW w:w="3983" w:type="dxa"/>
            <w:gridSpan w:val="2"/>
            <w:tcBorders>
              <w:top w:val="single" w:color="000000" w:sz="4" w:space="0"/>
              <w:left w:val="nil"/>
              <w:bottom w:val="single" w:color="000000" w:sz="4" w:space="0"/>
              <w:right w:val="single" w:color="000000" w:sz="4" w:space="0"/>
            </w:tcBorders>
            <w:noWrap/>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国别</w:t>
            </w:r>
          </w:p>
        </w:tc>
        <w:tc>
          <w:tcPr>
            <w:tcW w:w="3182" w:type="dxa"/>
            <w:tcBorders>
              <w:top w:val="single" w:color="000000" w:sz="4" w:space="0"/>
              <w:left w:val="nil"/>
              <w:bottom w:val="single" w:color="000000" w:sz="4" w:space="0"/>
              <w:right w:val="single" w:color="000000" w:sz="4" w:space="0"/>
            </w:tcBorders>
            <w:noWrap/>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单企单展最高支持金额</w:t>
            </w:r>
          </w:p>
        </w:tc>
        <w:tc>
          <w:tcPr>
            <w:tcW w:w="1320" w:type="dxa"/>
            <w:tcBorders>
              <w:top w:val="single" w:color="000000" w:sz="4" w:space="0"/>
              <w:left w:val="nil"/>
              <w:bottom w:val="single" w:color="000000" w:sz="4" w:space="0"/>
              <w:right w:val="single" w:color="000000" w:sz="4" w:space="0"/>
            </w:tcBorders>
            <w:noWrap/>
            <w:vAlign w:val="center"/>
          </w:tcPr>
          <w:p>
            <w:pPr>
              <w:widowControl/>
              <w:autoSpaceDE w:val="0"/>
              <w:spacing w:line="4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最高支持比例</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一带一路市场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印尼</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马来西亚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越南</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4</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缅甸</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5</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泰国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6</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菲律宾</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7</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柬埔寨</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俄罗斯</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9</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哈萨克斯坦</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10</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阿联酋</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11</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沙特阿拉伯</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12</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印度</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13</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土耳其</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14</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RCEP成员市场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日本</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15</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韩国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16</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新加坡</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17</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澳大利亚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18</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新西兰</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19</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欧美发达市场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美国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20</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德国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21</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英国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22</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法国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23</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意大利</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24</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波兰</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捷克</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26</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西班牙</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27</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新兴市场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南非</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28</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肯尼亚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29</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埃塞俄比亚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坦桑尼亚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31</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尼日利亚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32</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埃及</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33</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墨西哥</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34</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秘鲁</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35</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阿根廷</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36</w:t>
            </w:r>
          </w:p>
        </w:tc>
        <w:tc>
          <w:tcPr>
            <w:tcW w:w="2186" w:type="dxa"/>
            <w:vMerge w:val="continue"/>
            <w:tcBorders>
              <w:top w:val="nil"/>
              <w:left w:val="nil"/>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szCs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巴西</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r>
        <w:tblPrEx>
          <w:tblLayout w:type="fixed"/>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37</w:t>
            </w:r>
          </w:p>
        </w:tc>
        <w:tc>
          <w:tcPr>
            <w:tcW w:w="2186"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香港地区</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80%</w:t>
            </w:r>
          </w:p>
        </w:tc>
      </w:tr>
    </w:tbl>
    <w:p>
      <w:pPr>
        <w:rPr>
          <w:rFonts w:hint="default" w:ascii="Times New Roman" w:hAnsi="Times New Roman" w:eastAsia="仿宋_GB2312"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lYzVhYTBmN2Q1MjkwNWVlYzlmNTc5OTgzNzljYjQifQ=="/>
  </w:docVars>
  <w:rsids>
    <w:rsidRoot w:val="00101E9B"/>
    <w:rsid w:val="00101E9B"/>
    <w:rsid w:val="003B6DAE"/>
    <w:rsid w:val="0064216F"/>
    <w:rsid w:val="00723248"/>
    <w:rsid w:val="009F562F"/>
    <w:rsid w:val="00A66527"/>
    <w:rsid w:val="00AB2721"/>
    <w:rsid w:val="10044A9B"/>
    <w:rsid w:val="101F3152"/>
    <w:rsid w:val="17210DCB"/>
    <w:rsid w:val="27D15EDB"/>
    <w:rsid w:val="2901558D"/>
    <w:rsid w:val="46450A04"/>
    <w:rsid w:val="4EE77716"/>
    <w:rsid w:val="57D07E87"/>
    <w:rsid w:val="59227177"/>
    <w:rsid w:val="5F665722"/>
    <w:rsid w:val="74C01A5C"/>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1"/>
    <w:unhideWhenUsed/>
    <w:qFormat/>
    <w:uiPriority w:val="99"/>
    <w:rPr>
      <w:sz w:val="32"/>
      <w:szCs w:val="32"/>
    </w:rPr>
  </w:style>
  <w:style w:type="paragraph" w:styleId="3">
    <w:name w:val="Body Text 2"/>
    <w:basedOn w:val="1"/>
    <w:link w:val="10"/>
    <w:unhideWhenUsed/>
    <w:qFormat/>
    <w:uiPriority w:val="99"/>
    <w:pPr>
      <w:spacing w:before="240" w:after="100" w:afterAutospacing="1"/>
    </w:pPr>
    <w:rPr>
      <w:color w:val="FF0000"/>
      <w:kern w:val="0"/>
    </w:rPr>
  </w:style>
  <w:style w:type="paragraph" w:styleId="4">
    <w:name w:val="Plain Text"/>
    <w:basedOn w:val="1"/>
    <w:link w:val="9"/>
    <w:unhideWhenUsed/>
    <w:uiPriority w:val="99"/>
    <w:rPr>
      <w:rFonts w:ascii="宋体" w:hAnsi="Courier New" w:cs="Courier New"/>
    </w:rPr>
  </w:style>
  <w:style w:type="paragraph" w:styleId="5">
    <w:name w:val="footer"/>
    <w:basedOn w:val="1"/>
    <w:link w:val="12"/>
    <w:unhideWhenUsed/>
    <w:qFormat/>
    <w:uiPriority w:val="99"/>
    <w:pPr>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纯文本 Char"/>
    <w:basedOn w:val="8"/>
    <w:link w:val="4"/>
    <w:qFormat/>
    <w:uiPriority w:val="99"/>
    <w:rPr>
      <w:rFonts w:ascii="宋体" w:hAnsi="Courier New" w:eastAsia="宋体" w:cs="Courier New"/>
      <w:szCs w:val="21"/>
    </w:rPr>
  </w:style>
  <w:style w:type="character" w:customStyle="1" w:styleId="10">
    <w:name w:val="正文文本 2 Char"/>
    <w:basedOn w:val="8"/>
    <w:link w:val="3"/>
    <w:qFormat/>
    <w:uiPriority w:val="99"/>
    <w:rPr>
      <w:rFonts w:ascii="Times New Roman" w:hAnsi="Times New Roman" w:eastAsia="宋体" w:cs="Times New Roman"/>
      <w:color w:val="FF0000"/>
      <w:kern w:val="0"/>
      <w:szCs w:val="21"/>
    </w:rPr>
  </w:style>
  <w:style w:type="character" w:customStyle="1" w:styleId="11">
    <w:name w:val="正文文本 Char"/>
    <w:basedOn w:val="8"/>
    <w:link w:val="2"/>
    <w:qFormat/>
    <w:uiPriority w:val="99"/>
    <w:rPr>
      <w:rFonts w:ascii="Times New Roman" w:hAnsi="Times New Roman" w:eastAsia="宋体" w:cs="Times New Roman"/>
      <w:sz w:val="32"/>
      <w:szCs w:val="32"/>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10"/>
    <w:basedOn w:val="8"/>
    <w:qFormat/>
    <w:uiPriority w:val="0"/>
    <w:rPr>
      <w:rFonts w:hint="default" w:ascii="Times New Roman" w:hAnsi="Times New Roman" w:cs="Times New Roman"/>
    </w:rPr>
  </w:style>
  <w:style w:type="character" w:customStyle="1" w:styleId="14">
    <w:name w:val="15"/>
    <w:basedOn w:val="8"/>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14483</Words>
  <Characters>18870</Characters>
  <Lines>154</Lines>
  <Paragraphs>43</Paragraphs>
  <TotalTime>25</TotalTime>
  <ScaleCrop>false</ScaleCrop>
  <LinksUpToDate>false</LinksUpToDate>
  <CharactersWithSpaces>19164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2023-07-06T05:49:00Z</dcterms:created>
  <dc:creator>lenovo</dc:creator>
  <cp:lastModifiedBy> </cp:lastModifiedBy>
  <dcterms:modified xsi:type="dcterms:W3CDTF">2023-07-24T02:44:33Z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538FC2B4DFC748BF99DF66C5F92DF995_12</vt:lpwstr>
  </property>
</Properties>
</file>