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8"/>
          <w:szCs w:val="48"/>
        </w:rPr>
      </w:pPr>
      <w:r>
        <w:rPr>
          <w:rFonts w:hint="eastAsia" w:ascii="创艺简标宋" w:hAnsi="创艺简标宋" w:eastAsia="创艺简标宋" w:cs="创艺简标宋"/>
          <w:sz w:val="48"/>
          <w:szCs w:val="48"/>
        </w:rPr>
        <w:t>申请设立博士后科研工作站分站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8"/>
          <w:szCs w:val="48"/>
        </w:rPr>
      </w:pPr>
      <w:r>
        <w:rPr>
          <w:rFonts w:hint="eastAsia" w:ascii="创艺简标宋" w:hAnsi="创艺简标宋" w:eastAsia="创艺简标宋" w:cs="创艺简标宋"/>
          <w:sz w:val="48"/>
          <w:szCs w:val="48"/>
        </w:rPr>
        <w:t>报  批  表</w:t>
      </w: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申报单位全称：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单位所属行业：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单位博士后工作</w:t>
      </w:r>
    </w:p>
    <w:p>
      <w:pPr>
        <w:ind w:firstLine="820" w:firstLineChars="20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spacing w:val="45"/>
        </w:rPr>
        <w:t>主管部门：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联 系 电 话：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单 位 地 址：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邮 政 编 码：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rPr>
          <w:rFonts w:hint="eastAsia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</w:rPr>
        <w:t>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一、企业申请设立工作分站应具备下列基本条件：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（一）具备独立法人资格，经营或运行状况良好；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（二）具有一定规模，并具有专门的科技研究开发机构；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（三）拥有较高水平的研究队伍，具有创新理论和创新技术的博士后科研项目；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（四）能为博士后研究人员提供较好的科研条件和必要的生活条件。已设立博士后创新实践基地或建有省级以上研发和技术中心，承担国家重大项目的单位可优先设立工作分站。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（五）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有明确的博士后招收计划，具有创新理论和创新技术的博士后科研项目。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（六）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能够制定切实可行的本单位博士后工作管理办法，配备专职管理服务人员。</w:t>
      </w:r>
    </w:p>
    <w:p>
      <w:pPr>
        <w:rPr>
          <w:rFonts w:hint="eastAsia"/>
        </w:rPr>
      </w:pPr>
      <w:r>
        <w:rPr>
          <w:rFonts w:hint="eastAsia"/>
        </w:rPr>
        <w:t xml:space="preserve">     二、申请单位需填写报批表</w:t>
      </w:r>
      <w:bookmarkStart w:id="0" w:name="_GoBack"/>
      <w:bookmarkEnd w:id="0"/>
      <w:r>
        <w:rPr>
          <w:rFonts w:hint="eastAsia"/>
        </w:rPr>
        <w:t xml:space="preserve">一式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份，填表必须实事求是，认真详实，不可虚报或留空，如没有内容可填，请填上“没有”二字。</w:t>
      </w:r>
    </w:p>
    <w:p>
      <w:pPr>
        <w:rPr>
          <w:rFonts w:hint="eastAsia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三、本表用 A4 纸双面打印。表中重要内容及数据需附相关证明材料，并与报批表合并装订成册。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一、申报单位基本情况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6"/>
        <w:gridCol w:w="1534"/>
        <w:gridCol w:w="1533"/>
        <w:gridCol w:w="1583"/>
        <w:gridCol w:w="128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单位全称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  <w:t>类型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所 有 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总人数</w:t>
            </w:r>
          </w:p>
        </w:tc>
        <w:tc>
          <w:tcPr>
            <w:tcW w:w="1352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科研人员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  <w:t>（不含兼职）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高级职称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中级职称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初级职称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其他技术人员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是否高新技术企业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国家级或省级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批准部门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2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3067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是 否 上 市</w:t>
            </w:r>
          </w:p>
        </w:tc>
        <w:tc>
          <w:tcPr>
            <w:tcW w:w="4650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上市公司名称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上市时间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4650" w:type="dxa"/>
            <w:gridSpan w:val="3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7" w:hRule="atLeast"/>
        </w:trPr>
        <w:tc>
          <w:tcPr>
            <w:tcW w:w="1086" w:type="dxa"/>
          </w:tcPr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介</w:t>
            </w:r>
          </w:p>
          <w:p>
            <w:pPr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绍</w:t>
            </w:r>
          </w:p>
        </w:tc>
        <w:tc>
          <w:tcPr>
            <w:tcW w:w="8202" w:type="dxa"/>
            <w:gridSpan w:val="6"/>
          </w:tcPr>
          <w:p>
            <w:pPr>
              <w:rPr>
                <w:rFonts w:hint="eastAsia"/>
                <w:sz w:val="28"/>
                <w:szCs w:val="18"/>
                <w:vertAlign w:val="baseline"/>
              </w:rPr>
            </w:pPr>
            <w:r>
              <w:rPr>
                <w:rFonts w:hint="eastAsia"/>
                <w:sz w:val="28"/>
                <w:szCs w:val="18"/>
                <w:vertAlign w:val="baseline"/>
              </w:rPr>
              <w:t>（企业要注明主要产品、产量、技术水平及市场分析等）</w:t>
            </w:r>
          </w:p>
          <w:p>
            <w:pPr>
              <w:rPr>
                <w:rFonts w:hint="eastAsia"/>
                <w:sz w:val="24"/>
                <w:szCs w:val="16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下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设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况</w:t>
            </w:r>
          </w:p>
        </w:tc>
        <w:tc>
          <w:tcPr>
            <w:tcW w:w="8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期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规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划</w:t>
            </w:r>
          </w:p>
        </w:tc>
        <w:tc>
          <w:tcPr>
            <w:tcW w:w="8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二、申报单位科研创新能力情况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83"/>
        <w:gridCol w:w="2334"/>
        <w:gridCol w:w="180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3502" w:type="dxa"/>
            <w:gridSpan w:val="2"/>
            <w:vAlign w:val="center"/>
          </w:tcPr>
          <w:p>
            <w:pPr>
              <w:jc w:val="left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是否设有专门的科技研究开发机构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国家级或省级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认定部门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502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3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及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能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力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况</w:t>
            </w:r>
          </w:p>
        </w:tc>
        <w:tc>
          <w:tcPr>
            <w:tcW w:w="8169" w:type="dxa"/>
            <w:gridSpan w:val="4"/>
          </w:tcPr>
          <w:p>
            <w:pPr>
              <w:rPr>
                <w:rFonts w:hint="eastAsia"/>
                <w:sz w:val="28"/>
                <w:szCs w:val="18"/>
                <w:vertAlign w:val="baseline"/>
              </w:rPr>
            </w:pPr>
            <w:r>
              <w:rPr>
                <w:rFonts w:hint="eastAsia"/>
                <w:sz w:val="28"/>
                <w:szCs w:val="18"/>
                <w:vertAlign w:val="baseline"/>
              </w:rPr>
              <w:t>（单位现有技术开发机构情况，科研队伍构成和素质等）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83"/>
        <w:gridCol w:w="1683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288" w:type="dxa"/>
            <w:gridSpan w:val="4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单位主要高级研究人员情况（不含兼职）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职称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职务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专长、研究成果应用及获奖情况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是否参与国家“863”、“973”项目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是否批准为国家火炬计划项目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是否参与省部级重点科技项目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其 他 重 大 科 技 项 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近年来（特别是近三年来）取得的主要科技成果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近三年科技研究开发投入情况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近三年与高校或科研机构共同研发情况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三、</w:t>
      </w:r>
      <w:r>
        <w:rPr>
          <w:rFonts w:hint="eastAsia" w:ascii="黑体" w:hAnsi="黑体" w:eastAsia="黑体" w:cs="黑体"/>
        </w:rPr>
        <w:t>拟提出的博士后研究项目情况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1167"/>
        <w:gridCol w:w="1166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项目名称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起止时间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经费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预期目标、研究水平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及 市 场 前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9288" w:type="dxa"/>
            <w:gridSpan w:val="4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18"/>
                <w:vertAlign w:val="baseline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9288" w:type="dxa"/>
            <w:gridSpan w:val="4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18"/>
                <w:vertAlign w:val="baseline"/>
              </w:rPr>
              <w:t>可提供博士后研究人员的住房、博士后日常经费及其他后勤保障情况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四、审批意见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申请单位意见：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t>单位负责人签字：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公章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区人力资源和社会保障局（或园区博士后科研工作站）意见：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公章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市人力资源和社会保障局（市博士后工作管理委员会办公室）意见：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公章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省人力资源和社会保障厅意见：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公章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TM3YWJmNGNkMTI1NjNiMDQyYmNhY2E5MWIzZDQifQ=="/>
  </w:docVars>
  <w:rsids>
    <w:rsidRoot w:val="2FA20083"/>
    <w:rsid w:val="01A3352E"/>
    <w:rsid w:val="05334FDF"/>
    <w:rsid w:val="1C0765B9"/>
    <w:rsid w:val="2E0F150E"/>
    <w:rsid w:val="2FA20083"/>
    <w:rsid w:val="37343AB6"/>
    <w:rsid w:val="46B03326"/>
    <w:rsid w:val="569845F3"/>
    <w:rsid w:val="713C735C"/>
    <w:rsid w:val="73FC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925</Words>
  <Characters>930</Characters>
  <Lines>0</Lines>
  <Paragraphs>0</Paragraphs>
  <TotalTime>1</TotalTime>
  <ScaleCrop>false</ScaleCrop>
  <LinksUpToDate>false</LinksUpToDate>
  <CharactersWithSpaces>1432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2022-02-21T03:33:00Z</dcterms:created>
  <dc:creator>Administrator</dc:creator>
  <cp:lastModifiedBy>liqy</cp:lastModifiedBy>
  <dcterms:modified xsi:type="dcterms:W3CDTF">2023-08-09T09:13:16Z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D727CCF5948F40BC84D18ECBD7C45313</vt:lpwstr>
  </property>
</Properties>
</file>