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F79" w14:textId="77777777" w:rsidR="001F3B1D" w:rsidRDefault="001F3B1D" w:rsidP="001F3B1D">
      <w:pPr>
        <w:snapToGrid w:val="0"/>
        <w:spacing w:line="560" w:lineRule="exact"/>
        <w:rPr>
          <w:rFonts w:ascii="Times New Roman" w:eastAsia="黑体" w:hAnsi="Times New Roman" w:hint="eastAsia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 w:hint="eastAsia"/>
          <w:szCs w:val="32"/>
        </w:rPr>
        <w:t>1</w:t>
      </w:r>
    </w:p>
    <w:p w14:paraId="4F754F83" w14:textId="77777777" w:rsidR="001F3B1D" w:rsidRDefault="001F3B1D" w:rsidP="001F3B1D">
      <w:pPr>
        <w:wordWrap w:val="0"/>
        <w:snapToGrid w:val="0"/>
        <w:spacing w:line="560" w:lineRule="exact"/>
        <w:ind w:right="-30"/>
        <w:jc w:val="right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t>20XX</w:t>
      </w:r>
      <w:r>
        <w:rPr>
          <w:rFonts w:ascii="Times New Roman" w:eastAsia="仿宋" w:hAnsi="Times New Roman"/>
          <w:szCs w:val="32"/>
        </w:rPr>
        <w:t>年</w:t>
      </w:r>
      <w:r>
        <w:rPr>
          <w:rFonts w:ascii="Times New Roman" w:eastAsia="仿宋" w:hAnsi="Times New Roman"/>
          <w:szCs w:val="32"/>
        </w:rPr>
        <w:t xml:space="preserve">   </w:t>
      </w:r>
      <w:r>
        <w:rPr>
          <w:rFonts w:ascii="Times New Roman" w:eastAsia="仿宋" w:hAnsi="Times New Roman"/>
          <w:szCs w:val="32"/>
        </w:rPr>
        <w:t>第</w:t>
      </w:r>
      <w:r>
        <w:rPr>
          <w:rFonts w:ascii="Times New Roman" w:eastAsia="仿宋" w:hAnsi="Times New Roman"/>
          <w:szCs w:val="32"/>
        </w:rPr>
        <w:t>XXX</w:t>
      </w:r>
      <w:r>
        <w:rPr>
          <w:rFonts w:ascii="Times New Roman" w:eastAsia="仿宋" w:hAnsi="Times New Roman"/>
          <w:szCs w:val="32"/>
        </w:rPr>
        <w:t>号</w:t>
      </w:r>
    </w:p>
    <w:p w14:paraId="62782429" w14:textId="77777777" w:rsidR="001F3B1D" w:rsidRDefault="001F3B1D" w:rsidP="001F3B1D">
      <w:pPr>
        <w:snapToGrid w:val="0"/>
        <w:spacing w:line="560" w:lineRule="exact"/>
        <w:ind w:right="864"/>
        <w:rPr>
          <w:rFonts w:ascii="Times New Roman" w:eastAsia="仿宋" w:hAnsi="Times New Roman"/>
          <w:szCs w:val="32"/>
        </w:rPr>
      </w:pPr>
    </w:p>
    <w:p w14:paraId="3610355A" w14:textId="77777777" w:rsidR="001F3B1D" w:rsidRDefault="001F3B1D" w:rsidP="001F3B1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智能网联汽车道路测试安全性自我声明</w:t>
      </w:r>
    </w:p>
    <w:p w14:paraId="26DB8C39" w14:textId="77777777" w:rsidR="001F3B1D" w:rsidRDefault="001F3B1D" w:rsidP="001F3B1D">
      <w:pPr>
        <w:spacing w:line="560" w:lineRule="exact"/>
        <w:ind w:firstLineChars="200" w:firstLine="616"/>
        <w:jc w:val="left"/>
        <w:rPr>
          <w:rFonts w:ascii="仿宋_GB2312" w:hAnsi="仿宋_GB2312"/>
        </w:rPr>
      </w:pPr>
    </w:p>
    <w:p w14:paraId="4F9F27F8" w14:textId="77777777" w:rsidR="001F3B1D" w:rsidRDefault="001F3B1D" w:rsidP="001F3B1D">
      <w:pPr>
        <w:pStyle w:val="a7"/>
        <w:snapToGrid w:val="0"/>
        <w:spacing w:before="0" w:beforeAutospacing="0" w:after="0" w:afterAutospacing="0" w:line="560" w:lineRule="exact"/>
        <w:ind w:firstLine="640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本单位（道路测试主体名称）因业务需要，于横琴粤澳深度合作区开展智能网联汽车道路测试，在道路测试期间将严格按照《智能网联汽车道路测试基本信息》（见背面）的内容，遵守《广东省智能网联汽车道路测试与示范应用管理办法（试行）》及道路交通安全法律法规的有关要求，并为安全有序开展道路测试活动提供必要的保障。</w:t>
      </w:r>
    </w:p>
    <w:p w14:paraId="27CD36F4" w14:textId="77777777" w:rsidR="001F3B1D" w:rsidRDefault="001F3B1D" w:rsidP="001F3B1D">
      <w:pPr>
        <w:spacing w:line="560" w:lineRule="exact"/>
        <w:ind w:firstLineChars="200" w:firstLine="536"/>
        <w:rPr>
          <w:rFonts w:ascii="仿宋_GB2312" w:hAnsi="仿宋_GB2312"/>
          <w:sz w:val="28"/>
        </w:rPr>
      </w:pPr>
      <w:r>
        <w:rPr>
          <w:rFonts w:ascii="仿宋_GB2312" w:hAnsi="仿宋_GB2312" w:hint="eastAsia"/>
          <w:sz w:val="28"/>
        </w:rPr>
        <w:t xml:space="preserve"> </w:t>
      </w:r>
    </w:p>
    <w:p w14:paraId="06C1EAA9" w14:textId="77777777" w:rsidR="001F3B1D" w:rsidRDefault="001F3B1D" w:rsidP="001F3B1D">
      <w:pPr>
        <w:pStyle w:val="TOC2"/>
        <w:ind w:leftChars="1300" w:left="4004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声明单位：</w:t>
      </w:r>
    </w:p>
    <w:p w14:paraId="58541BD3" w14:textId="77777777" w:rsidR="001F3B1D" w:rsidRDefault="001F3B1D" w:rsidP="001F3B1D">
      <w:pPr>
        <w:ind w:leftChars="1300" w:left="4004"/>
        <w:jc w:val="righ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（单位公章）</w:t>
      </w:r>
    </w:p>
    <w:p w14:paraId="2DBC63F7" w14:textId="77777777" w:rsidR="001F3B1D" w:rsidRDefault="001F3B1D" w:rsidP="001F3B1D">
      <w:pPr>
        <w:pStyle w:val="TOC2"/>
        <w:ind w:leftChars="1300" w:left="4004"/>
        <w:rPr>
          <w:szCs w:val="32"/>
        </w:rPr>
      </w:pPr>
    </w:p>
    <w:p w14:paraId="2F53CD4E" w14:textId="77777777" w:rsidR="001F3B1D" w:rsidRDefault="001F3B1D" w:rsidP="001F3B1D">
      <w:pPr>
        <w:ind w:leftChars="1300" w:left="4004"/>
        <w:rPr>
          <w:rFonts w:ascii="仿宋_GB2312" w:hAnsi="仿宋_GB2312"/>
          <w:spacing w:val="-20"/>
          <w:szCs w:val="32"/>
        </w:rPr>
      </w:pPr>
      <w:r>
        <w:rPr>
          <w:rFonts w:ascii="仿宋_GB2312" w:hAnsi="仿宋_GB2312" w:hint="eastAsia"/>
          <w:spacing w:val="-20"/>
          <w:szCs w:val="32"/>
        </w:rPr>
        <w:t>（道路测试主体单位法定代表人签章）</w:t>
      </w:r>
    </w:p>
    <w:p w14:paraId="3CF7E342" w14:textId="77777777" w:rsidR="001F3B1D" w:rsidRDefault="001F3B1D" w:rsidP="001F3B1D">
      <w:pPr>
        <w:pStyle w:val="TOC2"/>
        <w:ind w:leftChars="1300" w:left="4004"/>
        <w:rPr>
          <w:rFonts w:ascii="仿宋_GB2312" w:hAnsi="仿宋_GB2312"/>
          <w:spacing w:val="-20"/>
          <w:szCs w:val="32"/>
        </w:rPr>
      </w:pPr>
    </w:p>
    <w:p w14:paraId="0CD61E1E" w14:textId="77777777" w:rsidR="001F3B1D" w:rsidRDefault="001F3B1D" w:rsidP="001F3B1D"/>
    <w:p w14:paraId="0D4E0EC9" w14:textId="77777777" w:rsidR="001F3B1D" w:rsidRDefault="001F3B1D" w:rsidP="001F3B1D"/>
    <w:p w14:paraId="0699FD1B" w14:textId="77777777" w:rsidR="001F3B1D" w:rsidRDefault="001F3B1D" w:rsidP="001F3B1D">
      <w:pPr>
        <w:ind w:leftChars="1300" w:left="4004"/>
        <w:rPr>
          <w:rFonts w:ascii="仿宋_GB2312" w:hAnsi="仿宋_GB2312"/>
          <w:spacing w:val="-20"/>
          <w:szCs w:val="32"/>
        </w:rPr>
      </w:pPr>
      <w:r>
        <w:rPr>
          <w:rFonts w:ascii="仿宋_GB2312" w:hAnsi="仿宋_GB2312" w:hint="eastAsia"/>
          <w:spacing w:val="-20"/>
          <w:szCs w:val="32"/>
        </w:rPr>
        <w:t>确认部门：</w:t>
      </w:r>
    </w:p>
    <w:p w14:paraId="5C8F9E3E" w14:textId="77777777" w:rsidR="001F3B1D" w:rsidRDefault="001F3B1D" w:rsidP="001F3B1D">
      <w:pPr>
        <w:ind w:leftChars="1300" w:left="4004"/>
        <w:jc w:val="right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（单位公章）</w:t>
      </w:r>
    </w:p>
    <w:p w14:paraId="0CB69B86" w14:textId="77777777" w:rsidR="001F3B1D" w:rsidRDefault="001F3B1D" w:rsidP="001F3B1D">
      <w:pPr>
        <w:pStyle w:val="a7"/>
        <w:snapToGrid w:val="0"/>
        <w:spacing w:before="0" w:beforeAutospacing="0" w:after="0" w:afterAutospacing="0" w:line="560" w:lineRule="exact"/>
        <w:ind w:firstLine="640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经专家组评审并经横琴粤澳深度合作区智能网联汽车自</w:t>
      </w:r>
      <w:r>
        <w:rPr>
          <w:rFonts w:ascii="Times New Roman" w:hAnsi="Times New Roman" w:hint="eastAsia"/>
          <w:sz w:val="32"/>
          <w:szCs w:val="32"/>
        </w:rPr>
        <w:lastRenderedPageBreak/>
        <w:t>动驾驶工作领导小组研究及专家组评审，同意该公司道路测试申请。</w:t>
      </w:r>
    </w:p>
    <w:p w14:paraId="547925D7" w14:textId="77777777" w:rsidR="001F3B1D" w:rsidRDefault="001F3B1D" w:rsidP="001F3B1D">
      <w:pPr>
        <w:pStyle w:val="TOC2"/>
        <w:ind w:left="616"/>
      </w:pPr>
    </w:p>
    <w:p w14:paraId="46AD91DB" w14:textId="77777777" w:rsidR="001F3B1D" w:rsidRDefault="001F3B1D" w:rsidP="001F3B1D">
      <w:pPr>
        <w:ind w:leftChars="1300" w:left="4004"/>
        <w:rPr>
          <w:rFonts w:ascii="仿宋_GB2312" w:hAnsi="仿宋_GB2312"/>
          <w:spacing w:val="-20"/>
          <w:szCs w:val="32"/>
        </w:rPr>
      </w:pPr>
      <w:r>
        <w:rPr>
          <w:rFonts w:ascii="仿宋_GB2312" w:hAnsi="仿宋_GB2312" w:hint="eastAsia"/>
          <w:spacing w:val="-20"/>
          <w:szCs w:val="32"/>
        </w:rPr>
        <w:t>（</w:t>
      </w:r>
      <w:r>
        <w:rPr>
          <w:rFonts w:ascii="仿宋_GB2312" w:hAnsi="仿宋_GB2312" w:hint="eastAsia"/>
          <w:szCs w:val="32"/>
        </w:rPr>
        <w:t>合作区相关主管部门签章</w:t>
      </w:r>
      <w:r>
        <w:rPr>
          <w:rFonts w:ascii="仿宋_GB2312" w:hAnsi="仿宋_GB2312" w:hint="eastAsia"/>
          <w:spacing w:val="-20"/>
          <w:szCs w:val="32"/>
        </w:rPr>
        <w:t>）</w:t>
      </w:r>
    </w:p>
    <w:p w14:paraId="0BC155DB" w14:textId="77777777" w:rsidR="001F3B1D" w:rsidRDefault="001F3B1D" w:rsidP="001F3B1D">
      <w:pPr>
        <w:snapToGrid w:val="0"/>
        <w:spacing w:line="500" w:lineRule="exact"/>
        <w:ind w:right="864"/>
        <w:rPr>
          <w:rFonts w:ascii="Times New Roman" w:eastAsia="仿宋" w:hAnsi="Times New Roman"/>
          <w:szCs w:val="32"/>
        </w:rPr>
      </w:pPr>
      <w:r>
        <w:rPr>
          <w:rFonts w:ascii="Times New Roman" w:eastAsia="仿宋" w:hAnsi="Times New Roman"/>
          <w:szCs w:val="32"/>
        </w:rPr>
        <w:br w:type="page"/>
      </w:r>
      <w:r>
        <w:rPr>
          <w:rFonts w:ascii="Times New Roman" w:eastAsia="仿宋" w:hAnsi="Times New Roman"/>
          <w:szCs w:val="32"/>
        </w:rPr>
        <w:lastRenderedPageBreak/>
        <w:t>背面</w:t>
      </w:r>
    </w:p>
    <w:p w14:paraId="13075720" w14:textId="77777777" w:rsidR="001F3B1D" w:rsidRDefault="001F3B1D" w:rsidP="001F3B1D">
      <w:pPr>
        <w:snapToGrid w:val="0"/>
        <w:spacing w:after="130" w:line="300" w:lineRule="auto"/>
        <w:ind w:right="544"/>
        <w:rPr>
          <w:rFonts w:ascii="Times New Roman" w:eastAsia="仿宋" w:hAnsi="Times New Roman"/>
          <w:szCs w:val="32"/>
        </w:rPr>
      </w:pPr>
    </w:p>
    <w:p w14:paraId="1BA632AE" w14:textId="77777777" w:rsidR="001F3B1D" w:rsidRDefault="001F3B1D" w:rsidP="001F3B1D">
      <w:pPr>
        <w:snapToGrid w:val="0"/>
        <w:spacing w:afterLines="100" w:after="312" w:line="24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智能网联汽车道路测试基本信息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001"/>
      </w:tblGrid>
      <w:tr w:rsidR="001F3B1D" w14:paraId="1A04D09E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51F2FEB3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道路测试主体</w:t>
            </w:r>
          </w:p>
        </w:tc>
        <w:tc>
          <w:tcPr>
            <w:tcW w:w="7001" w:type="dxa"/>
            <w:vAlign w:val="center"/>
          </w:tcPr>
          <w:p w14:paraId="7221E96C" w14:textId="77777777" w:rsidR="001F3B1D" w:rsidRDefault="001F3B1D" w:rsidP="00727DA4">
            <w:pPr>
              <w:snapToGrid w:val="0"/>
              <w:rPr>
                <w:rFonts w:ascii="Times New Roman" w:hAnsi="Times New Roman"/>
                <w:szCs w:val="32"/>
              </w:rPr>
            </w:pPr>
          </w:p>
        </w:tc>
      </w:tr>
      <w:tr w:rsidR="001F3B1D" w14:paraId="4E58E772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45C404F4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道路测试车辆</w:t>
            </w:r>
          </w:p>
        </w:tc>
        <w:tc>
          <w:tcPr>
            <w:tcW w:w="7001" w:type="dxa"/>
            <w:vAlign w:val="center"/>
          </w:tcPr>
          <w:p w14:paraId="0BFEF064" w14:textId="77777777" w:rsidR="001F3B1D" w:rsidRDefault="001F3B1D" w:rsidP="00727DA4">
            <w:pPr>
              <w:snapToGrid w:val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（须依次列出对应车辆识别代号或唯一性编码）</w:t>
            </w:r>
          </w:p>
        </w:tc>
      </w:tr>
      <w:tr w:rsidR="001F3B1D" w14:paraId="3BF47F4E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43B3E651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道路测试驾驶人</w:t>
            </w:r>
          </w:p>
        </w:tc>
        <w:tc>
          <w:tcPr>
            <w:tcW w:w="7001" w:type="dxa"/>
            <w:vAlign w:val="center"/>
          </w:tcPr>
          <w:p w14:paraId="67978C76" w14:textId="77777777" w:rsidR="001F3B1D" w:rsidRDefault="001F3B1D" w:rsidP="00727DA4">
            <w:pPr>
              <w:snapToGrid w:val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（须依次列出测试驾驶人姓名及身份证号）</w:t>
            </w:r>
          </w:p>
        </w:tc>
      </w:tr>
      <w:tr w:rsidR="001F3B1D" w14:paraId="00A2D31F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2DC4B784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道路测试时间</w:t>
            </w:r>
          </w:p>
        </w:tc>
        <w:tc>
          <w:tcPr>
            <w:tcW w:w="7001" w:type="dxa"/>
            <w:vAlign w:val="center"/>
          </w:tcPr>
          <w:p w14:paraId="6EC1172C" w14:textId="77777777" w:rsidR="001F3B1D" w:rsidRDefault="001F3B1D" w:rsidP="00727DA4">
            <w:pPr>
              <w:snapToGrid w:val="0"/>
              <w:ind w:firstLineChars="200" w:firstLine="616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年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月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日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ascii="Times New Roman" w:hAnsi="Times New Roman"/>
                <w:szCs w:val="32"/>
              </w:rPr>
              <w:t>至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年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月</w:t>
            </w:r>
            <w:r>
              <w:rPr>
                <w:rFonts w:ascii="Times New Roman" w:hAnsi="Times New Roman"/>
                <w:szCs w:val="32"/>
              </w:rPr>
              <w:t xml:space="preserve">   </w:t>
            </w:r>
            <w:r>
              <w:rPr>
                <w:rFonts w:ascii="Times New Roman" w:hAnsi="Times New Roman"/>
                <w:szCs w:val="32"/>
              </w:rPr>
              <w:t>日</w:t>
            </w:r>
          </w:p>
        </w:tc>
      </w:tr>
      <w:tr w:rsidR="001F3B1D" w14:paraId="4299DA25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018A018A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测试路段或区域</w:t>
            </w:r>
          </w:p>
        </w:tc>
        <w:tc>
          <w:tcPr>
            <w:tcW w:w="7001" w:type="dxa"/>
            <w:vAlign w:val="center"/>
          </w:tcPr>
          <w:p w14:paraId="2669C43B" w14:textId="77777777" w:rsidR="001F3B1D" w:rsidRDefault="001F3B1D" w:rsidP="00727DA4">
            <w:pPr>
              <w:snapToGrid w:val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（须依次列出，测试路段或区域名称</w:t>
            </w:r>
            <w:r>
              <w:rPr>
                <w:rFonts w:ascii="Times New Roman" w:hAnsi="Times New Roman" w:hint="eastAsia"/>
                <w:szCs w:val="32"/>
              </w:rPr>
              <w:t>与合作区相关政府主管部门公布的一致</w:t>
            </w:r>
            <w:r>
              <w:rPr>
                <w:rFonts w:ascii="Times New Roman" w:hAnsi="Times New Roman"/>
                <w:szCs w:val="32"/>
              </w:rPr>
              <w:t>）</w:t>
            </w:r>
          </w:p>
        </w:tc>
      </w:tr>
      <w:tr w:rsidR="001F3B1D" w14:paraId="36CB535C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23528C4E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转场路段</w:t>
            </w:r>
          </w:p>
        </w:tc>
        <w:tc>
          <w:tcPr>
            <w:tcW w:w="7001" w:type="dxa"/>
            <w:vAlign w:val="center"/>
          </w:tcPr>
          <w:p w14:paraId="30DD59D0" w14:textId="77777777" w:rsidR="001F3B1D" w:rsidRDefault="001F3B1D" w:rsidP="00727DA4">
            <w:pPr>
              <w:snapToGrid w:val="0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（须列出车辆在自动驾驶测试路段间进行转场的路段）</w:t>
            </w:r>
          </w:p>
        </w:tc>
      </w:tr>
      <w:tr w:rsidR="001F3B1D" w14:paraId="67A6048D" w14:textId="77777777" w:rsidTr="00727DA4">
        <w:trPr>
          <w:trHeight w:hRule="exact" w:val="1474"/>
          <w:jc w:val="center"/>
        </w:trPr>
        <w:tc>
          <w:tcPr>
            <w:tcW w:w="1785" w:type="dxa"/>
            <w:vAlign w:val="center"/>
          </w:tcPr>
          <w:p w14:paraId="3149BF3F" w14:textId="77777777" w:rsidR="001F3B1D" w:rsidRDefault="001F3B1D" w:rsidP="00727DA4">
            <w:pPr>
              <w:snapToGrid w:val="0"/>
              <w:jc w:val="center"/>
              <w:rPr>
                <w:rFonts w:ascii="Times New Roman" w:eastAsia="楷体_GB2312" w:hAnsi="Times New Roman"/>
                <w:b/>
                <w:bCs/>
                <w:szCs w:val="32"/>
              </w:rPr>
            </w:pPr>
            <w:r>
              <w:rPr>
                <w:rFonts w:ascii="Times New Roman" w:eastAsia="楷体_GB2312" w:hAnsi="Times New Roman"/>
                <w:b/>
                <w:bCs/>
                <w:szCs w:val="32"/>
              </w:rPr>
              <w:t>道路测试项目</w:t>
            </w:r>
          </w:p>
        </w:tc>
        <w:tc>
          <w:tcPr>
            <w:tcW w:w="7001" w:type="dxa"/>
            <w:vAlign w:val="center"/>
          </w:tcPr>
          <w:p w14:paraId="753AB105" w14:textId="77777777" w:rsidR="001F3B1D" w:rsidRDefault="001F3B1D" w:rsidP="00727DA4">
            <w:pPr>
              <w:snapToGrid w:val="0"/>
              <w:spacing w:after="130" w:line="300" w:lineRule="auto"/>
              <w:ind w:right="544"/>
              <w:rPr>
                <w:rFonts w:ascii="Times New Roman" w:eastAsia="仿宋" w:hAnsi="Times New Roman"/>
                <w:szCs w:val="32"/>
              </w:rPr>
            </w:pPr>
            <w:r>
              <w:rPr>
                <w:rFonts w:ascii="Times New Roman" w:eastAsia="仿宋" w:hAnsi="Times New Roman"/>
                <w:szCs w:val="32"/>
              </w:rPr>
              <w:t>（须依次列出）</w:t>
            </w:r>
          </w:p>
        </w:tc>
      </w:tr>
    </w:tbl>
    <w:p w14:paraId="5A9CC7CB" w14:textId="77777777" w:rsidR="00854F10" w:rsidRPr="001F3B1D" w:rsidRDefault="00854F10" w:rsidP="001F3B1D"/>
    <w:sectPr w:rsidR="00854F10" w:rsidRPr="001F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608A" w14:textId="77777777" w:rsidR="003C7D9F" w:rsidRDefault="003C7D9F" w:rsidP="001F3B1D">
      <w:pPr>
        <w:spacing w:line="240" w:lineRule="auto"/>
      </w:pPr>
      <w:r>
        <w:separator/>
      </w:r>
    </w:p>
  </w:endnote>
  <w:endnote w:type="continuationSeparator" w:id="0">
    <w:p w14:paraId="4E2815EC" w14:textId="77777777" w:rsidR="003C7D9F" w:rsidRDefault="003C7D9F" w:rsidP="001F3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B335" w14:textId="77777777" w:rsidR="003C7D9F" w:rsidRDefault="003C7D9F" w:rsidP="001F3B1D">
      <w:pPr>
        <w:spacing w:line="240" w:lineRule="auto"/>
      </w:pPr>
      <w:r>
        <w:separator/>
      </w:r>
    </w:p>
  </w:footnote>
  <w:footnote w:type="continuationSeparator" w:id="0">
    <w:p w14:paraId="5266D688" w14:textId="77777777" w:rsidR="003C7D9F" w:rsidRDefault="003C7D9F" w:rsidP="001F3B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E2"/>
    <w:rsid w:val="001F3B1D"/>
    <w:rsid w:val="003C7D9F"/>
    <w:rsid w:val="00854F10"/>
    <w:rsid w:val="00A8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B2B2A3-4A1F-495D-B5F2-6B9E2EAD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1F3B1D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B1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B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B1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B1D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F3B1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TOC2">
    <w:name w:val="toc 2"/>
    <w:basedOn w:val="a"/>
    <w:next w:val="a"/>
    <w:qFormat/>
    <w:rsid w:val="001F3B1D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lili</dc:creator>
  <cp:keywords/>
  <dc:description/>
  <cp:lastModifiedBy>yang lili</cp:lastModifiedBy>
  <cp:revision>2</cp:revision>
  <dcterms:created xsi:type="dcterms:W3CDTF">2023-09-11T10:46:00Z</dcterms:created>
  <dcterms:modified xsi:type="dcterms:W3CDTF">2023-09-11T10:47:00Z</dcterms:modified>
</cp:coreProperties>
</file>