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187" w:lineRule="auto"/>
        <w:ind w:left="1389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>
      <w:pPr>
        <w:spacing w:before="51" w:line="187" w:lineRule="auto"/>
        <w:ind w:left="1389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人工智能工业领域应用情况摸查表</w:t>
      </w:r>
    </w:p>
    <w:tbl>
      <w:tblPr>
        <w:tblStyle w:val="5"/>
        <w:tblW w:w="9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415"/>
        <w:gridCol w:w="272"/>
        <w:gridCol w:w="1148"/>
        <w:gridCol w:w="507"/>
        <w:gridCol w:w="673"/>
        <w:gridCol w:w="1190"/>
        <w:gridCol w:w="21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359" w:type="dxa"/>
            <w:gridSpan w:val="8"/>
            <w:vAlign w:val="top"/>
          </w:tcPr>
          <w:p>
            <w:pPr>
              <w:pStyle w:val="4"/>
              <w:spacing w:before="97" w:line="220" w:lineRule="auto"/>
              <w:ind w:left="123"/>
            </w:pPr>
            <w:r>
              <w:rPr>
                <w:b/>
                <w:bCs/>
                <w:spacing w:val="-4"/>
              </w:rPr>
              <w:t>企业基本信息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86" w:type="dxa"/>
            <w:vAlign w:val="top"/>
          </w:tcPr>
          <w:p>
            <w:pPr>
              <w:pStyle w:val="4"/>
              <w:spacing w:before="92" w:line="219" w:lineRule="auto"/>
              <w:ind w:left="459"/>
            </w:pPr>
            <w:r>
              <w:rPr>
                <w:spacing w:val="-6"/>
              </w:rPr>
              <w:t>企业名称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98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16" w:lineRule="auto"/>
              <w:ind w:left="459"/>
            </w:pPr>
            <w:r>
              <w:rPr>
                <w:spacing w:val="-6"/>
              </w:rPr>
              <w:t>企业类型</w:t>
            </w:r>
          </w:p>
        </w:tc>
        <w:tc>
          <w:tcPr>
            <w:tcW w:w="3342" w:type="dxa"/>
            <w:gridSpan w:val="4"/>
            <w:tcBorders>
              <w:right w:val="nil"/>
            </w:tcBorders>
            <w:vAlign w:val="top"/>
          </w:tcPr>
          <w:p>
            <w:pPr>
              <w:pStyle w:val="4"/>
              <w:spacing w:before="94" w:line="242" w:lineRule="auto"/>
              <w:ind w:left="130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人工智能企业</w:t>
            </w:r>
          </w:p>
          <w:p>
            <w:pPr>
              <w:pStyle w:val="4"/>
              <w:spacing w:before="75" w:line="369" w:lineRule="exact"/>
              <w:ind w:left="130"/>
            </w:pPr>
            <w:r>
              <w:rPr>
                <w:rFonts w:ascii="Wingdings" w:hAnsi="Wingdings" w:eastAsia="Wingdings" w:cs="Wingdings"/>
                <w:spacing w:val="-5"/>
                <w:position w:val="1"/>
              </w:rPr>
              <w:t>o</w:t>
            </w:r>
            <w:r>
              <w:rPr>
                <w:spacing w:val="-5"/>
                <w:position w:val="1"/>
              </w:rPr>
              <w:t>工业企业 (</w:t>
            </w:r>
            <w:r>
              <w:rPr>
                <w:rFonts w:ascii="Wingdings" w:hAnsi="Wingdings" w:eastAsia="Wingdings" w:cs="Wingdings"/>
                <w:spacing w:val="-5"/>
                <w:position w:val="1"/>
              </w:rPr>
              <w:t>o</w:t>
            </w:r>
            <w:r>
              <w:rPr>
                <w:spacing w:val="-5"/>
                <w:position w:val="1"/>
              </w:rPr>
              <w:t>电子信息</w:t>
            </w:r>
          </w:p>
          <w:p>
            <w:pPr>
              <w:pStyle w:val="4"/>
              <w:spacing w:before="71" w:line="239" w:lineRule="auto"/>
              <w:ind w:left="1810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装备制造</w:t>
            </w:r>
          </w:p>
          <w:p>
            <w:pPr>
              <w:pStyle w:val="4"/>
              <w:spacing w:before="74" w:line="225" w:lineRule="auto"/>
              <w:ind w:left="1810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医药制造</w:t>
            </w:r>
          </w:p>
        </w:tc>
        <w:tc>
          <w:tcPr>
            <w:tcW w:w="4031" w:type="dxa"/>
            <w:gridSpan w:val="3"/>
            <w:tcBorders>
              <w:left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/>
              <w:ind w:left="194"/>
            </w:pP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 xml:space="preserve">家居家电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汽车制造</w:t>
            </w:r>
          </w:p>
          <w:p>
            <w:pPr>
              <w:pStyle w:val="4"/>
              <w:spacing w:before="78" w:line="238" w:lineRule="auto"/>
              <w:ind w:left="242"/>
            </w:pP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 xml:space="preserve">纺织服装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原材料</w:t>
            </w:r>
          </w:p>
          <w:p>
            <w:pPr>
              <w:pStyle w:val="4"/>
              <w:spacing w:before="75" w:line="225" w:lineRule="auto"/>
              <w:ind w:left="242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其他</w:t>
            </w:r>
            <w:r>
              <w:rPr>
                <w:spacing w:val="1"/>
              </w:rPr>
              <w:t>：</w:t>
            </w:r>
            <w:r>
              <w:rPr>
                <w:spacing w:val="8"/>
                <w:u w:val="single" w:color="auto"/>
              </w:rPr>
              <w:t xml:space="preserve">              </w:t>
            </w:r>
            <w:r>
              <w:rPr>
                <w:spacing w:val="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86" w:type="dxa"/>
            <w:vAlign w:val="top"/>
          </w:tcPr>
          <w:p>
            <w:pPr>
              <w:pStyle w:val="4"/>
              <w:spacing w:before="92" w:line="219" w:lineRule="auto"/>
              <w:ind w:left="320"/>
            </w:pPr>
            <w:r>
              <w:rPr>
                <w:spacing w:val="-5"/>
              </w:rPr>
              <w:t>企业所在地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86" w:type="dxa"/>
            <w:vAlign w:val="top"/>
          </w:tcPr>
          <w:p>
            <w:pPr>
              <w:pStyle w:val="4"/>
              <w:spacing w:before="92" w:line="217" w:lineRule="auto"/>
              <w:ind w:left="591"/>
            </w:pPr>
            <w:r>
              <w:rPr>
                <w:spacing w:val="-3"/>
              </w:rPr>
              <w:t>联系人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pStyle w:val="4"/>
              <w:spacing w:before="92" w:line="217" w:lineRule="auto"/>
              <w:ind w:left="390"/>
            </w:pPr>
            <w:r>
              <w:rPr>
                <w:spacing w:val="-10"/>
              </w:rPr>
              <w:t>职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11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4"/>
              <w:spacing w:before="92" w:line="218" w:lineRule="auto"/>
              <w:ind w:left="276"/>
            </w:pPr>
            <w:r>
              <w:rPr>
                <w:spacing w:val="-8"/>
              </w:rPr>
              <w:t>手 机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359" w:type="dxa"/>
            <w:gridSpan w:val="8"/>
            <w:vAlign w:val="top"/>
          </w:tcPr>
          <w:p>
            <w:pPr>
              <w:pStyle w:val="4"/>
              <w:spacing w:before="92" w:line="217" w:lineRule="auto"/>
              <w:ind w:left="4141"/>
            </w:pPr>
            <w:r>
              <w:rPr>
                <w:spacing w:val="-5"/>
              </w:rPr>
              <w:t>企业简介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9359" w:type="dxa"/>
            <w:gridSpan w:val="8"/>
            <w:vAlign w:val="top"/>
          </w:tcPr>
          <w:p>
            <w:pPr>
              <w:pStyle w:val="4"/>
              <w:spacing w:before="98" w:line="217" w:lineRule="auto"/>
              <w:ind w:left="112"/>
            </w:pPr>
            <w:r>
              <w:rPr>
                <w:spacing w:val="-4"/>
              </w:rPr>
              <w:t>（企业主营业务、人工智能应用方面的基础和能力。）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59" w:type="dxa"/>
            <w:gridSpan w:val="8"/>
            <w:vAlign w:val="top"/>
          </w:tcPr>
          <w:p>
            <w:pPr>
              <w:pStyle w:val="4"/>
              <w:spacing w:before="93" w:line="218" w:lineRule="auto"/>
              <w:ind w:left="124"/>
            </w:pPr>
            <w:r>
              <w:rPr>
                <w:b/>
                <w:bCs/>
                <w:spacing w:val="-4"/>
              </w:rPr>
              <w:t>典型应用案例介绍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86" w:type="dxa"/>
            <w:vAlign w:val="top"/>
          </w:tcPr>
          <w:p>
            <w:pPr>
              <w:pStyle w:val="4"/>
              <w:spacing w:before="93" w:line="218" w:lineRule="auto"/>
              <w:ind w:left="464"/>
            </w:pPr>
            <w:r>
              <w:rPr>
                <w:spacing w:val="-7"/>
              </w:rPr>
              <w:t>案例名称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98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464"/>
            </w:pPr>
            <w:r>
              <w:rPr>
                <w:spacing w:val="-7"/>
              </w:rPr>
              <w:t>应用行业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pStyle w:val="4"/>
              <w:spacing w:before="96" w:line="239" w:lineRule="auto"/>
              <w:ind w:left="130"/>
            </w:pP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 xml:space="preserve">电子信息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 xml:space="preserve">家居家电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汽车制造</w:t>
            </w:r>
            <w:r>
              <w:rPr>
                <w:spacing w:val="8"/>
              </w:rPr>
              <w:t xml:space="preserve">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装备制造</w:t>
            </w:r>
          </w:p>
          <w:p>
            <w:pPr>
              <w:pStyle w:val="4"/>
              <w:spacing w:before="78" w:line="256" w:lineRule="auto"/>
              <w:ind w:left="130" w:right="861"/>
            </w:pP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 xml:space="preserve">纺织服装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 xml:space="preserve">具身机器人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医药制造</w:t>
            </w:r>
            <w:r>
              <w:rPr>
                <w:spacing w:val="5"/>
              </w:rPr>
              <w:t xml:space="preserve">   </w:t>
            </w:r>
            <w:r>
              <w:rPr>
                <w:rFonts w:ascii="Wingdings" w:hAnsi="Wingdings" w:eastAsia="Wingdings" w:cs="Wingdings"/>
                <w:spacing w:val="-4"/>
              </w:rPr>
              <w:t>o</w:t>
            </w:r>
            <w:r>
              <w:rPr>
                <w:spacing w:val="-4"/>
              </w:rPr>
              <w:t>原</w:t>
            </w:r>
            <w:r>
              <w:rPr>
                <w:spacing w:val="-5"/>
              </w:rPr>
              <w:t>材料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其他</w:t>
            </w:r>
            <w:r>
              <w:rPr>
                <w:spacing w:val="-8"/>
                <w:u w:val="single" w:color="auto"/>
              </w:rPr>
              <w:t>：</w:t>
            </w:r>
            <w:r>
              <w:rPr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986" w:type="dxa"/>
            <w:vAlign w:val="top"/>
          </w:tcPr>
          <w:p>
            <w:pPr>
              <w:pStyle w:val="4"/>
              <w:spacing w:before="316" w:line="217" w:lineRule="auto"/>
              <w:ind w:left="464"/>
            </w:pPr>
            <w:r>
              <w:rPr>
                <w:spacing w:val="-7"/>
              </w:rPr>
              <w:t>应用领域</w:t>
            </w:r>
          </w:p>
        </w:tc>
        <w:tc>
          <w:tcPr>
            <w:tcW w:w="1687" w:type="dxa"/>
            <w:gridSpan w:val="2"/>
            <w:tcBorders>
              <w:right w:val="nil"/>
            </w:tcBorders>
            <w:vAlign w:val="top"/>
          </w:tcPr>
          <w:p>
            <w:pPr>
              <w:pStyle w:val="4"/>
              <w:spacing w:before="98"/>
              <w:ind w:left="130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研发设计</w:t>
            </w:r>
          </w:p>
          <w:p>
            <w:pPr>
              <w:pStyle w:val="4"/>
              <w:spacing w:before="76" w:line="223" w:lineRule="auto"/>
              <w:ind w:left="130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检测维护</w:t>
            </w:r>
          </w:p>
        </w:tc>
        <w:tc>
          <w:tcPr>
            <w:tcW w:w="165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4"/>
              <w:spacing w:before="97" w:line="238" w:lineRule="auto"/>
              <w:ind w:left="217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中试试验</w:t>
            </w:r>
          </w:p>
          <w:p>
            <w:pPr>
              <w:pStyle w:val="4"/>
              <w:spacing w:before="80" w:line="223" w:lineRule="auto"/>
              <w:ind w:left="217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运营管理</w:t>
            </w:r>
          </w:p>
        </w:tc>
        <w:tc>
          <w:tcPr>
            <w:tcW w:w="186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4"/>
              <w:spacing w:before="96"/>
              <w:ind w:left="338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生产制造</w:t>
            </w:r>
          </w:p>
          <w:p>
            <w:pPr>
              <w:pStyle w:val="4"/>
              <w:spacing w:before="77" w:line="223" w:lineRule="auto"/>
              <w:ind w:left="338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物流运输</w:t>
            </w:r>
          </w:p>
        </w:tc>
        <w:tc>
          <w:tcPr>
            <w:tcW w:w="2168" w:type="dxa"/>
            <w:tcBorders>
              <w:left w:val="nil"/>
            </w:tcBorders>
            <w:vAlign w:val="top"/>
          </w:tcPr>
          <w:p>
            <w:pPr>
              <w:pStyle w:val="4"/>
              <w:spacing w:before="97" w:line="257" w:lineRule="auto"/>
              <w:ind w:left="246" w:right="44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营销服务</w:t>
            </w:r>
            <w:r>
              <w:t xml:space="preserve">  </w:t>
            </w: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其他：</w:t>
            </w:r>
            <w:r>
              <w:rPr>
                <w:spacing w:val="-6"/>
                <w:u w:val="single" w:color="auto"/>
              </w:rPr>
              <w:t xml:space="preserve">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59" w:type="dxa"/>
            <w:gridSpan w:val="8"/>
            <w:vAlign w:val="top"/>
          </w:tcPr>
          <w:p>
            <w:pPr>
              <w:pStyle w:val="4"/>
              <w:spacing w:before="182" w:line="217" w:lineRule="auto"/>
              <w:ind w:left="2648"/>
            </w:pPr>
            <w:r>
              <w:rPr>
                <w:spacing w:val="-6"/>
              </w:rPr>
              <w:t>案例应用主要内容（篇幅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2-4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6"/>
              </w:rPr>
              <w:t>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9359" w:type="dxa"/>
            <w:gridSpan w:val="8"/>
            <w:vAlign w:val="top"/>
          </w:tcPr>
          <w:p>
            <w:pPr>
              <w:pStyle w:val="4"/>
              <w:spacing w:before="96" w:line="217" w:lineRule="auto"/>
              <w:ind w:left="139"/>
            </w:pPr>
            <w:r>
              <w:rPr>
                <w:spacing w:val="-7"/>
              </w:rPr>
              <w:t>一、背景介绍</w:t>
            </w:r>
          </w:p>
          <w:p>
            <w:pPr>
              <w:pStyle w:val="4"/>
              <w:spacing w:before="112" w:line="217" w:lineRule="auto"/>
              <w:ind w:left="112"/>
            </w:pPr>
            <w:r>
              <w:rPr>
                <w:spacing w:val="-4"/>
              </w:rPr>
              <w:t>（应用案例解决的痛点问题，特点和成效等总体情况介绍。）</w:t>
            </w:r>
          </w:p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17" w:lineRule="auto"/>
              <w:ind w:left="136"/>
            </w:pPr>
            <w:r>
              <w:rPr>
                <w:spacing w:val="-6"/>
              </w:rPr>
              <w:t>二、具体措施（方案）与成效</w:t>
            </w:r>
          </w:p>
          <w:p>
            <w:pPr>
              <w:pStyle w:val="4"/>
              <w:spacing w:before="112" w:line="272" w:lineRule="auto"/>
              <w:ind w:left="129" w:right="93" w:hanging="17"/>
            </w:pPr>
            <w:r>
              <w:rPr>
                <w:spacing w:val="-3"/>
              </w:rPr>
              <w:t>（为解决痛点问题，应用案例所采用的主要措施或方案。请列举若干采用主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要的措施或方案，以及该措施或方案取得的应用效果。</w:t>
            </w:r>
          </w:p>
          <w:p>
            <w:pPr>
              <w:pStyle w:val="4"/>
              <w:spacing w:before="68" w:line="217" w:lineRule="auto"/>
              <w:jc w:val="right"/>
            </w:pPr>
            <w:r>
              <w:rPr>
                <w:spacing w:val="-17"/>
              </w:rPr>
              <w:t>同时附上系统结构图、系统运行图、业务架构图等图片，图片提供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1 </w:t>
            </w:r>
            <w:r>
              <w:rPr>
                <w:spacing w:val="-17"/>
              </w:rPr>
              <w:t>张以上。）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39"/>
          <w:pgMar w:top="1260" w:right="1216" w:bottom="1145" w:left="1324" w:header="0" w:footer="864" w:gutter="0"/>
          <w:cols w:space="720" w:num="1"/>
        </w:sectPr>
      </w:pPr>
    </w:p>
    <w:p>
      <w:pPr>
        <w:spacing w:before="1"/>
      </w:pPr>
    </w:p>
    <w:tbl>
      <w:tblPr>
        <w:tblStyle w:val="5"/>
        <w:tblW w:w="9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9359" w:type="dxa"/>
            <w:vAlign w:val="top"/>
          </w:tcPr>
          <w:p>
            <w:pPr>
              <w:pStyle w:val="4"/>
              <w:spacing w:before="125" w:line="217" w:lineRule="auto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措施一：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......</w:t>
            </w:r>
          </w:p>
          <w:p>
            <w:pPr>
              <w:pStyle w:val="4"/>
              <w:spacing w:before="98" w:line="217" w:lineRule="auto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措施二：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.......</w:t>
            </w:r>
          </w:p>
          <w:p>
            <w:pPr>
              <w:pStyle w:val="4"/>
              <w:spacing w:before="122" w:line="217" w:lineRule="auto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措施三：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......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1" w:lineRule="exact"/>
              <w:ind w:firstLine="130"/>
            </w:pPr>
            <w:r>
              <w:drawing>
                <wp:inline distT="0" distB="0" distL="0" distR="0">
                  <wp:extent cx="522605" cy="19685"/>
                  <wp:effectExtent l="0" t="0" r="10795" b="889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25" cy="1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9359" w:type="dxa"/>
            <w:vAlign w:val="top"/>
          </w:tcPr>
          <w:p>
            <w:pPr>
              <w:pStyle w:val="4"/>
              <w:spacing w:before="113" w:line="217" w:lineRule="auto"/>
              <w:ind w:left="133"/>
            </w:pPr>
            <w:r>
              <w:rPr>
                <w:spacing w:val="-6"/>
              </w:rPr>
              <w:t>下一步的应用需求（可选填</w:t>
            </w:r>
            <w:r>
              <w:rPr>
                <w:spacing w:val="10"/>
              </w:rPr>
              <w:t>）：</w:t>
            </w:r>
          </w:p>
          <w:p>
            <w:pPr>
              <w:pStyle w:val="4"/>
              <w:spacing w:before="107" w:line="275" w:lineRule="auto"/>
              <w:ind w:left="145" w:right="93" w:hanging="33"/>
            </w:pPr>
            <w:r>
              <w:rPr>
                <w:spacing w:val="-3"/>
              </w:rPr>
              <w:t>（如有，请填写。下一步需要解决的痛点问题，以及希望人工智能企业提供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的产品或服务。）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9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-3175</wp:posOffset>
            </wp:positionV>
            <wp:extent cx="635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sectPr>
      <w:footerReference r:id="rId4" w:type="default"/>
      <w:pgSz w:w="11907" w:h="16839"/>
      <w:pgMar w:top="1460" w:right="1785" w:bottom="1519" w:left="16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U5ZWY5MTBjNzA0ZDI0Yzk2YWI2NDhmODE2MTcifQ=="/>
  </w:docVars>
  <w:rsids>
    <w:rsidRoot w:val="07621C2F"/>
    <w:rsid w:val="03757214"/>
    <w:rsid w:val="07621C2F"/>
    <w:rsid w:val="7DDB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2024-07-11T15:27:00Z</dcterms:created>
  <dc:creator>晚安</dc:creator>
  <cp:lastModifiedBy> </cp:lastModifiedBy>
  <dcterms:modified xsi:type="dcterms:W3CDTF">2024-07-30T07:32:25Z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A096441F50966222503AA766C15AD211_43</vt:lpwstr>
  </property>
</Properties>
</file>