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w:t>
      </w:r>
      <w:r>
        <w:rPr>
          <w:rFonts w:hint="eastAsia" w:ascii="Times New Roman" w:hAnsi="Times New Roman" w:eastAsia="方正小标宋简体" w:cs="Times New Roman"/>
          <w:sz w:val="44"/>
          <w:szCs w:val="44"/>
          <w:lang w:val="en-US" w:eastAsia="zh-CN"/>
        </w:rPr>
        <w:t>横琴粤澳深度</w:t>
      </w:r>
      <w:r>
        <w:rPr>
          <w:rFonts w:hint="eastAsia" w:ascii="Times New Roman" w:hAnsi="Times New Roman" w:eastAsia="方正小标宋简体" w:cs="Times New Roman"/>
          <w:sz w:val="44"/>
          <w:szCs w:val="44"/>
          <w:lang w:val="en-US" w:eastAsia="zh-CN"/>
        </w:rPr>
        <w:t>合作区城市规划和建设局智慧城市建设工作推介宣传片制作项目</w:t>
      </w:r>
      <w:r>
        <w:rPr>
          <w:rFonts w:hint="eastAsia" w:ascii="Times New Roman" w:hAnsi="Times New Roman" w:eastAsia="方正小标宋简体" w:cs="Times New Roman"/>
          <w:sz w:val="44"/>
          <w:szCs w:val="44"/>
          <w:lang w:val="en-US" w:eastAsia="zh-CN"/>
        </w:rPr>
        <w:t>》项目需求书</w:t>
      </w:r>
    </w:p>
    <w:p>
      <w:pPr>
        <w:pStyle w:val="2"/>
        <w:ind w:left="0"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一、项目名称</w:t>
      </w:r>
    </w:p>
    <w:p>
      <w:pPr>
        <w:ind w:firstLine="640" w:firstLineChars="200"/>
        <w:rPr>
          <w:rFonts w:hint="default" w:ascii="FangSong_GB2312" w:hAnsi="FangSong_GB2312" w:eastAsia="FangSong_GB2312" w:cs="FangSong_GB2312"/>
          <w:spacing w:val="-4"/>
          <w:sz w:val="32"/>
          <w:szCs w:val="32"/>
          <w:highlight w:val="none"/>
          <w:lang w:val="en-US" w:eastAsia="zh-CN"/>
        </w:rPr>
      </w:pPr>
      <w:r>
        <w:rPr>
          <w:rFonts w:hint="eastAsia" w:ascii="仿宋_GB2312" w:hAnsi="仿宋_GB2312" w:eastAsia="仿宋_GB2312" w:cs="仿宋_GB2312"/>
          <w:sz w:val="32"/>
          <w:szCs w:val="32"/>
          <w:highlight w:val="none"/>
          <w:lang w:eastAsia="zh-CN"/>
        </w:rPr>
        <w:t>横琴粤澳深度</w:t>
      </w:r>
      <w:r>
        <w:rPr>
          <w:rFonts w:hint="eastAsia" w:ascii="仿宋_GB2312" w:hAnsi="仿宋_GB2312" w:eastAsia="仿宋_GB2312" w:cs="仿宋_GB2312"/>
          <w:sz w:val="32"/>
          <w:szCs w:val="32"/>
          <w:highlight w:val="none"/>
          <w:lang w:val="en-US" w:eastAsia="zh-CN"/>
        </w:rPr>
        <w:t>合作区城市规划和建设局智慧城市建设工作推介宣传片制作项目</w:t>
      </w:r>
    </w:p>
    <w:p>
      <w:pPr>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二、项目概况</w:t>
      </w:r>
    </w:p>
    <w:p>
      <w:pPr>
        <w:ind w:firstLine="624" w:firstLineChars="200"/>
        <w:rPr>
          <w:rFonts w:hint="eastAsia" w:ascii="FangSong_GB2312" w:hAnsi="FangSong_GB2312" w:eastAsia="FangSong_GB2312" w:cs="FangSong_GB2312"/>
          <w:spacing w:val="-4"/>
          <w:sz w:val="32"/>
          <w:szCs w:val="32"/>
          <w:highlight w:val="none"/>
          <w:lang w:eastAsia="zh-TW"/>
        </w:rPr>
      </w:pPr>
      <w:r>
        <w:rPr>
          <w:rFonts w:hint="eastAsia" w:ascii="FangSong_GB2312" w:hAnsi="FangSong_GB2312" w:eastAsia="FangSong_GB2312" w:cs="FangSong_GB2312"/>
          <w:spacing w:val="-4"/>
          <w:sz w:val="32"/>
          <w:szCs w:val="32"/>
          <w:highlight w:val="none"/>
          <w:lang w:eastAsia="zh-TW"/>
        </w:rPr>
        <w:t>合作区成立以来</w:t>
      </w:r>
      <w:r>
        <w:rPr>
          <w:rFonts w:hint="eastAsia" w:ascii="FangSong_GB2312" w:hAnsi="FangSong_GB2312" w:eastAsia="FangSong_GB2312" w:cs="FangSong_GB2312"/>
          <w:spacing w:val="-4"/>
          <w:sz w:val="32"/>
          <w:szCs w:val="32"/>
          <w:highlight w:val="none"/>
          <w:lang w:val="en-US" w:eastAsia="zh-CN"/>
        </w:rPr>
        <w:t>，城市规划和建设局积极推进合作区智慧城市建设工作。为加强琴澳居民对合作区智慧城市总体规划、智慧特色应用等相关内容的认识与了解，拟于近期开展智慧城市建设推介宣传片制作，包括但不限于城市实景三维、数字孪生城市、智慧交通、智慧工地等特色应用的宣传策划及材料制作，以做好合作区智慧城市宣传工作。</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三、服务范围</w:t>
      </w:r>
    </w:p>
    <w:p>
      <w:pPr>
        <w:pStyle w:val="24"/>
        <w:spacing w:line="579" w:lineRule="exact"/>
        <w:ind w:firstLine="640"/>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横琴粤澳深度</w:t>
      </w:r>
      <w:r>
        <w:rPr>
          <w:rFonts w:hint="eastAsia" w:ascii="FangSong_GB2312" w:hAnsi="FangSong_GB2312" w:eastAsia="FangSong_GB2312" w:cs="FangSong_GB2312"/>
          <w:spacing w:val="-4"/>
          <w:kern w:val="2"/>
          <w:sz w:val="36"/>
          <w:szCs w:val="36"/>
          <w:lang w:val="en-US" w:eastAsia="zh-TW" w:bidi="ar-SA"/>
        </w:rPr>
        <w:t>合作</w:t>
      </w:r>
      <w:r>
        <w:rPr>
          <w:rFonts w:hint="eastAsia" w:ascii="FangSong_GB2312" w:hAnsi="FangSong_GB2312" w:eastAsia="FangSong_GB2312" w:cs="FangSong_GB2312"/>
          <w:spacing w:val="-4"/>
          <w:kern w:val="2"/>
          <w:sz w:val="32"/>
          <w:szCs w:val="32"/>
          <w:lang w:val="en-US" w:eastAsia="zh-TW" w:bidi="ar-SA"/>
        </w:rPr>
        <w:t>区、澳门特别行政区</w:t>
      </w:r>
    </w:p>
    <w:p>
      <w:pPr>
        <w:pStyle w:val="24"/>
        <w:spacing w:line="579" w:lineRule="exact"/>
        <w:ind w:firstLine="640"/>
        <w:rPr>
          <w:rFonts w:ascii="黑体" w:hAnsi="黑体" w:eastAsia="黑体" w:cs="黑体"/>
          <w:bCs/>
          <w:sz w:val="32"/>
          <w:szCs w:val="32"/>
        </w:rPr>
      </w:pPr>
      <w:r>
        <w:rPr>
          <w:rFonts w:hint="eastAsia" w:ascii="黑体" w:hAnsi="黑体" w:eastAsia="黑体" w:cs="黑体"/>
          <w:bCs/>
          <w:sz w:val="32"/>
          <w:szCs w:val="32"/>
        </w:rPr>
        <w:t>四、服务期限</w:t>
      </w:r>
    </w:p>
    <w:p>
      <w:pPr>
        <w:pStyle w:val="24"/>
        <w:spacing w:line="579" w:lineRule="exact"/>
        <w:ind w:firstLine="640"/>
        <w:rPr>
          <w:rFonts w:hint="eastAsia" w:ascii="FangSong_GB2312" w:hAnsi="FangSong_GB2312" w:eastAsia="FangSong_GB2312" w:cs="FangSong_GB2312"/>
          <w:spacing w:val="-4"/>
          <w:kern w:val="2"/>
          <w:sz w:val="32"/>
          <w:szCs w:val="32"/>
          <w:lang w:val="en-US" w:eastAsia="zh-TW" w:bidi="ar-SA"/>
        </w:rPr>
      </w:pPr>
      <w:r>
        <w:rPr>
          <w:rFonts w:hint="eastAsia" w:ascii="FangSong_GB2312" w:hAnsi="FangSong_GB2312" w:eastAsia="FangSong_GB2312" w:cs="FangSong_GB2312"/>
          <w:spacing w:val="-4"/>
          <w:kern w:val="2"/>
          <w:sz w:val="32"/>
          <w:szCs w:val="32"/>
          <w:lang w:val="en-US" w:eastAsia="zh-TW" w:bidi="ar-SA"/>
        </w:rPr>
        <w:t>自合同签订之日起至2024年12月31日</w:t>
      </w:r>
    </w:p>
    <w:p>
      <w:pPr>
        <w:pStyle w:val="24"/>
        <w:numPr>
          <w:ilvl w:val="0"/>
          <w:numId w:val="1"/>
        </w:numPr>
        <w:spacing w:line="579" w:lineRule="exact"/>
        <w:ind w:firstLine="640"/>
        <w:rPr>
          <w:rFonts w:ascii="黑体" w:hAnsi="黑体" w:eastAsia="黑体" w:cs="黑体"/>
          <w:bCs/>
          <w:sz w:val="32"/>
          <w:szCs w:val="32"/>
        </w:rPr>
      </w:pPr>
      <w:r>
        <w:rPr>
          <w:rFonts w:hint="eastAsia" w:ascii="黑体" w:hAnsi="黑体" w:eastAsia="黑体" w:cs="黑体"/>
          <w:bCs/>
          <w:sz w:val="32"/>
          <w:szCs w:val="32"/>
        </w:rPr>
        <w:t>服务内容及服务要求</w:t>
      </w:r>
    </w:p>
    <w:p>
      <w:pPr>
        <w:snapToGrid w:val="0"/>
        <w:spacing w:before="0" w:beforeLines="-2147483648" w:line="579" w:lineRule="exact"/>
        <w:ind w:firstLine="624" w:firstLineChars="200"/>
        <w:rPr>
          <w:rFonts w:hint="eastAsia" w:ascii="FangSong_GB2312" w:hAnsi="FangSong_GB2312" w:eastAsia="FangSong_GB2312" w:cs="FangSong_GB2312"/>
          <w:spacing w:val="-4"/>
          <w:sz w:val="32"/>
          <w:szCs w:val="32"/>
        </w:rPr>
      </w:pPr>
      <w:r>
        <w:rPr>
          <w:rFonts w:hint="eastAsia" w:ascii="FangSong_GB2312" w:hAnsi="FangSong_GB2312" w:eastAsia="FangSong_GB2312" w:cs="FangSong_GB2312"/>
          <w:spacing w:val="-4"/>
          <w:sz w:val="32"/>
          <w:szCs w:val="32"/>
          <w:lang w:eastAsia="zh-CN"/>
        </w:rPr>
        <w:t>（一）</w:t>
      </w:r>
      <w:r>
        <w:rPr>
          <w:rFonts w:hint="eastAsia" w:ascii="FangSong_GB2312" w:hAnsi="FangSong_GB2312" w:eastAsia="FangSong_GB2312" w:cs="FangSong_GB2312"/>
          <w:spacing w:val="-4"/>
          <w:sz w:val="32"/>
          <w:szCs w:val="32"/>
        </w:rPr>
        <w:t>宣传短片拍摄及制作</w:t>
      </w:r>
    </w:p>
    <w:p>
      <w:pPr>
        <w:pStyle w:val="24"/>
        <w:spacing w:line="579" w:lineRule="exact"/>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TW" w:bidi="ar-SA"/>
        </w:rPr>
        <w:t>1.</w:t>
      </w:r>
      <w:r>
        <w:rPr>
          <w:rFonts w:hint="eastAsia" w:ascii="仿宋" w:hAnsi="仿宋" w:eastAsia="仿宋" w:cs="仿宋"/>
          <w:spacing w:val="-4"/>
          <w:kern w:val="2"/>
          <w:sz w:val="32"/>
          <w:szCs w:val="32"/>
          <w:lang w:val="en-US" w:eastAsia="zh-CN" w:bidi="ar-SA"/>
        </w:rPr>
        <w:t>拍摄地点：横琴粤澳深度合作区</w:t>
      </w:r>
      <w:r>
        <w:rPr>
          <w:rFonts w:hint="eastAsia" w:ascii="仿宋" w:hAnsi="仿宋" w:eastAsia="仿宋" w:cs="仿宋"/>
          <w:spacing w:val="-4"/>
          <w:kern w:val="2"/>
          <w:sz w:val="32"/>
          <w:szCs w:val="32"/>
          <w:lang w:val="en-US" w:eastAsia="zh-TW" w:bidi="ar-SA"/>
        </w:rPr>
        <w:t>、澳门特别行政区</w:t>
      </w:r>
      <w:r>
        <w:rPr>
          <w:rFonts w:hint="eastAsia" w:ascii="仿宋" w:hAnsi="仿宋" w:eastAsia="仿宋" w:cs="仿宋"/>
          <w:spacing w:val="-4"/>
          <w:kern w:val="2"/>
          <w:sz w:val="32"/>
          <w:szCs w:val="32"/>
          <w:lang w:val="en-US" w:eastAsia="zh-CN" w:bidi="ar-SA"/>
        </w:rPr>
        <w:t>。</w:t>
      </w:r>
    </w:p>
    <w:p>
      <w:pPr>
        <w:widowControl/>
        <w:spacing w:line="360" w:lineRule="auto"/>
        <w:ind w:firstLine="624" w:firstLineChars="200"/>
        <w:jc w:val="left"/>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TW" w:bidi="ar-SA"/>
        </w:rPr>
        <w:t>2.</w:t>
      </w:r>
      <w:r>
        <w:rPr>
          <w:rFonts w:hint="eastAsia" w:ascii="仿宋" w:hAnsi="仿宋" w:eastAsia="仿宋" w:cs="仿宋"/>
          <w:spacing w:val="-4"/>
          <w:kern w:val="2"/>
          <w:sz w:val="32"/>
          <w:szCs w:val="32"/>
          <w:lang w:val="en-US" w:eastAsia="zh-CN" w:bidi="ar-SA"/>
        </w:rPr>
        <w:t>短片数量及时长：拍摄制作一条</w:t>
      </w:r>
      <w:r>
        <w:rPr>
          <w:rFonts w:hint="eastAsia" w:ascii="仿宋" w:hAnsi="仿宋" w:eastAsia="PMingLiU" w:cs="仿宋"/>
          <w:spacing w:val="-4"/>
          <w:kern w:val="2"/>
          <w:sz w:val="32"/>
          <w:szCs w:val="32"/>
          <w:highlight w:val="none"/>
          <w:lang w:val="en-US" w:eastAsia="zh-TW" w:bidi="ar-SA"/>
        </w:rPr>
        <w:t>3</w:t>
      </w:r>
      <w:r>
        <w:rPr>
          <w:rFonts w:hint="eastAsia" w:ascii="仿宋" w:hAnsi="仿宋" w:eastAsia="仿宋" w:cs="仿宋"/>
          <w:spacing w:val="-4"/>
          <w:kern w:val="2"/>
          <w:sz w:val="32"/>
          <w:szCs w:val="32"/>
          <w:highlight w:val="none"/>
          <w:lang w:val="en-US" w:eastAsia="zh-CN" w:bidi="ar-SA"/>
        </w:rPr>
        <w:t>分钟</w:t>
      </w:r>
      <w:r>
        <w:rPr>
          <w:rFonts w:hint="eastAsia" w:ascii="仿宋" w:hAnsi="仿宋" w:eastAsia="仿宋" w:cs="仿宋"/>
          <w:spacing w:val="-4"/>
          <w:kern w:val="2"/>
          <w:sz w:val="32"/>
          <w:szCs w:val="32"/>
          <w:lang w:val="en-US" w:eastAsia="zh-CN" w:bidi="ar-SA"/>
        </w:rPr>
        <w:t>的短片，并根据宣传推广实际需求剪辑短片。</w:t>
      </w:r>
    </w:p>
    <w:p>
      <w:pPr>
        <w:pStyle w:val="2"/>
        <w:ind w:left="0" w:leftChars="0" w:firstLine="639" w:firstLineChars="205"/>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TW" w:bidi="ar-SA"/>
        </w:rPr>
        <w:t>3.</w:t>
      </w:r>
      <w:r>
        <w:rPr>
          <w:rFonts w:hint="eastAsia" w:ascii="仿宋" w:hAnsi="仿宋" w:eastAsia="仿宋" w:cs="仿宋"/>
          <w:spacing w:val="-4"/>
          <w:kern w:val="2"/>
          <w:sz w:val="32"/>
          <w:szCs w:val="32"/>
          <w:lang w:val="en-US" w:eastAsia="zh-CN" w:bidi="ar-SA"/>
        </w:rPr>
        <w:t>拍摄内容：围绕横琴粤澳深度合作区智慧城市建设现状，呈现</w:t>
      </w:r>
      <w:r>
        <w:rPr>
          <w:rFonts w:hint="eastAsia" w:ascii="FangSong_GB2312" w:hAnsi="FangSong_GB2312" w:eastAsia="FangSong_GB2312" w:cs="FangSong_GB2312"/>
          <w:spacing w:val="-4"/>
          <w:sz w:val="32"/>
          <w:szCs w:val="32"/>
          <w:highlight w:val="none"/>
          <w:lang w:val="en-US" w:eastAsia="zh-CN"/>
        </w:rPr>
        <w:t>城市实景三维</w:t>
      </w:r>
      <w:r>
        <w:rPr>
          <w:rFonts w:hint="eastAsia" w:ascii="FangSong_GB2312" w:hAnsi="FangSong_GB2312" w:cs="FangSong_GB2312"/>
          <w:spacing w:val="-4"/>
          <w:sz w:val="32"/>
          <w:szCs w:val="32"/>
          <w:highlight w:val="none"/>
          <w:lang w:val="en-US" w:eastAsia="zh-CN"/>
        </w:rPr>
        <w:t>及智慧应用建设内容，展望</w:t>
      </w:r>
      <w:r>
        <w:rPr>
          <w:rFonts w:hint="eastAsia" w:ascii="FangSong_GB2312" w:hAnsi="FangSong_GB2312" w:eastAsia="FangSong_GB2312" w:cs="FangSong_GB2312"/>
          <w:spacing w:val="-4"/>
          <w:sz w:val="32"/>
          <w:szCs w:val="32"/>
          <w:highlight w:val="none"/>
          <w:lang w:val="en-US" w:eastAsia="zh-TW"/>
        </w:rPr>
        <w:t>琴澳一体</w:t>
      </w:r>
      <w:r>
        <w:rPr>
          <w:rFonts w:hint="eastAsia" w:ascii="FangSong_GB2312" w:hAnsi="FangSong_GB2312" w:cs="FangSong_GB2312"/>
          <w:spacing w:val="-4"/>
          <w:sz w:val="32"/>
          <w:szCs w:val="32"/>
          <w:highlight w:val="none"/>
          <w:lang w:val="en-US" w:eastAsia="zh-TW"/>
        </w:rPr>
        <w:t>的美好</w:t>
      </w:r>
      <w:r>
        <w:rPr>
          <w:rFonts w:hint="eastAsia" w:ascii="FangSong_GB2312" w:hAnsi="FangSong_GB2312" w:cs="FangSong_GB2312"/>
          <w:spacing w:val="-4"/>
          <w:sz w:val="32"/>
          <w:szCs w:val="32"/>
          <w:highlight w:val="none"/>
          <w:lang w:val="en-US" w:eastAsia="zh-CN"/>
        </w:rPr>
        <w:t>愿景</w:t>
      </w:r>
      <w:r>
        <w:rPr>
          <w:rFonts w:hint="eastAsia" w:ascii="仿宋" w:hAnsi="仿宋" w:eastAsia="仿宋" w:cs="仿宋"/>
          <w:spacing w:val="-4"/>
          <w:kern w:val="2"/>
          <w:sz w:val="32"/>
          <w:szCs w:val="32"/>
          <w:highlight w:val="none"/>
          <w:lang w:val="en-US" w:eastAsia="zh-CN" w:bidi="ar-SA"/>
        </w:rPr>
        <w:t>。</w:t>
      </w:r>
      <w:r>
        <w:rPr>
          <w:rFonts w:hint="eastAsia" w:ascii="仿宋" w:hAnsi="仿宋" w:eastAsia="仿宋" w:cs="仿宋"/>
          <w:spacing w:val="-4"/>
          <w:kern w:val="2"/>
          <w:sz w:val="32"/>
          <w:szCs w:val="32"/>
          <w:lang w:val="en-US" w:eastAsia="zh-CN" w:bidi="ar-SA"/>
        </w:rPr>
        <w:t>宣传片需有创意的策划和脚本，确保内容吸引人且易于理解，整体风格有质感，最终内容以</w:t>
      </w:r>
      <w:r>
        <w:rPr>
          <w:rFonts w:hint="eastAsia" w:ascii="仿宋" w:hAnsi="仿宋" w:eastAsia="仿宋" w:cs="仿宋"/>
          <w:spacing w:val="-4"/>
          <w:kern w:val="2"/>
          <w:sz w:val="32"/>
          <w:szCs w:val="32"/>
          <w:lang w:val="en-US" w:eastAsia="zh-TW" w:bidi="ar-SA"/>
        </w:rPr>
        <w:t>甲方</w:t>
      </w:r>
      <w:r>
        <w:rPr>
          <w:rFonts w:hint="eastAsia" w:ascii="仿宋" w:hAnsi="仿宋" w:eastAsia="仿宋" w:cs="仿宋"/>
          <w:spacing w:val="-4"/>
          <w:kern w:val="2"/>
          <w:sz w:val="32"/>
          <w:szCs w:val="32"/>
          <w:lang w:val="en-US" w:eastAsia="zh-CN" w:bidi="ar-SA"/>
        </w:rPr>
        <w:t>确认为准。</w:t>
      </w:r>
    </w:p>
    <w:p>
      <w:pPr>
        <w:pStyle w:val="2"/>
        <w:ind w:left="0" w:leftChars="0" w:firstLine="639" w:firstLineChars="205"/>
        <w:rPr>
          <w:rFonts w:hint="eastAsia" w:ascii="仿宋" w:hAnsi="仿宋" w:eastAsia="仿宋" w:cs="仿宋"/>
          <w:spacing w:val="-4"/>
          <w:kern w:val="2"/>
          <w:sz w:val="32"/>
          <w:szCs w:val="32"/>
          <w:lang w:val="en-US" w:eastAsia="zh-TW" w:bidi="ar-SA"/>
        </w:rPr>
      </w:pPr>
      <w:r>
        <w:rPr>
          <w:rFonts w:hint="eastAsia" w:ascii="仿宋" w:hAnsi="仿宋" w:eastAsia="仿宋" w:cs="仿宋"/>
          <w:spacing w:val="-4"/>
          <w:kern w:val="2"/>
          <w:sz w:val="32"/>
          <w:szCs w:val="32"/>
          <w:lang w:val="en-US" w:eastAsia="zh-TW" w:bidi="ar-SA"/>
        </w:rPr>
        <w:t>4.</w:t>
      </w:r>
      <w:r>
        <w:rPr>
          <w:rFonts w:hint="eastAsia" w:ascii="仿宋" w:hAnsi="仿宋" w:eastAsia="仿宋" w:cs="仿宋"/>
          <w:spacing w:val="-4"/>
          <w:kern w:val="2"/>
          <w:sz w:val="32"/>
          <w:szCs w:val="32"/>
          <w:lang w:val="en-US" w:eastAsia="zh-CN" w:bidi="ar-SA"/>
        </w:rPr>
        <w:t>制作要求：一是出镜人员需为专业演员</w:t>
      </w:r>
      <w:r>
        <w:rPr>
          <w:rFonts w:hint="eastAsia" w:ascii="仿宋" w:hAnsi="仿宋" w:eastAsia="仿宋" w:cs="仿宋"/>
          <w:spacing w:val="-4"/>
          <w:kern w:val="2"/>
          <w:sz w:val="32"/>
          <w:szCs w:val="32"/>
          <w:lang w:val="en-US" w:eastAsia="zh-TW" w:bidi="ar-SA"/>
        </w:rPr>
        <w:t>或琴澳家庭、青年等人群，以及有关的工作人员</w:t>
      </w:r>
      <w:r>
        <w:rPr>
          <w:rFonts w:hint="eastAsia" w:ascii="仿宋" w:hAnsi="仿宋" w:eastAsia="仿宋" w:cs="仿宋"/>
          <w:spacing w:val="-4"/>
          <w:kern w:val="2"/>
          <w:sz w:val="32"/>
          <w:szCs w:val="32"/>
          <w:lang w:val="en-US" w:eastAsia="zh-CN" w:bidi="ar-SA"/>
        </w:rPr>
        <w:t>；二是必须使用超高清S35处理器可换镜的摄录机或以上，且能够以25P或以上(24P拍摄亦可，但投标公司必须承担所有因 PAL 转换产生的费用)拍摄4K 4:4:4。若使用较小的处理器摄录机，必须在投标文件注明其使用目的、技术数据等；三是宣传片之后期制作器材、字幕、配音、剪辑、校色及视像效果等均须符合UHD国际电视播放水平；四是宣传片使用的音乐要求著作权独立，亦可制作原创音乐，曲风具有活力及充满动感，所有著作权归合作区所有，且可全球使用；五是宣传片需提供UHDProRes422,ProRes4KHDMOV.ProRes2K,HDMOV,FI264MOV1080p25，符合电视台播放格式及MP41080p25档案及将其上载至超链接以供下载</w:t>
      </w:r>
      <w:r>
        <w:rPr>
          <w:rFonts w:hint="eastAsia" w:ascii="仿宋" w:hAnsi="仿宋" w:eastAsia="仿宋" w:cs="仿宋"/>
          <w:spacing w:val="-4"/>
          <w:kern w:val="2"/>
          <w:sz w:val="32"/>
          <w:szCs w:val="32"/>
          <w:lang w:val="en-US" w:eastAsia="zh-TW" w:bidi="ar-SA"/>
        </w:rPr>
        <w:t>，或其他甲方所需要的格式</w:t>
      </w:r>
      <w:r>
        <w:rPr>
          <w:rFonts w:hint="eastAsia" w:ascii="仿宋" w:hAnsi="仿宋" w:eastAsia="仿宋" w:cs="仿宋"/>
          <w:spacing w:val="-4"/>
          <w:kern w:val="2"/>
          <w:sz w:val="32"/>
          <w:szCs w:val="32"/>
          <w:lang w:val="en-US" w:eastAsia="zh-CN" w:bidi="ar-SA"/>
        </w:rPr>
        <w:t>。</w:t>
      </w:r>
    </w:p>
    <w:p>
      <w:pPr>
        <w:pStyle w:val="2"/>
        <w:ind w:left="0" w:leftChars="0" w:firstLine="639" w:firstLineChars="205"/>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TW" w:bidi="ar-SA"/>
        </w:rPr>
        <w:t>5.</w:t>
      </w:r>
      <w:r>
        <w:rPr>
          <w:rFonts w:hint="eastAsia" w:ascii="仿宋" w:hAnsi="仿宋" w:eastAsia="仿宋" w:cs="仿宋"/>
          <w:spacing w:val="-4"/>
          <w:kern w:val="2"/>
          <w:sz w:val="32"/>
          <w:szCs w:val="32"/>
          <w:lang w:val="en-US" w:eastAsia="zh-CN" w:bidi="ar-SA"/>
        </w:rPr>
        <w:t>版权要求：</w:t>
      </w:r>
    </w:p>
    <w:p>
      <w:pPr>
        <w:pStyle w:val="2"/>
        <w:ind w:left="0" w:leftChars="0" w:firstLine="639" w:firstLineChars="205"/>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CN" w:bidi="ar-SA"/>
        </w:rPr>
        <w:t>1.宣传片的版权及—切使用权属于城</w:t>
      </w:r>
      <w:r>
        <w:rPr>
          <w:rFonts w:hint="eastAsia" w:ascii="仿宋" w:hAnsi="仿宋" w:eastAsia="仿宋" w:cs="仿宋"/>
          <w:spacing w:val="-4"/>
          <w:kern w:val="2"/>
          <w:sz w:val="32"/>
          <w:szCs w:val="32"/>
          <w:lang w:val="en-US" w:eastAsia="zh-TW" w:bidi="ar-SA"/>
        </w:rPr>
        <w:t>市</w:t>
      </w:r>
      <w:r>
        <w:rPr>
          <w:rFonts w:hint="eastAsia" w:ascii="仿宋" w:hAnsi="仿宋" w:eastAsia="仿宋" w:cs="仿宋"/>
          <w:spacing w:val="-4"/>
          <w:kern w:val="2"/>
          <w:sz w:val="32"/>
          <w:szCs w:val="32"/>
          <w:lang w:val="en-US" w:eastAsia="zh-CN" w:bidi="ar-SA"/>
        </w:rPr>
        <w:t>规</w:t>
      </w:r>
      <w:r>
        <w:rPr>
          <w:rFonts w:hint="eastAsia" w:ascii="仿宋" w:hAnsi="仿宋" w:eastAsia="仿宋" w:cs="仿宋"/>
          <w:spacing w:val="-4"/>
          <w:kern w:val="2"/>
          <w:sz w:val="32"/>
          <w:szCs w:val="32"/>
          <w:lang w:val="en-US" w:eastAsia="zh-TW" w:bidi="ar-SA"/>
        </w:rPr>
        <w:t>划和</w:t>
      </w:r>
      <w:r>
        <w:rPr>
          <w:rFonts w:hint="eastAsia" w:ascii="仿宋" w:hAnsi="仿宋" w:eastAsia="仿宋" w:cs="仿宋"/>
          <w:spacing w:val="-4"/>
          <w:kern w:val="2"/>
          <w:sz w:val="32"/>
          <w:szCs w:val="32"/>
          <w:lang w:val="en-US" w:eastAsia="zh-CN" w:bidi="ar-SA"/>
        </w:rPr>
        <w:t>建</w:t>
      </w:r>
      <w:r>
        <w:rPr>
          <w:rFonts w:hint="eastAsia" w:ascii="仿宋" w:hAnsi="仿宋" w:eastAsia="仿宋" w:cs="仿宋"/>
          <w:spacing w:val="-4"/>
          <w:kern w:val="2"/>
          <w:sz w:val="32"/>
          <w:szCs w:val="32"/>
          <w:lang w:val="en-US" w:eastAsia="zh-TW" w:bidi="ar-SA"/>
        </w:rPr>
        <w:t>设</w:t>
      </w:r>
      <w:r>
        <w:rPr>
          <w:rFonts w:hint="eastAsia" w:ascii="仿宋" w:hAnsi="仿宋" w:eastAsia="仿宋" w:cs="仿宋"/>
          <w:spacing w:val="-4"/>
          <w:kern w:val="2"/>
          <w:sz w:val="32"/>
          <w:szCs w:val="32"/>
          <w:lang w:val="en-US" w:eastAsia="zh-CN" w:bidi="ar-SA"/>
        </w:rPr>
        <w:t>局所有，且可在国际，本地及互联网平台等任何地方宣传播放及推广使用。</w:t>
      </w:r>
    </w:p>
    <w:p>
      <w:pPr>
        <w:pStyle w:val="2"/>
        <w:ind w:left="0" w:leftChars="0" w:firstLine="639" w:firstLineChars="205"/>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CN" w:bidi="ar-SA"/>
        </w:rPr>
        <w:t>2.宣传片拍摄期间，拍摄脚本及片花等素材，未经城规建局准许不可做任何形式的路透、传播及商业推广。</w:t>
      </w:r>
    </w:p>
    <w:p>
      <w:pPr>
        <w:pStyle w:val="23"/>
        <w:spacing w:line="579" w:lineRule="exact"/>
        <w:ind w:firstLine="640"/>
        <w:outlineLvl w:val="0"/>
        <w:rPr>
          <w:rFonts w:hint="eastAsia" w:ascii="黑体" w:hAnsi="黑体" w:eastAsia="黑体" w:cs="黑体"/>
          <w:bCs/>
          <w:sz w:val="32"/>
          <w:szCs w:val="32"/>
          <w:lang w:eastAsia="zh-TW"/>
        </w:rPr>
      </w:pPr>
    </w:p>
    <w:p>
      <w:pPr>
        <w:pStyle w:val="23"/>
        <w:spacing w:line="579" w:lineRule="exact"/>
        <w:ind w:firstLine="640"/>
        <w:outlineLvl w:val="0"/>
        <w:rPr>
          <w:rFonts w:ascii="黑体" w:hAnsi="黑体" w:eastAsia="黑体" w:cs="黑体"/>
          <w:bCs/>
          <w:sz w:val="32"/>
          <w:szCs w:val="32"/>
          <w:lang w:eastAsia="zh-TW"/>
        </w:rPr>
      </w:pPr>
      <w:bookmarkStart w:id="0" w:name="_GoBack"/>
      <w:bookmarkEnd w:id="0"/>
      <w:r>
        <w:rPr>
          <w:rFonts w:hint="eastAsia" w:ascii="黑体" w:hAnsi="黑体" w:eastAsia="黑体" w:cs="黑体"/>
          <w:bCs/>
          <w:sz w:val="32"/>
          <w:szCs w:val="32"/>
          <w:lang w:eastAsia="zh-TW"/>
        </w:rPr>
        <w:t>六、资格（资质）要求</w:t>
      </w:r>
    </w:p>
    <w:p>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1.具有独立承担民事责任的能力：投标报名时提交有效的营业执照（或事业法人登记证等相关证明）副本复印件；</w:t>
      </w:r>
    </w:p>
    <w:p>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2.有依法缴纳税收和社会保障资金的良好记录；</w:t>
      </w:r>
    </w:p>
    <w:p>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3.具有良好的商业信誉和健全的财务会计制度；</w:t>
      </w:r>
    </w:p>
    <w:p>
      <w:pPr>
        <w:snapToGrid w:val="0"/>
        <w:spacing w:line="579"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4.具有履行合同所必需的媒体平台、工作团队、设备和专业技术能力；</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5.参加采购活动前三年内，在经营活动中没有违法违规记录。</w:t>
      </w:r>
    </w:p>
    <w:p>
      <w:pPr>
        <w:pStyle w:val="23"/>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七、档案管理</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为了完善项目的后续管理，成交供应商应将项目建设过程中的各类文件归档，建立项目管理的文件档案。包括：</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1.会议及活动策划文件、宣传设计文件、课程及培训资料、使用设备清单、项目各阶段的文件、活动过程照片等。</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2.建设资金投入、支出等财务档案。</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3.建设管理附件，如采购需求文件、合同等。</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4.项目各项活动情况报告。</w:t>
      </w:r>
    </w:p>
    <w:p>
      <w:pPr>
        <w:pStyle w:val="23"/>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八、采购预算及响应报价要求</w:t>
      </w:r>
    </w:p>
    <w:p>
      <w:pPr>
        <w:snapToGrid w:val="0"/>
        <w:spacing w:line="579" w:lineRule="exact"/>
        <w:ind w:firstLine="624" w:firstLineChars="200"/>
      </w:pPr>
      <w:r>
        <w:rPr>
          <w:rFonts w:hint="eastAsia" w:ascii="仿宋" w:hAnsi="仿宋" w:eastAsia="仿宋" w:cs="仿宋"/>
          <w:spacing w:val="-4"/>
          <w:sz w:val="32"/>
          <w:szCs w:val="32"/>
        </w:rPr>
        <w:t>本项目为项目总价包干，响应人的报价应包括（但不限于）：人工费、设备费、运输费、保险费、技术服务费（含联络费、培训费、调试费、保修费、专家费）、管理费、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九、付款方式</w:t>
      </w:r>
    </w:p>
    <w:p>
      <w:pPr>
        <w:snapToGrid w:val="0"/>
        <w:spacing w:line="579" w:lineRule="exact"/>
        <w:ind w:firstLine="624" w:firstLineChars="200"/>
        <w:rPr>
          <w:sz w:val="32"/>
          <w:szCs w:val="32"/>
        </w:rPr>
      </w:pPr>
      <w:r>
        <w:rPr>
          <w:rFonts w:hint="eastAsia" w:ascii="仿宋" w:hAnsi="仿宋" w:eastAsia="仿宋" w:cs="仿宋"/>
          <w:spacing w:val="-4"/>
          <w:sz w:val="32"/>
          <w:szCs w:val="32"/>
        </w:rPr>
        <w:t xml:space="preserve">1期: 成交供应商与采购人签订合同 10 个工作日内，采购人向成交供应商支付合同总价款的 </w:t>
      </w:r>
      <w:r>
        <w:rPr>
          <w:rFonts w:hint="eastAsia" w:ascii="仿宋" w:hAnsi="仿宋" w:eastAsia="PMingLiU" w:cs="仿宋"/>
          <w:spacing w:val="-4"/>
          <w:sz w:val="32"/>
          <w:szCs w:val="32"/>
          <w:lang w:val="en-US" w:eastAsia="zh-TW"/>
        </w:rPr>
        <w:t>5</w:t>
      </w:r>
      <w:r>
        <w:rPr>
          <w:rFonts w:hint="eastAsia" w:ascii="仿宋" w:hAnsi="仿宋" w:eastAsia="PMingLiU" w:cs="仿宋"/>
          <w:spacing w:val="-4"/>
          <w:sz w:val="32"/>
          <w:szCs w:val="32"/>
        </w:rPr>
        <w:t>0</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cs="仿宋"/>
          <w:spacing w:val="-4"/>
          <w:sz w:val="32"/>
          <w:szCs w:val="32"/>
        </w:rPr>
      </w:pPr>
      <w:r>
        <w:rPr>
          <w:rFonts w:ascii="仿宋" w:hAnsi="仿宋" w:eastAsia="仿宋" w:cs="仿宋"/>
          <w:spacing w:val="-4"/>
          <w:sz w:val="32"/>
          <w:szCs w:val="32"/>
        </w:rPr>
        <w:t>2</w:t>
      </w:r>
      <w:r>
        <w:rPr>
          <w:rFonts w:hint="eastAsia" w:ascii="仿宋" w:hAnsi="仿宋" w:eastAsia="仿宋" w:cs="仿宋"/>
          <w:spacing w:val="-4"/>
          <w:sz w:val="32"/>
          <w:szCs w:val="32"/>
        </w:rPr>
        <w:t>期: 所有项目内容实施完毕验收合格后，成交供应商按照采购人要求申请付款，采购人向成交供应商支付合同总价款的剩余款项，即合同总价款的</w:t>
      </w:r>
      <w:r>
        <w:rPr>
          <w:rFonts w:hint="eastAsia" w:ascii="仿宋" w:hAnsi="仿宋" w:eastAsia="PMingLiU" w:cs="仿宋"/>
          <w:spacing w:val="-4"/>
          <w:sz w:val="32"/>
          <w:szCs w:val="32"/>
          <w:lang w:val="en-US" w:eastAsia="zh-TW"/>
        </w:rPr>
        <w:t>5</w:t>
      </w:r>
      <w:r>
        <w:rPr>
          <w:rFonts w:ascii="仿宋" w:hAnsi="仿宋" w:eastAsia="PMingLiU" w:cs="仿宋"/>
          <w:spacing w:val="-4"/>
          <w:sz w:val="32"/>
          <w:szCs w:val="32"/>
        </w:rPr>
        <w:t>0</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sz w:val="24"/>
          <w:u w:val="single"/>
        </w:rPr>
      </w:pPr>
      <w:r>
        <w:rPr>
          <w:rFonts w:hint="eastAsia" w:ascii="仿宋" w:hAnsi="仿宋" w:eastAsia="仿宋" w:cs="仿宋"/>
          <w:spacing w:val="-4"/>
          <w:sz w:val="32"/>
          <w:szCs w:val="32"/>
        </w:rPr>
        <w:t>注: 每次支付款时，成交供应商向采购人提供相应金额的正式发票。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Ti_GB2312">
    <w:altName w:val="楷体"/>
    <w:panose1 w:val="02010609060101010101"/>
    <w:charset w:val="86"/>
    <w:family w:val="modern"/>
    <w:pitch w:val="default"/>
    <w:sig w:usb0="00000000" w:usb1="00000000" w:usb2="00000016" w:usb3="00000000" w:csb0="00040001" w:csb1="00000000"/>
  </w:font>
  <w:font w:name="FangSong_GB2312">
    <w:altName w:val="仿宋_GB2312"/>
    <w:panose1 w:val="020106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- 3 -</w:t>
    </w:r>
    <w:r>
      <w:rPr>
        <w:rFonts w:ascii="宋体" w:hAnsi="宋体"/>
        <w:sz w:val="24"/>
        <w:szCs w:val="24"/>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- 2 -</w:t>
    </w:r>
    <w:r>
      <w:rPr>
        <w:rFonts w:ascii="宋体" w:hAnsi="宋体"/>
        <w:sz w:val="24"/>
        <w:szCs w:val="24"/>
      </w:rPr>
      <w:fldChar w:fldCharType="end"/>
    </w:r>
  </w:p>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D89CB9"/>
    <w:multiLevelType w:val="singleLevel"/>
    <w:tmpl w:val="8FD89CB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TI4Njk1ZjliYzg4MWNjNTQxZWVmYmZjMjcyZTUifQ=="/>
  </w:docVars>
  <w:rsids>
    <w:rsidRoot w:val="00F0756B"/>
    <w:rsid w:val="00000BE3"/>
    <w:rsid w:val="00000CEA"/>
    <w:rsid w:val="000015AA"/>
    <w:rsid w:val="00001816"/>
    <w:rsid w:val="00001CB7"/>
    <w:rsid w:val="000024E1"/>
    <w:rsid w:val="000028E8"/>
    <w:rsid w:val="000053C8"/>
    <w:rsid w:val="00007414"/>
    <w:rsid w:val="00007469"/>
    <w:rsid w:val="000111A2"/>
    <w:rsid w:val="00012033"/>
    <w:rsid w:val="00014157"/>
    <w:rsid w:val="0001429C"/>
    <w:rsid w:val="00014A93"/>
    <w:rsid w:val="0001516A"/>
    <w:rsid w:val="00020A10"/>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0F5A"/>
    <w:rsid w:val="00273862"/>
    <w:rsid w:val="00274F45"/>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6EE"/>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0CB"/>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26E66"/>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87D91"/>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A503C"/>
    <w:rsid w:val="005B0C1B"/>
    <w:rsid w:val="005B2CE7"/>
    <w:rsid w:val="005B4EE6"/>
    <w:rsid w:val="005B6701"/>
    <w:rsid w:val="005B67B1"/>
    <w:rsid w:val="005B6DD6"/>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28E6"/>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878C5"/>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95F"/>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CC"/>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4AE"/>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0C6711"/>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44133D"/>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1226A"/>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6178E"/>
    <w:rsid w:val="20F14F11"/>
    <w:rsid w:val="2101466E"/>
    <w:rsid w:val="21046A5A"/>
    <w:rsid w:val="211C60E8"/>
    <w:rsid w:val="21224FD1"/>
    <w:rsid w:val="21502BF8"/>
    <w:rsid w:val="217F706F"/>
    <w:rsid w:val="218D1E77"/>
    <w:rsid w:val="21980AD9"/>
    <w:rsid w:val="219F4FF5"/>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7F0771"/>
    <w:rsid w:val="26856887"/>
    <w:rsid w:val="26A14C03"/>
    <w:rsid w:val="26B445F1"/>
    <w:rsid w:val="26CB1A16"/>
    <w:rsid w:val="26DD0332"/>
    <w:rsid w:val="26FB3618"/>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424BEE"/>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16EB3"/>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65BED"/>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774B0"/>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1699F"/>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B95BF0"/>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B7196F"/>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EF36BB8"/>
    <w:rsid w:val="4F3955E6"/>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4FFC6973"/>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7C5247"/>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0622D"/>
    <w:rsid w:val="56A84D77"/>
    <w:rsid w:val="56B532BD"/>
    <w:rsid w:val="56C03CB2"/>
    <w:rsid w:val="56C50A07"/>
    <w:rsid w:val="56F07657"/>
    <w:rsid w:val="56F23A83"/>
    <w:rsid w:val="57015702"/>
    <w:rsid w:val="570429AF"/>
    <w:rsid w:val="570A392B"/>
    <w:rsid w:val="573E4E86"/>
    <w:rsid w:val="576C3298"/>
    <w:rsid w:val="57744ED1"/>
    <w:rsid w:val="57876DF9"/>
    <w:rsid w:val="579C3E4C"/>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4E1C0D"/>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7827CE"/>
    <w:rsid w:val="5E885CED"/>
    <w:rsid w:val="5E8F32C6"/>
    <w:rsid w:val="5E967E7E"/>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56CDA"/>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E8255F"/>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E64E57"/>
    <w:rsid w:val="6DF525CF"/>
    <w:rsid w:val="6DF66533"/>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8B121E"/>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2B2033"/>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55274F"/>
    <w:rsid w:val="7F5877DF"/>
    <w:rsid w:val="7F653A74"/>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ind w:firstLine="596" w:firstLineChars="200"/>
      <w:outlineLvl w:val="0"/>
    </w:pPr>
    <w:rPr>
      <w:rFonts w:ascii="黑体" w:eastAsia="黑体"/>
      <w:b/>
      <w:sz w:val="32"/>
      <w:szCs w:val="22"/>
    </w:rPr>
  </w:style>
  <w:style w:type="paragraph" w:styleId="4">
    <w:name w:val="heading 2"/>
    <w:basedOn w:val="1"/>
    <w:next w:val="1"/>
    <w:link w:val="37"/>
    <w:unhideWhenUsed/>
    <w:qFormat/>
    <w:uiPriority w:val="0"/>
    <w:pPr>
      <w:ind w:firstLine="596" w:firstLineChars="200"/>
      <w:outlineLvl w:val="1"/>
    </w:pPr>
    <w:rPr>
      <w:rFonts w:ascii="KaiTi_GB2312" w:eastAsia="KaiTi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link w:val="42"/>
    <w:qFormat/>
    <w:uiPriority w:val="99"/>
    <w:pPr>
      <w:widowControl w:val="0"/>
      <w:spacing w:line="480" w:lineRule="exact"/>
      <w:ind w:left="810" w:firstLine="675"/>
      <w:jc w:val="both"/>
    </w:pPr>
    <w:rPr>
      <w:rFonts w:ascii="Calibri" w:hAnsi="Calibri" w:eastAsia="FangSong_GB2312" w:cs="Times New Roman"/>
      <w:kern w:val="2"/>
      <w:sz w:val="30"/>
      <w:lang w:val="en-US" w:eastAsia="zh-CN" w:bidi="ar-SA"/>
    </w:rPr>
  </w:style>
  <w:style w:type="paragraph" w:styleId="7">
    <w:name w:val="annotation text"/>
    <w:basedOn w:val="1"/>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0"/>
    <w:unhideWhenUsed/>
    <w:qFormat/>
    <w:uiPriority w:val="0"/>
    <w:pPr>
      <w:snapToGrid w:val="0"/>
      <w:jc w:val="left"/>
    </w:pPr>
    <w:rPr>
      <w:rFonts w:eastAsia="FangSong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page number"/>
    <w:basedOn w:val="19"/>
    <w:qFormat/>
    <w:uiPriority w:val="0"/>
  </w:style>
  <w:style w:type="character" w:styleId="21">
    <w:name w:val="annotation reference"/>
    <w:basedOn w:val="19"/>
    <w:semiHidden/>
    <w:qFormat/>
    <w:uiPriority w:val="0"/>
    <w:rPr>
      <w:sz w:val="21"/>
      <w:szCs w:val="21"/>
    </w:rPr>
  </w:style>
  <w:style w:type="character" w:styleId="22">
    <w:name w:val="footnote reference"/>
    <w:unhideWhenUsed/>
    <w:qFormat/>
    <w:uiPriority w:val="0"/>
    <w:rPr>
      <w:vertAlign w:val="superscript"/>
    </w:rPr>
  </w:style>
  <w:style w:type="paragraph" w:styleId="23">
    <w:name w:val="List Paragraph"/>
    <w:basedOn w:val="1"/>
    <w:unhideWhenUsed/>
    <w:qFormat/>
    <w:uiPriority w:val="34"/>
    <w:pPr>
      <w:ind w:firstLine="420" w:firstLineChars="200"/>
    </w:pPr>
  </w:style>
  <w:style w:type="paragraph" w:customStyle="1" w:styleId="24">
    <w:name w:val="_Style 3"/>
    <w:basedOn w:val="1"/>
    <w:qFormat/>
    <w:uiPriority w:val="34"/>
    <w:pPr>
      <w:ind w:firstLine="420" w:firstLineChars="200"/>
    </w:pPr>
  </w:style>
  <w:style w:type="paragraph" w:customStyle="1" w:styleId="25">
    <w:name w:val="p0"/>
    <w:basedOn w:val="1"/>
    <w:qFormat/>
    <w:uiPriority w:val="0"/>
    <w:pPr>
      <w:widowControl/>
      <w:jc w:val="left"/>
    </w:pPr>
    <w:rPr>
      <w:kern w:val="0"/>
      <w:sz w:val="20"/>
      <w:szCs w:val="20"/>
    </w:rPr>
  </w:style>
  <w:style w:type="paragraph" w:customStyle="1" w:styleId="26">
    <w:name w:val="列出段落"/>
    <w:basedOn w:val="1"/>
    <w:qFormat/>
    <w:uiPriority w:val="0"/>
    <w:pPr>
      <w:ind w:firstLine="420" w:firstLineChars="200"/>
    </w:pPr>
    <w:rPr>
      <w:rFonts w:ascii="Calibri" w:hAnsi="Calibri"/>
      <w:szCs w:val="22"/>
    </w:rPr>
  </w:style>
  <w:style w:type="paragraph" w:customStyle="1" w:styleId="27">
    <w:name w:val="默认段落字体 Para Char Char Char Char"/>
    <w:basedOn w:val="1"/>
    <w:qFormat/>
    <w:uiPriority w:val="0"/>
    <w:pPr>
      <w:adjustRightInd w:val="0"/>
      <w:spacing w:line="360" w:lineRule="auto"/>
    </w:pPr>
    <w:rPr>
      <w:szCs w:val="20"/>
    </w:rPr>
  </w:style>
  <w:style w:type="paragraph" w:customStyle="1" w:styleId="28">
    <w:name w:val="Char"/>
    <w:basedOn w:val="1"/>
    <w:qFormat/>
    <w:uiPriority w:val="0"/>
    <w:rPr>
      <w:szCs w:val="20"/>
    </w:rPr>
  </w:style>
  <w:style w:type="paragraph" w:customStyle="1" w:styleId="29">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0">
    <w:name w:val="Char1"/>
    <w:basedOn w:val="1"/>
    <w:qFormat/>
    <w:uiPriority w:val="0"/>
    <w:rPr>
      <w:rFonts w:ascii="Tahoma" w:hAnsi="Tahoma"/>
      <w:sz w:val="24"/>
      <w:szCs w:val="20"/>
    </w:rPr>
  </w:style>
  <w:style w:type="paragraph" w:customStyle="1" w:styleId="31">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2">
    <w:name w:val="Char Char Char1 Char1 Char Char Char"/>
    <w:basedOn w:val="1"/>
    <w:semiHidden/>
    <w:qFormat/>
    <w:uiPriority w:val="0"/>
  </w:style>
  <w:style w:type="paragraph" w:customStyle="1" w:styleId="33">
    <w:name w:val="样式2"/>
    <w:basedOn w:val="1"/>
    <w:qFormat/>
    <w:uiPriority w:val="0"/>
    <w:pPr>
      <w:jc w:val="center"/>
    </w:pPr>
    <w:rPr>
      <w:rFonts w:eastAsia="FangSong_GB2312"/>
      <w:b/>
      <w:bCs/>
      <w:sz w:val="44"/>
    </w:rPr>
  </w:style>
  <w:style w:type="paragraph" w:customStyle="1" w:styleId="34">
    <w:name w:val="1 Char Char Char Char Char Char Char"/>
    <w:basedOn w:val="1"/>
    <w:qFormat/>
    <w:uiPriority w:val="0"/>
  </w:style>
  <w:style w:type="paragraph" w:customStyle="1" w:styleId="35">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6">
    <w:name w:val="font01"/>
    <w:basedOn w:val="19"/>
    <w:qFormat/>
    <w:uiPriority w:val="0"/>
    <w:rPr>
      <w:rFonts w:hint="eastAsia" w:ascii="宋体" w:hAnsi="宋体" w:eastAsia="宋体" w:cs="宋体"/>
      <w:color w:val="333399"/>
      <w:sz w:val="24"/>
      <w:szCs w:val="24"/>
      <w:u w:val="none"/>
    </w:rPr>
  </w:style>
  <w:style w:type="character" w:customStyle="1" w:styleId="37">
    <w:name w:val="標題 2 字元"/>
    <w:link w:val="4"/>
    <w:qFormat/>
    <w:uiPriority w:val="0"/>
    <w:rPr>
      <w:rFonts w:ascii="KaiTi_GB2312" w:eastAsia="KaiTi_GB2312"/>
      <w:b/>
      <w:kern w:val="2"/>
      <w:sz w:val="32"/>
      <w:szCs w:val="22"/>
      <w:lang w:val="en-US" w:eastAsia="zh-CN" w:bidi="ar-SA"/>
    </w:rPr>
  </w:style>
  <w:style w:type="character" w:customStyle="1" w:styleId="38">
    <w:name w:val="font41"/>
    <w:basedOn w:val="19"/>
    <w:qFormat/>
    <w:uiPriority w:val="0"/>
    <w:rPr>
      <w:rFonts w:hint="eastAsia" w:ascii="宋体" w:hAnsi="宋体" w:eastAsia="宋体" w:cs="宋体"/>
      <w:color w:val="FF0000"/>
      <w:sz w:val="24"/>
      <w:szCs w:val="24"/>
      <w:u w:val="none"/>
    </w:rPr>
  </w:style>
  <w:style w:type="character" w:customStyle="1" w:styleId="39">
    <w:name w:val="article_f141"/>
    <w:basedOn w:val="19"/>
    <w:qFormat/>
    <w:uiPriority w:val="0"/>
    <w:rPr>
      <w:color w:val="000000"/>
      <w:sz w:val="21"/>
    </w:rPr>
  </w:style>
  <w:style w:type="character" w:customStyle="1" w:styleId="40">
    <w:name w:val="註腳文字 字元"/>
    <w:link w:val="15"/>
    <w:semiHidden/>
    <w:qFormat/>
    <w:uiPriority w:val="0"/>
    <w:rPr>
      <w:rFonts w:eastAsia="FangSong_GB2312"/>
      <w:kern w:val="2"/>
      <w:sz w:val="18"/>
      <w:szCs w:val="18"/>
      <w:lang w:val="en-US" w:eastAsia="zh-CN" w:bidi="ar-SA"/>
    </w:rPr>
  </w:style>
  <w:style w:type="character" w:customStyle="1" w:styleId="41">
    <w:name w:val="標題 1 字元"/>
    <w:link w:val="3"/>
    <w:qFormat/>
    <w:uiPriority w:val="0"/>
    <w:rPr>
      <w:rFonts w:ascii="黑体" w:eastAsia="黑体"/>
      <w:b/>
      <w:kern w:val="2"/>
      <w:sz w:val="32"/>
      <w:szCs w:val="22"/>
      <w:lang w:val="en-US" w:eastAsia="zh-CN" w:bidi="ar-SA"/>
    </w:rPr>
  </w:style>
  <w:style w:type="character" w:customStyle="1" w:styleId="42">
    <w:name w:val="本文縮排 2 字元"/>
    <w:basedOn w:val="19"/>
    <w:link w:val="2"/>
    <w:qFormat/>
    <w:uiPriority w:val="99"/>
    <w:rPr>
      <w:rFonts w:ascii="Calibri" w:hAnsi="Calibri" w:eastAsia="FangSong_GB2312"/>
      <w:kern w:val="2"/>
      <w:sz w:val="30"/>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1696</Words>
  <Characters>1773</Characters>
  <Lines>10</Lines>
  <Paragraphs>2</Paragraphs>
  <TotalTime>6</TotalTime>
  <ScaleCrop>false</ScaleCrop>
  <LinksUpToDate>false</LinksUpToDate>
  <CharactersWithSpaces>1798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2024-06-24T16:53:00Z</dcterms:created>
  <dc:creator>陈微:</dc:creator>
  <cp:lastModifiedBy>李倩倩</cp:lastModifiedBy>
  <cp:lastPrinted>2024-06-26T04:44:00Z</cp:lastPrinted>
  <dcterms:modified xsi:type="dcterms:W3CDTF">2024-08-27T03:12:24Z</dcterms:modified>
  <dc:title>珠横新规国字〔2010〕20号                 签发人：王瑞森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3437E14A48DF41F2B870B8DEA37E061B_13</vt:lpwstr>
  </property>
</Properties>
</file>