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7D512">
      <w:pPr>
        <w:rPr>
          <w:rFonts w:hint="eastAsia"/>
        </w:rPr>
      </w:pPr>
      <w:r>
        <w:rPr>
          <w:rFonts w:hint="eastAsia"/>
        </w:rPr>
        <w:t>建筑设计竞赛场地选点</w:t>
      </w:r>
      <w:r>
        <w:commentReference w:id="0"/>
      </w:r>
    </w:p>
    <w:p w14:paraId="10351389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荷花园选点</w:t>
      </w:r>
    </w:p>
    <w:p w14:paraId="1159A543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727450"/>
            <wp:effectExtent l="0" t="0" r="5715" b="6350"/>
            <wp:docPr id="1" name="图片 1" descr="荷花园选点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荷花园选点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A40E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423285"/>
            <wp:effectExtent l="0" t="0" r="2540" b="5715"/>
            <wp:docPr id="2" name="图片 2" descr="0e04cedac8a222e462c93dab00dbc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04cedac8a222e462c93dab00dbc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6F53">
      <w:pPr>
        <w:numPr>
          <w:numId w:val="0"/>
        </w:numPr>
        <w:rPr>
          <w:rFonts w:hint="eastAsia"/>
          <w:lang w:val="en-US" w:eastAsia="zh-CN"/>
        </w:rPr>
      </w:pPr>
      <w:bookmarkStart w:id="0" w:name="OLE_LINK2"/>
      <w:r>
        <w:rPr>
          <w:rFonts w:hint="eastAsia"/>
          <w:lang w:val="en-US" w:eastAsia="zh-CN"/>
        </w:rPr>
        <w:t>场地面积：27075㎡</w:t>
      </w:r>
    </w:p>
    <w:p w14:paraId="1257EAA3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驿站设计要求：建筑面积150-500㎡；一层建筑；层高4-5m；</w:t>
      </w:r>
    </w:p>
    <w:p w14:paraId="13BBF426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驿站功能分区：休憩区、信息服务区、文化展示区、餐饮区</w:t>
      </w:r>
    </w:p>
    <w:p w14:paraId="5D5E9D8E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驿站配套设施：公共卫生设施、无障碍设施、紧急救援设备等</w:t>
      </w:r>
    </w:p>
    <w:bookmarkEnd w:id="0"/>
    <w:p w14:paraId="5448FE15">
      <w:pPr>
        <w:numPr>
          <w:numId w:val="0"/>
        </w:numPr>
        <w:rPr>
          <w:rFonts w:hint="eastAsia"/>
          <w:lang w:val="en-US" w:eastAsia="zh-CN"/>
        </w:rPr>
      </w:pPr>
    </w:p>
    <w:p w14:paraId="4D3B4248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生态泽园选点</w:t>
      </w:r>
    </w:p>
    <w:p w14:paraId="69DF6708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727450"/>
            <wp:effectExtent l="0" t="0" r="5715" b="6350"/>
            <wp:docPr id="3" name="图片 3" descr="生态泽园选点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生态泽园选点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482E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042920"/>
            <wp:effectExtent l="0" t="0" r="0" b="0"/>
            <wp:docPr id="4" name="图片 4" descr="38f0c674e63baa38458c2e736fa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f0c674e63baa38458c2e736fa1525"/>
                    <pic:cNvPicPr>
                      <a:picLocks noChangeAspect="1"/>
                    </pic:cNvPicPr>
                  </pic:nvPicPr>
                  <pic:blipFill>
                    <a:blip r:embed="rId9"/>
                    <a:srcRect t="10795" b="133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BA1B"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1" w:name="OLE_LINK3"/>
      <w:r>
        <w:rPr>
          <w:rFonts w:hint="eastAsia"/>
          <w:lang w:val="en-US" w:eastAsia="zh-CN"/>
        </w:rPr>
        <w:t>场地面积：3735㎡</w:t>
      </w:r>
    </w:p>
    <w:p w14:paraId="669150F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驿站设计要求：建筑面积150-500㎡；一层建筑；层高4-5m；</w:t>
      </w:r>
    </w:p>
    <w:p w14:paraId="1001E7E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驿站功能分区：休憩区、信息服务区、文化展示区、餐饮区</w:t>
      </w:r>
    </w:p>
    <w:p w14:paraId="13D19F5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驿站配套设施：公共卫生设施、无障碍设施、紧急救援设备等</w:t>
      </w:r>
    </w:p>
    <w:bookmarkEnd w:id="1"/>
    <w:p w14:paraId="0BF2CA09">
      <w:pPr>
        <w:numPr>
          <w:numId w:val="0"/>
        </w:numPr>
        <w:rPr>
          <w:rFonts w:hint="default"/>
          <w:lang w:val="en-US" w:eastAsia="zh-CN"/>
        </w:rPr>
      </w:pPr>
    </w:p>
    <w:p w14:paraId="1000B746">
      <w:pPr>
        <w:numPr>
          <w:numId w:val="0"/>
        </w:numPr>
        <w:rPr>
          <w:rFonts w:hint="default"/>
          <w:lang w:val="en-US" w:eastAsia="zh-CN"/>
        </w:rPr>
      </w:pPr>
    </w:p>
    <w:p w14:paraId="2D5B50C7">
      <w:pPr>
        <w:numPr>
          <w:numId w:val="0"/>
        </w:numPr>
        <w:rPr>
          <w:rFonts w:hint="default"/>
          <w:lang w:val="en-US" w:eastAsia="zh-CN"/>
        </w:rPr>
      </w:pPr>
    </w:p>
    <w:p w14:paraId="783C1799">
      <w:pPr>
        <w:numPr>
          <w:numId w:val="0"/>
        </w:numPr>
        <w:rPr>
          <w:rFonts w:hint="default"/>
          <w:lang w:val="en-US" w:eastAsia="zh-CN"/>
        </w:rPr>
      </w:pPr>
    </w:p>
    <w:p w14:paraId="6893F1EF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山海驿站选点</w:t>
      </w:r>
    </w:p>
    <w:p w14:paraId="01CFA6A8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727450"/>
            <wp:effectExtent l="0" t="0" r="5715" b="6350"/>
            <wp:docPr id="5" name="图片 5" descr="山海驿站选点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山海驿站选点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BB48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571875"/>
            <wp:effectExtent l="0" t="0" r="0" b="0"/>
            <wp:docPr id="6" name="图片 6" descr="8f5bcf5156a8dba3869ebfaa91cc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5bcf5156a8dba3869ebfaa91ccea0"/>
                    <pic:cNvPicPr>
                      <a:picLocks noChangeAspect="1"/>
                    </pic:cNvPicPr>
                  </pic:nvPicPr>
                  <pic:blipFill>
                    <a:blip r:embed="rId11"/>
                    <a:srcRect t="12467" b="39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2AA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场地面积：260㎡（原有驿站扩建）</w:t>
      </w:r>
    </w:p>
    <w:p w14:paraId="35A4B58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驿站设计要求：建筑面积150-400㎡；1-2层建筑；层高4-5m；</w:t>
      </w:r>
    </w:p>
    <w:p w14:paraId="0D6527A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驿站功能分区：休憩区、信息服务区、餐饮区</w:t>
      </w:r>
      <w:bookmarkStart w:id="3" w:name="_GoBack"/>
      <w:bookmarkEnd w:id="3"/>
    </w:p>
    <w:p w14:paraId="1B1797F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驿站配套设施：公共卫生设施、无障碍设施、紧急救援设备等</w:t>
      </w:r>
    </w:p>
    <w:p w14:paraId="0F156F3C"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QDL" w:date="2024-08-28T18:08:11Z" w:initials="">
    <w:p w14:paraId="0A2A0208">
      <w:pPr>
        <w:pStyle w:val="2"/>
        <w:rPr>
          <w:rFonts w:hint="eastAsia"/>
        </w:rPr>
      </w:pPr>
      <w:r>
        <w:rPr>
          <w:rFonts w:hint="eastAsia"/>
        </w:rPr>
        <w:t>就比賽項目, 我們希望有以下文件：</w:t>
      </w:r>
    </w:p>
    <w:p w14:paraId="69172F32">
      <w:pPr>
        <w:pStyle w:val="2"/>
        <w:rPr>
          <w:rFonts w:hint="eastAsia"/>
        </w:rPr>
      </w:pPr>
    </w:p>
    <w:p w14:paraId="0A0BF8D2">
      <w:pPr>
        <w:pStyle w:val="2"/>
        <w:rPr>
          <w:rFonts w:hint="eastAsia"/>
        </w:rPr>
      </w:pPr>
      <w:r>
        <w:rPr>
          <w:rFonts w:hint="eastAsia"/>
        </w:rPr>
        <w:t>1.1 公共休憩公園的地段圖則 (平面圖CAD檔);</w:t>
      </w:r>
    </w:p>
    <w:p w14:paraId="02177608">
      <w:pPr>
        <w:pStyle w:val="2"/>
        <w:rPr>
          <w:rFonts w:hint="eastAsia"/>
        </w:rPr>
      </w:pPr>
      <w:r>
        <w:rPr>
          <w:rFonts w:hint="eastAsia"/>
        </w:rPr>
        <w:t>1.2 公共休憩公園的相片。</w:t>
      </w:r>
    </w:p>
    <w:p w14:paraId="743AB6A4">
      <w:pPr>
        <w:pStyle w:val="2"/>
        <w:rPr>
          <w:rFonts w:hint="eastAsia"/>
        </w:rPr>
      </w:pPr>
    </w:p>
    <w:p w14:paraId="0C1F30FD">
      <w:pPr>
        <w:pStyle w:val="2"/>
        <w:rPr>
          <w:rFonts w:hint="eastAsia"/>
        </w:rPr>
      </w:pPr>
    </w:p>
    <w:p w14:paraId="5E29CFAE">
      <w:pPr>
        <w:pStyle w:val="2"/>
        <w:rPr>
          <w:rFonts w:hint="eastAsia"/>
        </w:rPr>
      </w:pPr>
      <w:r>
        <w:rPr>
          <w:rFonts w:hint="eastAsia"/>
        </w:rPr>
        <w:t>驛站的建築設計要求:</w:t>
      </w:r>
    </w:p>
    <w:p w14:paraId="09F66398">
      <w:pPr>
        <w:pStyle w:val="2"/>
        <w:rPr>
          <w:rFonts w:hint="eastAsia"/>
        </w:rPr>
      </w:pPr>
      <w:r>
        <w:rPr>
          <w:rFonts w:hint="eastAsia"/>
        </w:rPr>
        <w:t>2.1 驛站的面積及樓高;</w:t>
      </w:r>
    </w:p>
    <w:p w14:paraId="1444526F">
      <w:pPr>
        <w:pStyle w:val="2"/>
        <w:rPr>
          <w:rFonts w:hint="eastAsia"/>
        </w:rPr>
      </w:pPr>
      <w:r>
        <w:rPr>
          <w:rFonts w:hint="eastAsia"/>
        </w:rPr>
        <w:t xml:space="preserve">2.2 </w:t>
      </w:r>
      <w:bookmarkStart w:id="2" w:name="OLE_LINK1"/>
      <w:r>
        <w:rPr>
          <w:rFonts w:hint="eastAsia"/>
        </w:rPr>
        <w:t>驛站的功能及設施要求</w:t>
      </w:r>
      <w:bookmarkEnd w:id="2"/>
      <w:r>
        <w:rPr>
          <w:rFonts w:hint="eastAsia"/>
        </w:rPr>
        <w:t>。</w:t>
      </w:r>
    </w:p>
    <w:p w14:paraId="501E201C">
      <w:pPr>
        <w:pStyle w:val="2"/>
        <w:rPr>
          <w:rFonts w:hint="eastAsia"/>
        </w:rPr>
      </w:pPr>
    </w:p>
    <w:p w14:paraId="630D6D43">
      <w:pPr>
        <w:pStyle w:val="2"/>
        <w:rPr>
          <w:rFonts w:hint="eastAsia"/>
        </w:rPr>
      </w:pPr>
      <w:r>
        <w:rPr>
          <w:rFonts w:hint="eastAsia"/>
        </w:rPr>
        <w:t>驛站的參考資料:</w:t>
      </w:r>
    </w:p>
    <w:p w14:paraId="3696EF14">
      <w:pPr>
        <w:pStyle w:val="2"/>
      </w:pPr>
      <w:r>
        <w:rPr>
          <w:rFonts w:hint="eastAsia"/>
        </w:rPr>
        <w:t>3.1 現有的驛站參考相片。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696EF1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FF69FD"/>
    <w:multiLevelType w:val="singleLevel"/>
    <w:tmpl w:val="B9FF69F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QDL">
    <w15:presenceInfo w15:providerId="WPS Office" w15:userId="29602467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jZjMxZDMxNmM2YmUyZWJhMTIzYmYzYjQ0MjZjMjMifQ=="/>
  </w:docVars>
  <w:rsids>
    <w:rsidRoot w:val="00000000"/>
    <w:rsid w:val="257C1D2A"/>
    <w:rsid w:val="6441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</Words>
  <Characters>10</Characters>
  <Lines>0</Lines>
  <Paragraphs>0</Paragraphs>
  <TotalTime>6</TotalTime>
  <ScaleCrop>false</ScaleCrop>
  <LinksUpToDate>false</LinksUpToDate>
  <CharactersWithSpaces>10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2024-08-28T10:06:41Z</dcterms:created>
  <dc:creator>Administrator</dc:creator>
  <cp:lastModifiedBy>QDL</cp:lastModifiedBy>
  <dcterms:modified xsi:type="dcterms:W3CDTF">2024-08-28T10:33:26Z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7B63F86FCF3B49E6AB60941B8067FCE9_12</vt:lpwstr>
  </property>
</Properties>
</file>