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310CE0" w14:textId="77777777" w:rsidR="008A7FFB" w:rsidRDefault="008A7FFB">
      <w:pPr>
        <w:pStyle w:val="affa"/>
        <w:rPr>
          <w:rFonts w:hint="eastAsia"/>
        </w:rPr>
      </w:pPr>
    </w:p>
    <w:p w14:paraId="5EC7D8AC" w14:textId="77777777" w:rsidR="008A7FFB" w:rsidRDefault="008A7FFB">
      <w:pPr>
        <w:pStyle w:val="affa"/>
        <w:rPr>
          <w:rFonts w:hint="eastAsia"/>
        </w:rPr>
      </w:pPr>
    </w:p>
    <w:p w14:paraId="33D01C85" w14:textId="77777777" w:rsidR="008A7FFB" w:rsidRDefault="00000000">
      <w:pPr>
        <w:pStyle w:val="affa"/>
        <w:rPr>
          <w:rFonts w:hint="eastAsia"/>
        </w:rPr>
      </w:pPr>
      <w:r>
        <w:rPr>
          <w:rFonts w:hint="eastAsia"/>
        </w:rPr>
        <w:t>法人单位基本情况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3"/>
        <w:gridCol w:w="1909"/>
        <w:gridCol w:w="3081"/>
        <w:gridCol w:w="889"/>
        <w:gridCol w:w="1763"/>
      </w:tblGrid>
      <w:tr w:rsidR="008A7FFB" w14:paraId="0291E101" w14:textId="77777777">
        <w:trPr>
          <w:jc w:val="center"/>
        </w:trPr>
        <w:tc>
          <w:tcPr>
            <w:tcW w:w="1783" w:type="dxa"/>
          </w:tcPr>
          <w:p w14:paraId="51E2F295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0A8116EC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15591894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610AC20" w14:textId="77777777" w:rsidR="008A7FFB" w:rsidRDefault="00000000">
            <w:pPr>
              <w:spacing w:line="240" w:lineRule="exact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Calibri" w:cs="宋体" w:hint="eastAsia"/>
                <w:sz w:val="18"/>
                <w:szCs w:val="18"/>
              </w:rPr>
              <w:t>表　　号：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18A8109C" w14:textId="77777777" w:rsidR="008A7FFB" w:rsidRDefault="00000000">
            <w:pPr>
              <w:adjustRightInd w:val="0"/>
              <w:snapToGrid w:val="0"/>
              <w:jc w:val="distribute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Calibri" w:cs="宋体" w:hint="eastAsia"/>
                <w:sz w:val="18"/>
                <w:szCs w:val="18"/>
              </w:rPr>
              <w:t>MLK101-1表</w:t>
            </w:r>
          </w:p>
        </w:tc>
      </w:tr>
      <w:tr w:rsidR="008A7FFB" w14:paraId="7692419C" w14:textId="77777777">
        <w:trPr>
          <w:jc w:val="center"/>
        </w:trPr>
        <w:tc>
          <w:tcPr>
            <w:tcW w:w="1783" w:type="dxa"/>
          </w:tcPr>
          <w:p w14:paraId="31719CE9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6E9D5D4D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26114ED5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109FE99" w14:textId="77777777" w:rsidR="008A7FFB" w:rsidRDefault="00000000">
            <w:pPr>
              <w:adjustRightInd w:val="0"/>
              <w:snapToGrid w:val="0"/>
              <w:spacing w:line="240" w:lineRule="exact"/>
              <w:rPr>
                <w:rFonts w:ascii="宋体" w:hAnsi="Calibri" w:cs="宋体"/>
                <w:sz w:val="18"/>
                <w:szCs w:val="18"/>
              </w:rPr>
            </w:pPr>
            <w:r>
              <w:rPr>
                <w:rFonts w:ascii="宋体" w:hAnsi="Calibri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7778F66A" w14:textId="77777777" w:rsidR="008A7FFB" w:rsidRDefault="00000000">
            <w:pPr>
              <w:adjustRightInd w:val="0"/>
              <w:snapToGrid w:val="0"/>
              <w:jc w:val="distribute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Calibri" w:cs="宋体" w:hint="eastAsia"/>
                <w:spacing w:val="6"/>
                <w:sz w:val="18"/>
                <w:szCs w:val="18"/>
              </w:rPr>
              <w:t>国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Calibri" w:cs="宋体" w:hint="eastAsia"/>
                <w:spacing w:val="6"/>
                <w:sz w:val="18"/>
                <w:szCs w:val="18"/>
              </w:rPr>
              <w:t>家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Calibri" w:cs="宋体" w:hint="eastAsia"/>
                <w:spacing w:val="6"/>
                <w:sz w:val="18"/>
                <w:szCs w:val="18"/>
              </w:rPr>
              <w:t>统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Calibri" w:cs="宋体" w:hint="eastAsia"/>
                <w:spacing w:val="6"/>
                <w:sz w:val="18"/>
                <w:szCs w:val="18"/>
              </w:rPr>
              <w:t>计</w:t>
            </w:r>
            <w:r>
              <w:rPr>
                <w:rFonts w:ascii="宋体" w:hAnsi="Calibri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Calibri" w:cs="宋体" w:hint="eastAsia"/>
                <w:spacing w:val="6"/>
                <w:sz w:val="18"/>
                <w:szCs w:val="18"/>
              </w:rPr>
              <w:t>局</w:t>
            </w:r>
          </w:p>
        </w:tc>
      </w:tr>
      <w:tr w:rsidR="008A7FFB" w14:paraId="5CC195BD" w14:textId="77777777">
        <w:trPr>
          <w:jc w:val="center"/>
        </w:trPr>
        <w:tc>
          <w:tcPr>
            <w:tcW w:w="1783" w:type="dxa"/>
          </w:tcPr>
          <w:p w14:paraId="63EBE1D9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6B443C7D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33D16E83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896F09" w14:textId="77777777" w:rsidR="008A7FFB" w:rsidRDefault="00000000">
            <w:pPr>
              <w:adjustRightInd w:val="0"/>
              <w:snapToGrid w:val="0"/>
              <w:spacing w:line="240" w:lineRule="exact"/>
              <w:rPr>
                <w:rFonts w:ascii="宋体" w:hAnsi="Calibri" w:cs="宋体"/>
                <w:sz w:val="18"/>
                <w:szCs w:val="18"/>
              </w:rPr>
            </w:pPr>
            <w:r>
              <w:rPr>
                <w:rFonts w:ascii="宋体" w:hAnsi="Calibri" w:cs="宋体" w:hint="eastAsia"/>
                <w:sz w:val="18"/>
                <w:szCs w:val="18"/>
              </w:rPr>
              <w:t>文　　号：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27755EC6" w14:textId="77777777" w:rsidR="008A7FFB" w:rsidRDefault="00000000">
            <w:pPr>
              <w:adjustRightInd w:val="0"/>
              <w:snapToGrid w:val="0"/>
              <w:jc w:val="distribute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国统字</w:t>
            </w:r>
            <w:r>
              <w:rPr>
                <w:rFonts w:ascii="宋体" w:hAnsi="宋体" w:hint="eastAsia"/>
                <w:sz w:val="18"/>
                <w:szCs w:val="18"/>
              </w:rPr>
              <w:t>〔20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4〕77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</w:p>
        </w:tc>
      </w:tr>
      <w:tr w:rsidR="008A7FFB" w14:paraId="7943A971" w14:textId="77777777">
        <w:trPr>
          <w:jc w:val="center"/>
        </w:trPr>
        <w:tc>
          <w:tcPr>
            <w:tcW w:w="1783" w:type="dxa"/>
          </w:tcPr>
          <w:p w14:paraId="099A5C44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01D23FB3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79E262D5" w14:textId="77777777" w:rsidR="008A7FFB" w:rsidRDefault="008A7FFB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CF6770B" w14:textId="77777777" w:rsidR="008A7FFB" w:rsidRDefault="00000000">
            <w:pPr>
              <w:spacing w:line="240" w:lineRule="exact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Calibri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1641E6E5" w14:textId="77777777" w:rsidR="008A7FFB" w:rsidRDefault="00000000">
            <w:pPr>
              <w:jc w:val="distribute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2026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</w:tr>
    </w:tbl>
    <w:p w14:paraId="33C8547B" w14:textId="77777777" w:rsidR="008A7FFB" w:rsidRDefault="008A7FFB">
      <w:pPr>
        <w:spacing w:line="20" w:lineRule="exact"/>
        <w:jc w:val="center"/>
        <w:rPr>
          <w:rFonts w:ascii="黑体" w:eastAsia="黑体" w:hAnsi="黑体" w:hint="eastAsia"/>
          <w:sz w:val="28"/>
          <w:szCs w:val="28"/>
        </w:rPr>
      </w:pP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4128"/>
        <w:gridCol w:w="337"/>
        <w:gridCol w:w="4458"/>
      </w:tblGrid>
      <w:tr w:rsidR="008A7FFB" w14:paraId="12A7D8DF" w14:textId="77777777">
        <w:trPr>
          <w:trHeight w:val="583"/>
          <w:jc w:val="center"/>
        </w:trPr>
        <w:tc>
          <w:tcPr>
            <w:tcW w:w="2453" w:type="pct"/>
            <w:gridSpan w:val="2"/>
            <w:vMerge w:val="restar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DB30D" w14:textId="77777777" w:rsidR="008A7FFB" w:rsidRDefault="00000000">
            <w:pPr>
              <w:snapToGrid w:val="0"/>
              <w:ind w:firstLineChars="232" w:firstLine="418"/>
              <w:rPr>
                <w:rFonts w:ascii="楷体_GB2312" w:eastAsia="楷体_GB2312" w:hAnsi="Calibri" w:cs="楷体_GB2312"/>
                <w:sz w:val="18"/>
                <w:szCs w:val="18"/>
              </w:rPr>
            </w:pPr>
            <w:r>
              <w:rPr>
                <w:rFonts w:ascii="楷体_GB2312" w:eastAsia="楷体_GB2312" w:hAnsi="Calibri" w:cs="楷体_GB2312" w:hint="eastAsia"/>
                <w:sz w:val="18"/>
                <w:szCs w:val="18"/>
              </w:rPr>
              <w:t>《中华人民共和国统计法》第八条规定：国家机关、企业事业单位和其他组织以及个体工商户和个人等统计调查对象，必须依照本法和国家有关规定，真实、准确、完整、及时地提供统计调查所需的资料，不得提供不真实或者不完整的统计资料，不得迟报、拒报统计资料。</w:t>
            </w:r>
          </w:p>
          <w:p w14:paraId="50AAAE52" w14:textId="77777777" w:rsidR="008A7FFB" w:rsidRDefault="00000000">
            <w:pPr>
              <w:snapToGrid w:val="0"/>
              <w:ind w:firstLineChars="232" w:firstLine="418"/>
              <w:rPr>
                <w:rFonts w:ascii="楷体_GB2312" w:eastAsia="楷体_GB2312" w:hAnsi="宋体" w:hint="eastAsia"/>
                <w:sz w:val="18"/>
                <w:szCs w:val="18"/>
              </w:rPr>
            </w:pPr>
            <w:r>
              <w:rPr>
                <w:rFonts w:ascii="楷体_GB2312" w:eastAsia="楷体_GB2312" w:hAnsi="Calibri" w:cs="楷体_GB2312" w:hint="eastAsia"/>
                <w:sz w:val="18"/>
                <w:szCs w:val="18"/>
              </w:rPr>
              <w:t>《中华人民共和国统计法》第十一条规定：统计机构和统计人员对在统计工作中知悉的国家秘密、工作秘密、商业秘密、个人隐私和个人信息，应当予以保密，不得泄露或者向他人非法提供。</w:t>
            </w:r>
          </w:p>
        </w:tc>
        <w:tc>
          <w:tcPr>
            <w:tcW w:w="179" w:type="pct"/>
            <w:tcBorders>
              <w:tl2br w:val="nil"/>
              <w:tr2bl w:val="nil"/>
            </w:tcBorders>
            <w:vAlign w:val="center"/>
          </w:tcPr>
          <w:p w14:paraId="3EEE6D42" w14:textId="77777777" w:rsidR="008A7FFB" w:rsidRDefault="00000000">
            <w:pPr>
              <w:snapToGrid w:val="0"/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2368" w:type="pct"/>
            <w:tcBorders>
              <w:tl2br w:val="nil"/>
              <w:tr2bl w:val="nil"/>
            </w:tcBorders>
            <w:vAlign w:val="bottom"/>
          </w:tcPr>
          <w:p w14:paraId="5BE26546" w14:textId="77777777" w:rsidR="008A7FFB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统一社会信用代码</w:t>
            </w:r>
          </w:p>
          <w:p w14:paraId="175428A4" w14:textId="77777777" w:rsidR="008A7FFB" w:rsidRDefault="00000000">
            <w:pPr>
              <w:snapToGrid w:val="0"/>
              <w:ind w:firstLineChars="500" w:firstLine="90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□□□□□□□□□□□□□□□□□□</w:t>
            </w:r>
          </w:p>
        </w:tc>
      </w:tr>
      <w:tr w:rsidR="008A7FFB" w14:paraId="7CB13076" w14:textId="77777777">
        <w:trPr>
          <w:trHeight w:val="506"/>
          <w:jc w:val="center"/>
        </w:trPr>
        <w:tc>
          <w:tcPr>
            <w:tcW w:w="2453" w:type="pct"/>
            <w:gridSpan w:val="2"/>
            <w:vMerge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7ACD1" w14:textId="77777777" w:rsidR="008A7FFB" w:rsidRDefault="008A7FFB">
            <w:pPr>
              <w:snapToGrid w:val="0"/>
              <w:ind w:firstLineChars="232" w:firstLine="418"/>
              <w:rPr>
                <w:rFonts w:ascii="楷体_GB2312" w:eastAsia="楷体_GB2312" w:hAnsi="Calibri" w:cs="楷体_GB2312"/>
                <w:sz w:val="18"/>
                <w:szCs w:val="18"/>
              </w:rPr>
            </w:pPr>
          </w:p>
        </w:tc>
        <w:tc>
          <w:tcPr>
            <w:tcW w:w="179" w:type="pct"/>
            <w:tcBorders>
              <w:tl2br w:val="nil"/>
              <w:tr2bl w:val="nil"/>
            </w:tcBorders>
            <w:vAlign w:val="center"/>
          </w:tcPr>
          <w:p w14:paraId="0EEDA48C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2368" w:type="pct"/>
            <w:tcBorders>
              <w:tl2br w:val="nil"/>
              <w:tr2bl w:val="nil"/>
            </w:tcBorders>
            <w:vAlign w:val="center"/>
          </w:tcPr>
          <w:p w14:paraId="4DCE416F" w14:textId="77777777" w:rsidR="008A7FFB" w:rsidRDefault="00000000"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单位详细名称：</w:t>
            </w:r>
            <w:r>
              <w:rPr>
                <w:rFonts w:ascii="Calibri" w:hAnsi="Calibri"/>
                <w:u w:val="single"/>
              </w:rPr>
              <w:t xml:space="preserve">                   </w:t>
            </w:r>
            <w:r>
              <w:rPr>
                <w:rFonts w:ascii="Calibri" w:hAnsi="Calibri" w:hint="eastAsia"/>
                <w:u w:val="single"/>
              </w:rPr>
              <w:t xml:space="preserve"> </w:t>
            </w:r>
            <w:r>
              <w:rPr>
                <w:rFonts w:ascii="Calibri" w:hAnsi="Calibri"/>
                <w:u w:val="single"/>
              </w:rPr>
              <w:t xml:space="preserve">  </w:t>
            </w:r>
            <w:r>
              <w:rPr>
                <w:rFonts w:ascii="Calibri" w:hAnsi="Calibri" w:hint="eastAsia"/>
                <w:u w:val="single"/>
              </w:rPr>
              <w:t xml:space="preserve"> </w:t>
            </w:r>
            <w:r>
              <w:rPr>
                <w:rFonts w:ascii="Calibri" w:hAnsi="Calibri"/>
                <w:u w:val="single"/>
              </w:rPr>
              <w:t xml:space="preserve">    </w:t>
            </w:r>
            <w:r>
              <w:rPr>
                <w:rFonts w:ascii="Calibri" w:hAnsi="Calibri" w:hint="eastAsia"/>
                <w:u w:val="single"/>
              </w:rPr>
              <w:t xml:space="preserve"> </w:t>
            </w:r>
            <w:r>
              <w:rPr>
                <w:rFonts w:ascii="Calibri" w:hAnsi="Calibri" w:hint="eastAsia"/>
                <w:color w:val="FFFFFF" w:themeColor="background1"/>
                <w:u w:val="single"/>
              </w:rPr>
              <w:t>1</w:t>
            </w:r>
            <w:r>
              <w:rPr>
                <w:rFonts w:ascii="Calibri" w:hAnsi="Calibri"/>
                <w:u w:val="single"/>
              </w:rPr>
              <w:t xml:space="preserve"> </w:t>
            </w:r>
          </w:p>
        </w:tc>
      </w:tr>
      <w:tr w:rsidR="008A7FFB" w14:paraId="53F5CDA2" w14:textId="77777777">
        <w:trPr>
          <w:trHeight w:val="526"/>
          <w:jc w:val="center"/>
        </w:trPr>
        <w:tc>
          <w:tcPr>
            <w:tcW w:w="2453" w:type="pct"/>
            <w:gridSpan w:val="2"/>
            <w:vMerge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D29B6" w14:textId="77777777" w:rsidR="008A7FFB" w:rsidRDefault="008A7FFB">
            <w:pPr>
              <w:snapToGrid w:val="0"/>
              <w:ind w:firstLineChars="232" w:firstLine="418"/>
              <w:rPr>
                <w:rFonts w:ascii="楷体_GB2312" w:eastAsia="楷体_GB2312" w:hAnsi="Calibri" w:cs="楷体_GB2312"/>
                <w:sz w:val="18"/>
                <w:szCs w:val="18"/>
              </w:rPr>
            </w:pPr>
          </w:p>
        </w:tc>
        <w:tc>
          <w:tcPr>
            <w:tcW w:w="179" w:type="pct"/>
            <w:tcBorders>
              <w:tl2br w:val="nil"/>
              <w:tr2bl w:val="nil"/>
            </w:tcBorders>
            <w:vAlign w:val="center"/>
          </w:tcPr>
          <w:p w14:paraId="0C55F4ED" w14:textId="77777777" w:rsidR="008A7FFB" w:rsidRDefault="00000000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2368" w:type="pct"/>
            <w:tcBorders>
              <w:tl2br w:val="nil"/>
              <w:tr2bl w:val="nil"/>
            </w:tcBorders>
            <w:vAlign w:val="center"/>
          </w:tcPr>
          <w:p w14:paraId="58A1D85A" w14:textId="77777777" w:rsidR="008A7FFB" w:rsidRDefault="00000000"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法定代表人（单位负责人）：</w:t>
            </w:r>
            <w:r>
              <w:rPr>
                <w:rFonts w:ascii="Calibri" w:hAnsi="Calibri"/>
                <w:u w:val="single"/>
              </w:rPr>
              <w:t xml:space="preserve">    </w:t>
            </w:r>
            <w:r>
              <w:rPr>
                <w:rFonts w:ascii="Calibri" w:hAnsi="Calibri" w:hint="eastAsia"/>
                <w:u w:val="single"/>
              </w:rPr>
              <w:t xml:space="preserve">  </w:t>
            </w:r>
            <w:r>
              <w:rPr>
                <w:rFonts w:ascii="Calibri" w:hAnsi="Calibri"/>
                <w:u w:val="single"/>
              </w:rPr>
              <w:t xml:space="preserve">             </w:t>
            </w:r>
            <w:r>
              <w:rPr>
                <w:rFonts w:ascii="Calibri" w:hAnsi="Calibri" w:hint="eastAsia"/>
                <w:color w:val="FFFFFF" w:themeColor="background1"/>
                <w:u w:val="single"/>
              </w:rPr>
              <w:t>1</w:t>
            </w:r>
          </w:p>
        </w:tc>
      </w:tr>
      <w:tr w:rsidR="008A7FFB" w14:paraId="02AC89D9" w14:textId="77777777">
        <w:trPr>
          <w:trHeight w:val="277"/>
          <w:jc w:val="center"/>
        </w:trPr>
        <w:tc>
          <w:tcPr>
            <w:tcW w:w="260" w:type="pc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EB0FF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4740" w:type="pct"/>
            <w:gridSpan w:val="3"/>
            <w:tcBorders>
              <w:bottom w:val="single" w:sz="4" w:space="0" w:color="auto"/>
              <w:tl2br w:val="nil"/>
              <w:tr2bl w:val="nil"/>
            </w:tcBorders>
            <w:tcMar>
              <w:top w:w="0" w:type="dxa"/>
              <w:bottom w:w="0" w:type="dxa"/>
            </w:tcMar>
            <w:vAlign w:val="bottom"/>
          </w:tcPr>
          <w:p w14:paraId="5538E4C0" w14:textId="77777777" w:rsidR="008A7FFB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是否为“视同法人单位”？如是，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请勾选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 □      </w:t>
            </w:r>
          </w:p>
        </w:tc>
      </w:tr>
      <w:tr w:rsidR="008A7FFB" w14:paraId="2D9F1E1E" w14:textId="77777777">
        <w:trPr>
          <w:trHeight w:val="1121"/>
          <w:jc w:val="center"/>
        </w:trPr>
        <w:tc>
          <w:tcPr>
            <w:tcW w:w="260" w:type="pct"/>
            <w:vMerge w:val="restar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0F31E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4740" w:type="pct"/>
            <w:gridSpan w:val="3"/>
            <w:tcBorders>
              <w:bottom w:val="single" w:sz="4" w:space="0" w:color="auto"/>
              <w:tl2br w:val="nil"/>
              <w:tr2bl w:val="nil"/>
            </w:tcBorders>
            <w:tcMar>
              <w:top w:w="0" w:type="dxa"/>
              <w:bottom w:w="0" w:type="dxa"/>
            </w:tcMar>
            <w:vAlign w:val="bottom"/>
          </w:tcPr>
          <w:p w14:paraId="60EBA2F6" w14:textId="77777777" w:rsidR="008A7FFB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jc w:val="left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单位所在地区划及详细地址</w:t>
            </w:r>
            <w:r>
              <w:rPr>
                <w:rFonts w:ascii="黑体" w:eastAsia="黑体" w:hAnsi="宋体" w:cs="黑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</w:p>
          <w:p w14:paraId="4AD798C6" w14:textId="77777777" w:rsidR="008A7FFB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 w:hint="eastAsia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4C0CC2DD" w14:textId="77777777" w:rsidR="008A7FFB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ascii="Calibri" w:hAnsi="Calibri" w:hint="eastAsia"/>
                <w:u w:val="single"/>
              </w:rPr>
              <w:t xml:space="preserve">　　　　</w:t>
            </w:r>
            <w:r>
              <w:rPr>
                <w:rFonts w:ascii="Calibri" w:hAnsi="Calibri" w:hint="eastAsia"/>
                <w:u w:val="single"/>
              </w:rPr>
              <w:t xml:space="preserve">  </w:t>
            </w:r>
            <w:r>
              <w:rPr>
                <w:rFonts w:ascii="Calibri" w:hAnsi="Calibri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村(居)委会</w:t>
            </w: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ascii="Calibri" w:hAnsi="Calibri" w:hint="eastAsia"/>
                <w:u w:val="single"/>
              </w:rPr>
              <w:t xml:space="preserve">　</w:t>
            </w:r>
            <w:r>
              <w:rPr>
                <w:rFonts w:ascii="Calibri" w:hAnsi="Calibri"/>
                <w:u w:val="single"/>
              </w:rPr>
              <w:t xml:space="preserve">     </w:t>
            </w:r>
            <w:proofErr w:type="gramStart"/>
            <w:r>
              <w:rPr>
                <w:rFonts w:ascii="Calibri" w:hAnsi="Calibri" w:hint="eastAsia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街（路）、门牌号</w:t>
            </w:r>
          </w:p>
          <w:p w14:paraId="209C7772" w14:textId="77777777" w:rsidR="008A7FFB" w:rsidRDefault="00000000">
            <w:pPr>
              <w:adjustRightInd w:val="0"/>
              <w:spacing w:line="360" w:lineRule="atLeast"/>
              <w:textAlignment w:val="baseline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Calibri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Calibri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Calibri" w:hint="eastAsia"/>
                <w:sz w:val="18"/>
              </w:rPr>
              <w:t xml:space="preserve">□□□   </w:t>
            </w:r>
            <w:r>
              <w:rPr>
                <w:rFonts w:ascii="宋体" w:hAnsi="宋体" w:cs="宋体" w:hint="eastAsia"/>
                <w:sz w:val="18"/>
                <w:szCs w:val="18"/>
              </w:rPr>
              <w:t>城乡代码    □□□</w:t>
            </w:r>
          </w:p>
        </w:tc>
      </w:tr>
      <w:tr w:rsidR="008A7FFB" w14:paraId="4F565F92" w14:textId="77777777">
        <w:trPr>
          <w:trHeight w:val="1285"/>
          <w:jc w:val="center"/>
        </w:trPr>
        <w:tc>
          <w:tcPr>
            <w:tcW w:w="260" w:type="pct"/>
            <w:vMerge w:val="restar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3263C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4740" w:type="pct"/>
            <w:gridSpan w:val="3"/>
            <w:tcBorders>
              <w:bottom w:val="single" w:sz="4" w:space="0" w:color="auto"/>
              <w:tl2br w:val="nil"/>
              <w:tr2bl w:val="nil"/>
            </w:tcBorders>
            <w:tcMar>
              <w:top w:w="0" w:type="dxa"/>
              <w:bottom w:w="0" w:type="dxa"/>
            </w:tcMar>
            <w:vAlign w:val="bottom"/>
          </w:tcPr>
          <w:p w14:paraId="2CEEB49F" w14:textId="77777777" w:rsidR="008A7FFB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单位注册地区划及详细地址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</w:t>
            </w:r>
          </w:p>
          <w:p w14:paraId="5C941605" w14:textId="77777777" w:rsidR="008A7FFB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381DAAFD" w14:textId="77777777" w:rsidR="008A7FFB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ascii="Calibri" w:hAnsi="Calibri" w:hint="eastAsia"/>
                <w:u w:val="single"/>
              </w:rPr>
              <w:t xml:space="preserve">　　　　</w:t>
            </w:r>
            <w:r>
              <w:rPr>
                <w:rFonts w:ascii="Calibri" w:hAnsi="Calibri" w:hint="eastAsia"/>
                <w:u w:val="single"/>
              </w:rPr>
              <w:t xml:space="preserve">  </w:t>
            </w:r>
            <w:r>
              <w:rPr>
                <w:rFonts w:ascii="Calibri" w:hAnsi="Calibri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村(居)委会</w:t>
            </w: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ascii="Calibri" w:hAnsi="Calibri" w:hint="eastAsia"/>
                <w:u w:val="single"/>
              </w:rPr>
              <w:t xml:space="preserve">　</w:t>
            </w:r>
            <w:r>
              <w:rPr>
                <w:rFonts w:ascii="Calibri" w:hAnsi="Calibri"/>
                <w:u w:val="single"/>
              </w:rPr>
              <w:t xml:space="preserve">     </w:t>
            </w:r>
            <w:proofErr w:type="gramStart"/>
            <w:r>
              <w:rPr>
                <w:rFonts w:ascii="Calibri" w:hAnsi="Calibri" w:hint="eastAsia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街（路）、门牌号</w:t>
            </w:r>
          </w:p>
          <w:p w14:paraId="65357856" w14:textId="77777777" w:rsidR="008A7FFB" w:rsidRDefault="00000000">
            <w:pPr>
              <w:adjustRightInd w:val="0"/>
              <w:spacing w:line="360" w:lineRule="atLeast"/>
              <w:textAlignment w:val="baseline"/>
              <w:rPr>
                <w:rFonts w:ascii="Calibri" w:hAnsi="Calibri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Calibri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Calibri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Calibri" w:hint="eastAsia"/>
                <w:sz w:val="18"/>
              </w:rPr>
              <w:t xml:space="preserve">□□□   </w:t>
            </w:r>
            <w:r>
              <w:rPr>
                <w:rFonts w:ascii="宋体" w:hAnsi="宋体" w:cs="宋体" w:hint="eastAsia"/>
                <w:sz w:val="18"/>
                <w:szCs w:val="18"/>
              </w:rPr>
              <w:t>城乡代码    □□□</w:t>
            </w:r>
          </w:p>
        </w:tc>
      </w:tr>
      <w:tr w:rsidR="008A7FFB" w14:paraId="4FA47CEB" w14:textId="77777777">
        <w:trPr>
          <w:trHeight w:val="982"/>
          <w:jc w:val="center"/>
        </w:trPr>
        <w:tc>
          <w:tcPr>
            <w:tcW w:w="260" w:type="pc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D4632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tl2br w:val="nil"/>
              <w:tr2bl w:val="nil"/>
            </w:tcBorders>
            <w:tcMar>
              <w:top w:w="0" w:type="dxa"/>
              <w:bottom w:w="0" w:type="dxa"/>
            </w:tcMar>
            <w:vAlign w:val="bottom"/>
          </w:tcPr>
          <w:p w14:paraId="0F9AC40F" w14:textId="77777777" w:rsidR="008A7FFB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firstLineChars="100" w:firstLine="18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  <w:p w14:paraId="3F602966" w14:textId="77777777" w:rsidR="008A7FFB" w:rsidRDefault="00000000">
            <w:pPr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长途区号    □□□□□</w:t>
            </w:r>
          </w:p>
          <w:p w14:paraId="6720FF80" w14:textId="77777777" w:rsidR="008A7FFB" w:rsidRDefault="00000000">
            <w:pPr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固定电话    □□□□□□□□-□□□□□□</w:t>
            </w:r>
          </w:p>
          <w:p w14:paraId="77F6BC58" w14:textId="77777777" w:rsidR="008A7FFB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firstLineChars="100" w:firstLine="18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移动电话    □□□□□□□□□□□</w:t>
            </w:r>
          </w:p>
        </w:tc>
      </w:tr>
      <w:tr w:rsidR="008A7FFB" w14:paraId="505AAE2C" w14:textId="77777777">
        <w:trPr>
          <w:jc w:val="center"/>
        </w:trPr>
        <w:tc>
          <w:tcPr>
            <w:tcW w:w="260" w:type="pc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9346F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4740" w:type="pct"/>
            <w:gridSpan w:val="3"/>
            <w:tcBorders>
              <w:tl2br w:val="nil"/>
              <w:tr2bl w:val="nil"/>
            </w:tcBorders>
            <w:tcMar>
              <w:top w:w="0" w:type="dxa"/>
              <w:bottom w:w="0" w:type="dxa"/>
            </w:tcMar>
            <w:vAlign w:val="bottom"/>
          </w:tcPr>
          <w:p w14:paraId="1D3D8A33" w14:textId="77777777" w:rsidR="008A7FFB" w:rsidRDefault="00000000">
            <w:pPr>
              <w:snapToGrid w:val="0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行业类别</w:t>
            </w:r>
          </w:p>
          <w:p w14:paraId="5CEB9460" w14:textId="77777777" w:rsidR="008A7FFB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Chars="2" w:left="4" w:firstLineChars="100" w:firstLine="180"/>
              <w:jc w:val="left"/>
              <w:rPr>
                <w:rFonts w:ascii="Calibri" w:hAnsi="Calibri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Calibri" w:hAnsi="Calibri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2</w:t>
            </w:r>
            <w:r>
              <w:rPr>
                <w:rFonts w:ascii="Calibri" w:hAnsi="Calibri"/>
                <w:u w:val="single"/>
              </w:rPr>
              <w:t xml:space="preserve">           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Calibri" w:hAnsi="Calibri"/>
                <w:u w:val="single"/>
              </w:rPr>
              <w:t xml:space="preserve">    </w:t>
            </w:r>
            <w:r>
              <w:rPr>
                <w:rFonts w:ascii="Calibri" w:hAnsi="Calibri" w:hint="eastAsia"/>
                <w:u w:val="single"/>
              </w:rPr>
              <w:t xml:space="preserve">  </w:t>
            </w:r>
            <w:r>
              <w:rPr>
                <w:rFonts w:ascii="Calibri" w:hAnsi="Calibri"/>
                <w:u w:val="single"/>
              </w:rPr>
              <w:t xml:space="preserve">       </w:t>
            </w:r>
            <w:r>
              <w:rPr>
                <w:rFonts w:ascii="Calibri" w:hAnsi="Calibri" w:hint="eastAsia"/>
                <w:color w:val="FFFFFF" w:themeColor="background1"/>
                <w:u w:val="single"/>
              </w:rPr>
              <w:t>1</w:t>
            </w:r>
          </w:p>
          <w:p w14:paraId="54A81C83" w14:textId="77777777" w:rsidR="008A7FFB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sz w:val="18"/>
                <w:szCs w:val="18"/>
              </w:rPr>
              <w:t xml:space="preserve">   统计机构填写：</w:t>
            </w:r>
            <w:r>
              <w:rPr>
                <w:rFonts w:ascii="宋体" w:hAnsi="宋体" w:cs="宋体" w:hint="eastAsia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</w:t>
            </w:r>
          </w:p>
        </w:tc>
      </w:tr>
      <w:tr w:rsidR="008A7FFB" w14:paraId="16284FE4" w14:textId="77777777">
        <w:trPr>
          <w:trHeight w:val="846"/>
          <w:jc w:val="center"/>
        </w:trPr>
        <w:tc>
          <w:tcPr>
            <w:tcW w:w="260" w:type="pc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8ACFE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4740" w:type="pct"/>
            <w:gridSpan w:val="3"/>
            <w:tcBorders>
              <w:tl2br w:val="nil"/>
              <w:tr2bl w:val="nil"/>
            </w:tcBorders>
            <w:tcMar>
              <w:top w:w="0" w:type="dxa"/>
              <w:bottom w:w="0" w:type="dxa"/>
            </w:tcMar>
            <w:vAlign w:val="center"/>
          </w:tcPr>
          <w:p w14:paraId="30717267" w14:textId="77777777" w:rsidR="008A7FFB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机构类型      □□</w:t>
            </w:r>
          </w:p>
          <w:p w14:paraId="0B3EA300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 w14:paraId="7CFFF8B5" w14:textId="77777777" w:rsidR="008A7FFB" w:rsidRDefault="00000000">
            <w:pPr>
              <w:spacing w:line="220" w:lineRule="exact"/>
              <w:ind w:firstLineChars="107" w:firstLine="19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52 基金会        53 居委会          54 村委会        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>专业合作社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 xml:space="preserve">56 </w:t>
            </w:r>
            <w:r>
              <w:rPr>
                <w:rFonts w:ascii="宋体" w:hAnsi="宋体" w:hint="eastAsia"/>
                <w:sz w:val="18"/>
                <w:szCs w:val="18"/>
              </w:rPr>
              <w:t>农村集体</w:t>
            </w:r>
            <w:r>
              <w:rPr>
                <w:rFonts w:ascii="宋体" w:hAnsi="宋体"/>
                <w:sz w:val="18"/>
                <w:szCs w:val="18"/>
              </w:rPr>
              <w:t>经济</w:t>
            </w:r>
            <w:r>
              <w:rPr>
                <w:rFonts w:ascii="宋体" w:hAnsi="宋体" w:hint="eastAsia"/>
                <w:sz w:val="18"/>
                <w:szCs w:val="18"/>
              </w:rPr>
              <w:t>组织</w:t>
            </w:r>
          </w:p>
          <w:p w14:paraId="02F5436D" w14:textId="77777777" w:rsidR="008A7FFB" w:rsidRDefault="00000000">
            <w:pPr>
              <w:snapToGrid w:val="0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 其他组织机构</w:t>
            </w:r>
          </w:p>
        </w:tc>
      </w:tr>
      <w:tr w:rsidR="008A7FFB" w14:paraId="11620D9C" w14:textId="77777777">
        <w:trPr>
          <w:trHeight w:val="496"/>
          <w:jc w:val="center"/>
        </w:trPr>
        <w:tc>
          <w:tcPr>
            <w:tcW w:w="260" w:type="pc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DA683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4740" w:type="pct"/>
            <w:gridSpan w:val="3"/>
            <w:tcBorders>
              <w:tl2br w:val="nil"/>
              <w:tr2bl w:val="nil"/>
            </w:tcBorders>
            <w:tcMar>
              <w:top w:w="0" w:type="dxa"/>
              <w:bottom w:w="0" w:type="dxa"/>
            </w:tcMar>
            <w:vAlign w:val="bottom"/>
          </w:tcPr>
          <w:p w14:paraId="0C39C16A" w14:textId="77777777" w:rsidR="008A7FFB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登记注册统计类别    □□□</w:t>
            </w:r>
          </w:p>
          <w:p w14:paraId="1EBDC079" w14:textId="77777777" w:rsidR="008A7FFB" w:rsidRDefault="00000000">
            <w:pPr>
              <w:tabs>
                <w:tab w:val="left" w:pos="630"/>
              </w:tabs>
              <w:spacing w:line="240" w:lineRule="exact"/>
              <w:ind w:firstLineChars="100" w:firstLine="181"/>
              <w:rPr>
                <w:rFonts w:ascii="Nimbus Roman No9 L" w:hAnsi="Nimbus Roman No9 L" w:cs="Nimbus Roman No9 L" w:hint="eastAsia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内资企业</w:t>
            </w:r>
          </w:p>
          <w:p w14:paraId="708DA7F0" w14:textId="77777777" w:rsidR="008A7FFB" w:rsidRDefault="00000000">
            <w:pPr>
              <w:tabs>
                <w:tab w:val="left" w:pos="630"/>
              </w:tabs>
              <w:spacing w:line="240" w:lineRule="exact"/>
              <w:ind w:firstLineChars="100" w:firstLine="180"/>
              <w:rPr>
                <w:rFonts w:ascii="宋体" w:hAnsi="宋体" w:cs="Nimbus Roman No9 L" w:hint="eastAsia"/>
                <w:sz w:val="18"/>
                <w:szCs w:val="18"/>
                <w:lang w:val="en"/>
              </w:rPr>
            </w:pP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111 国有独资公司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112 私营有限责任公司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>119 其他有限责任公司</w:t>
            </w:r>
          </w:p>
          <w:p w14:paraId="0570950E" w14:textId="77777777" w:rsidR="008A7FFB" w:rsidRDefault="00000000">
            <w:pPr>
              <w:tabs>
                <w:tab w:val="left" w:pos="630"/>
              </w:tabs>
              <w:spacing w:line="240" w:lineRule="exact"/>
              <w:ind w:firstLineChars="100" w:firstLine="180"/>
              <w:rPr>
                <w:rFonts w:ascii="宋体" w:hAnsi="宋体" w:cs="Nimbus Roman No9 L" w:hint="eastAsia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121 私营股份有限公司           129 其他股份有限公司</w:t>
            </w:r>
          </w:p>
          <w:p w14:paraId="4B12FF18" w14:textId="77777777" w:rsidR="008A7FFB" w:rsidRDefault="00000000">
            <w:pPr>
              <w:tabs>
                <w:tab w:val="left" w:pos="630"/>
              </w:tabs>
              <w:spacing w:line="240" w:lineRule="exact"/>
              <w:ind w:firstLineChars="100" w:firstLine="180"/>
              <w:rPr>
                <w:rFonts w:ascii="宋体" w:hAnsi="宋体" w:cs="Nimbus Roman No9 L" w:hint="eastAsia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131 全民所有制企业（国有企业）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132 集体所有制企业（集体企业） 133 股份合作企业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 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>134 联营企业</w:t>
            </w:r>
          </w:p>
          <w:p w14:paraId="32D120B9" w14:textId="77777777" w:rsidR="008A7FFB" w:rsidRDefault="00000000">
            <w:pPr>
              <w:tabs>
                <w:tab w:val="left" w:pos="630"/>
              </w:tabs>
              <w:spacing w:line="240" w:lineRule="exact"/>
              <w:ind w:firstLineChars="100" w:firstLine="180"/>
              <w:rPr>
                <w:rFonts w:ascii="宋体" w:hAnsi="宋体" w:cs="Nimbus Roman No9 L" w:hint="eastAsia"/>
                <w:sz w:val="18"/>
                <w:szCs w:val="18"/>
                <w:lang w:val="en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140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个人独资企业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          150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合伙企业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              190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其他内资企业</w:t>
            </w:r>
          </w:p>
          <w:p w14:paraId="1BE12D5B" w14:textId="77777777" w:rsidR="008A7FFB" w:rsidRDefault="00000000">
            <w:pPr>
              <w:tabs>
                <w:tab w:val="left" w:pos="630"/>
              </w:tabs>
              <w:spacing w:line="240" w:lineRule="exact"/>
              <w:ind w:firstLineChars="100" w:firstLine="181"/>
              <w:rPr>
                <w:rFonts w:ascii="Nimbus Roman No9 L" w:hAnsi="Nimbus Roman No9 L" w:cs="Nimbus Roman No9 L" w:hint="eastAsia"/>
                <w:sz w:val="18"/>
                <w:szCs w:val="18"/>
                <w:lang w:val="en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港澳台投资企业</w:t>
            </w:r>
          </w:p>
          <w:p w14:paraId="2895AEDD" w14:textId="77777777" w:rsidR="008A7FFB" w:rsidRDefault="00000000">
            <w:pPr>
              <w:tabs>
                <w:tab w:val="left" w:pos="630"/>
              </w:tabs>
              <w:spacing w:line="240" w:lineRule="exact"/>
              <w:ind w:leftChars="85" w:left="178"/>
              <w:rPr>
                <w:rFonts w:ascii="宋体" w:hAnsi="宋体" w:cs="Nimbus Roman No9 L" w:hint="eastAsia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210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港澳台投资有限责任公司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220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港澳台投资股份有限公司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   230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港澳台投资合伙企业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 w:hint="eastAsia"/>
                <w:sz w:val="18"/>
                <w:szCs w:val="18"/>
              </w:rPr>
              <w:br/>
            </w:r>
            <w:r>
              <w:rPr>
                <w:rFonts w:ascii="宋体" w:hAnsi="宋体" w:cs="Nimbus Roman No9 L"/>
                <w:sz w:val="18"/>
                <w:szCs w:val="18"/>
              </w:rPr>
              <w:t>290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其他港澳台投资企业</w:t>
            </w:r>
          </w:p>
        </w:tc>
      </w:tr>
    </w:tbl>
    <w:p w14:paraId="79B0CB6C" w14:textId="77777777" w:rsidR="008A7FFB" w:rsidRDefault="00000000">
      <w:pPr>
        <w:spacing w:line="360" w:lineRule="exact"/>
        <w:jc w:val="left"/>
        <w:rPr>
          <w:rFonts w:ascii="黑体" w:eastAsia="黑体" w:hAnsi="黑体" w:hint="eastAsia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续上表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8923"/>
      </w:tblGrid>
      <w:tr w:rsidR="008A7FFB" w14:paraId="74A21689" w14:textId="77777777">
        <w:trPr>
          <w:trHeight w:val="851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8DF74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08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4E212A4D" w14:textId="77777777" w:rsidR="008A7FFB" w:rsidRDefault="00000000">
            <w:pPr>
              <w:tabs>
                <w:tab w:val="left" w:pos="630"/>
              </w:tabs>
              <w:spacing w:line="240" w:lineRule="exact"/>
              <w:ind w:firstLineChars="100" w:firstLine="181"/>
              <w:rPr>
                <w:rFonts w:ascii="Nimbus Roman No9 L" w:hAnsi="Nimbus Roman No9 L" w:cs="Nimbus Roman No9 L" w:hint="eastAsia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外商投资企业</w:t>
            </w:r>
          </w:p>
          <w:p w14:paraId="6960988C" w14:textId="77777777" w:rsidR="008A7FFB" w:rsidRDefault="00000000">
            <w:pPr>
              <w:tabs>
                <w:tab w:val="left" w:pos="630"/>
              </w:tabs>
              <w:spacing w:line="240" w:lineRule="exact"/>
              <w:ind w:firstLineChars="100" w:firstLine="180"/>
              <w:rPr>
                <w:rFonts w:ascii="宋体" w:hAnsi="宋体" w:cs="Nimbus Roman No9 L" w:hint="eastAsia"/>
                <w:sz w:val="18"/>
                <w:szCs w:val="18"/>
              </w:rPr>
            </w:pPr>
            <w:r>
              <w:rPr>
                <w:rFonts w:ascii="宋体" w:hAnsi="宋体" w:cs="Nimbus Roman No9 L"/>
                <w:sz w:val="18"/>
                <w:szCs w:val="18"/>
              </w:rPr>
              <w:t>310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外商投资有限责任公司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 xml:space="preserve"> 320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外商投资股份有限公司  330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外商投资合伙企业  390</w:t>
            </w:r>
            <w:r>
              <w:rPr>
                <w:rFonts w:ascii="宋体" w:hAnsi="宋体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sz w:val="18"/>
                <w:szCs w:val="18"/>
              </w:rPr>
              <w:t>其他外商投资企业</w:t>
            </w:r>
          </w:p>
          <w:p w14:paraId="39C92520" w14:textId="77777777" w:rsidR="008A7FFB" w:rsidRDefault="00000000">
            <w:pPr>
              <w:snapToGrid w:val="0"/>
              <w:spacing w:line="240" w:lineRule="exact"/>
              <w:ind w:firstLineChars="107" w:firstLine="193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Nimbus Roman No9 L"/>
                <w:b/>
                <w:bCs/>
                <w:sz w:val="18"/>
                <w:szCs w:val="18"/>
              </w:rPr>
              <w:t>400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</w:rPr>
              <w:t>农民专业合作社（联合社）</w:t>
            </w:r>
            <w:r>
              <w:rPr>
                <w:rFonts w:ascii="宋体" w:hAnsi="宋体" w:cs="Nimbus Roman No9 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</w:rPr>
              <w:t>500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cs="Nimbus Roman No9 L"/>
                <w:b/>
                <w:bCs/>
                <w:sz w:val="18"/>
                <w:szCs w:val="18"/>
              </w:rPr>
              <w:t>个体工商户</w:t>
            </w:r>
            <w:r>
              <w:rPr>
                <w:rFonts w:ascii="Nimbus Roman No9 L" w:hAnsi="Nimbus Roman No9 L" w:cs="Nimbus Roman No9 L" w:hint="eastAsia"/>
                <w:sz w:val="18"/>
                <w:szCs w:val="18"/>
              </w:rPr>
              <w:t xml:space="preserve"> </w:t>
            </w:r>
          </w:p>
        </w:tc>
      </w:tr>
      <w:tr w:rsidR="008A7FFB" w14:paraId="36F9C81C" w14:textId="77777777">
        <w:trPr>
          <w:trHeight w:val="680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784C7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216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17BD7547" w14:textId="77777777" w:rsidR="008A7FFB" w:rsidRDefault="00000000">
            <w:pPr>
              <w:snapToGrid w:val="0"/>
              <w:spacing w:line="240" w:lineRule="exact"/>
              <w:ind w:firstLineChars="7" w:firstLine="13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港澳台商投资情况（限港澳台投资企业填报）（可多选）</w:t>
            </w:r>
          </w:p>
          <w:p w14:paraId="5A48D3FF" w14:textId="77777777" w:rsidR="008A7FFB" w:rsidRDefault="00000000">
            <w:pPr>
              <w:spacing w:line="220" w:lineRule="exact"/>
              <w:ind w:firstLineChars="7" w:firstLine="1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1 港商投资□   2澳商投资□   3台商投资□   </w:t>
            </w:r>
            <w:r>
              <w:rPr>
                <w:rFonts w:ascii="宋体" w:hAnsi="宋体" w:cs="宋体" w:hint="eastAsia"/>
                <w:sz w:val="18"/>
                <w:szCs w:val="18"/>
                <w:lang w:val="en"/>
              </w:rPr>
              <w:t>4暂未</w:t>
            </w:r>
            <w:r>
              <w:rPr>
                <w:rFonts w:ascii="宋体" w:hAnsi="宋体" w:cs="宋体" w:hint="eastAsia"/>
                <w:sz w:val="18"/>
                <w:szCs w:val="18"/>
              </w:rPr>
              <w:t>投资□</w:t>
            </w:r>
          </w:p>
        </w:tc>
      </w:tr>
      <w:tr w:rsidR="008A7FFB" w14:paraId="4E20ADFF" w14:textId="77777777">
        <w:trPr>
          <w:trHeight w:val="397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EB849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43708164" w14:textId="77777777" w:rsidR="008A7FFB" w:rsidRDefault="00000000">
            <w:pPr>
              <w:spacing w:line="220" w:lineRule="exact"/>
              <w:ind w:firstLineChars="7" w:firstLine="1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  <w:tr w:rsidR="008A7FFB" w14:paraId="35A9B573" w14:textId="77777777">
        <w:trPr>
          <w:trHeight w:val="397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FF337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1CE26E2F" w14:textId="77777777" w:rsidR="008A7FFB" w:rsidRDefault="00000000">
            <w:pPr>
              <w:spacing w:line="220" w:lineRule="exact"/>
              <w:ind w:firstLineChars="7" w:firstLine="1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隶属关系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限国有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控股企业填报）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□□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10 中央    11 地方    </w:t>
            </w:r>
          </w:p>
        </w:tc>
      </w:tr>
      <w:tr w:rsidR="008A7FFB" w14:paraId="0B56ACCA" w14:textId="77777777">
        <w:trPr>
          <w:trHeight w:val="397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2D558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63DF5F44" w14:textId="77777777" w:rsidR="008A7FFB" w:rsidRDefault="00000000">
            <w:pPr>
              <w:spacing w:line="220" w:lineRule="exact"/>
              <w:ind w:firstLineChars="57" w:firstLine="10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1成立时间（所有</w:t>
            </w:r>
            <w:r>
              <w:rPr>
                <w:rFonts w:ascii="宋体" w:hAnsi="宋体" w:cs="宋体"/>
                <w:sz w:val="18"/>
                <w:szCs w:val="18"/>
              </w:rPr>
              <w:t>单位填写）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sz w:val="18"/>
                <w:szCs w:val="18"/>
              </w:rPr>
              <w:t xml:space="preserve">   2</w:t>
            </w:r>
            <w:r>
              <w:rPr>
                <w:rFonts w:ascii="宋体" w:hAnsi="宋体" w:hint="eastAsia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时间</w:t>
            </w:r>
            <w:r>
              <w:rPr>
                <w:rFonts w:ascii="宋体" w:hAnsi="宋体" w:hint="eastAsia"/>
                <w:sz w:val="18"/>
                <w:szCs w:val="18"/>
              </w:rPr>
              <w:t>（仅限企业</w:t>
            </w:r>
            <w:r>
              <w:rPr>
                <w:rFonts w:ascii="宋体" w:hAnsi="宋体"/>
                <w:sz w:val="18"/>
                <w:szCs w:val="18"/>
              </w:rPr>
              <w:t>填</w:t>
            </w:r>
            <w:r>
              <w:rPr>
                <w:rFonts w:ascii="宋体" w:hAnsi="宋体" w:hint="eastAsia"/>
                <w:sz w:val="18"/>
                <w:szCs w:val="18"/>
              </w:rPr>
              <w:t>写）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</w:tr>
      <w:tr w:rsidR="008A7FFB" w14:paraId="7FCF9B0C" w14:textId="77777777">
        <w:trPr>
          <w:trHeight w:val="624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F893E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15B0CA6C" w14:textId="77777777" w:rsidR="008A7FFB" w:rsidRDefault="00000000">
            <w:pPr>
              <w:spacing w:line="220" w:lineRule="exact"/>
              <w:ind w:leftChars="7" w:left="1905" w:hangingChars="1050" w:hanging="18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运营状态□ </w:t>
            </w:r>
          </w:p>
          <w:p w14:paraId="3A523BDF" w14:textId="77777777" w:rsidR="008A7FFB" w:rsidRDefault="00000000">
            <w:pPr>
              <w:spacing w:line="220" w:lineRule="exact"/>
              <w:ind w:leftChars="107" w:left="1935" w:hangingChars="950" w:hanging="171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1正常运营  2停业(歇业)  3筹建  4当年关闭  5当年破产  6当年注销  7当年撤(</w:t>
            </w:r>
            <w:r>
              <w:rPr>
                <w:rFonts w:ascii="宋体" w:hAnsi="宋体"/>
                <w:sz w:val="18"/>
                <w:szCs w:val="18"/>
              </w:rPr>
              <w:t>吊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</w:rPr>
              <w:t xml:space="preserve">销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8A7FFB" w14:paraId="3ED2CC6E" w14:textId="77777777">
        <w:trPr>
          <w:trHeight w:val="624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C0EAC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644BCB4D" w14:textId="77777777" w:rsidR="008A7FFB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执行会计标准类别    □</w:t>
            </w:r>
          </w:p>
          <w:p w14:paraId="4AC33B9D" w14:textId="77777777" w:rsidR="008A7FFB" w:rsidRDefault="00000000">
            <w:pPr>
              <w:spacing w:line="220" w:lineRule="exact"/>
              <w:ind w:firstLineChars="107" w:firstLine="19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 企业会计准则制度    2 政府会计准则制度    4 民间非营利组织会计制度    9 其他</w:t>
            </w:r>
          </w:p>
        </w:tc>
      </w:tr>
      <w:tr w:rsidR="008A7FFB" w14:paraId="772C71BF" w14:textId="77777777">
        <w:trPr>
          <w:trHeight w:val="624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95BFF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744B1CC7" w14:textId="77777777" w:rsidR="008A7FFB" w:rsidRDefault="00000000">
            <w:pPr>
              <w:spacing w:line="220" w:lineRule="exact"/>
              <w:ind w:firstLineChars="7" w:firstLine="13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执行企业会计准则制度情况     □ </w:t>
            </w:r>
          </w:p>
          <w:p w14:paraId="009BE1A7" w14:textId="77777777" w:rsidR="008A7FFB" w:rsidRDefault="00000000">
            <w:pPr>
              <w:spacing w:line="220" w:lineRule="exact"/>
              <w:ind w:firstLineChars="107" w:firstLine="19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 执行《企业会计准则》             2  执行《小企业会计准则》         3 执行《企业会计制度》</w:t>
            </w:r>
          </w:p>
        </w:tc>
      </w:tr>
      <w:tr w:rsidR="008A7FFB" w14:paraId="6AE394E1" w14:textId="77777777">
        <w:trPr>
          <w:trHeight w:val="397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4A16C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5581AD56" w14:textId="77777777" w:rsidR="008A7FFB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产业活动单位数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（有下属产业活动单位的法人填写本项）</w:t>
            </w:r>
          </w:p>
        </w:tc>
      </w:tr>
      <w:tr w:rsidR="008A7FFB" w14:paraId="2D23A6B9" w14:textId="77777777">
        <w:trPr>
          <w:trHeight w:val="624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3775F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46974643" w14:textId="77777777" w:rsidR="008A7FFB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从业人员 </w:t>
            </w:r>
          </w:p>
          <w:p w14:paraId="346F4E82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从业人员期末人数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>人         其中：女性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</w:tr>
      <w:tr w:rsidR="008A7FFB" w14:paraId="5676032D" w14:textId="77777777">
        <w:trPr>
          <w:trHeight w:val="624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FC459" w14:textId="77777777" w:rsidR="008A7FFB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16DC6C91" w14:textId="77777777" w:rsidR="008A7FFB" w:rsidRDefault="00000000">
            <w:pPr>
              <w:spacing w:line="2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企业主要经济指标</w:t>
            </w:r>
          </w:p>
          <w:p w14:paraId="213DAF2D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营业收入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18"/>
                <w:szCs w:val="18"/>
              </w:rPr>
              <w:t>千元     其中：主营业务收入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千元  </w:t>
            </w:r>
          </w:p>
        </w:tc>
      </w:tr>
      <w:tr w:rsidR="008A7FFB" w14:paraId="6CACA1D7" w14:textId="77777777">
        <w:trPr>
          <w:trHeight w:val="624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4A72C" w14:textId="77777777" w:rsidR="008A7FFB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186E03F3" w14:textId="77777777" w:rsidR="008A7FFB" w:rsidRDefault="00000000">
            <w:pPr>
              <w:spacing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非企业单位主要经济指标</w:t>
            </w:r>
          </w:p>
          <w:p w14:paraId="4F9A4742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非企业单位支出（费用）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千元                 </w:t>
            </w:r>
          </w:p>
        </w:tc>
      </w:tr>
      <w:tr w:rsidR="008A7FFB" w14:paraId="3209653F" w14:textId="77777777">
        <w:trPr>
          <w:trHeight w:val="851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9A067" w14:textId="77777777" w:rsidR="008A7FFB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131B6D75" w14:textId="77777777" w:rsidR="008A7FFB" w:rsidRDefault="00000000">
            <w:pPr>
              <w:spacing w:line="2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  <w:p w14:paraId="1E42D369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 集团母公司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(核心企业或集团总部) </w:t>
            </w:r>
          </w:p>
          <w:p w14:paraId="04B51593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 成员企业——请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填直接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□□□□□□□□□□□□□□□□□□</w:t>
            </w:r>
          </w:p>
        </w:tc>
      </w:tr>
      <w:tr w:rsidR="008A7FFB" w14:paraId="7D5BEB9C" w14:textId="77777777">
        <w:trPr>
          <w:trHeight w:val="851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DE83F" w14:textId="77777777" w:rsidR="008A7FFB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524381DE" w14:textId="77777777" w:rsidR="008A7FFB" w:rsidRDefault="00000000">
            <w:pPr>
              <w:spacing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建筑业及房地产业企业资质等级</w:t>
            </w:r>
          </w:p>
          <w:p w14:paraId="02D9F858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cs="宋体" w:hint="eastAsia"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ascii="宋体" w:hAnsi="宋体" w:hint="eastAsia"/>
                <w:sz w:val="18"/>
                <w:szCs w:val="18"/>
              </w:rPr>
              <w:t>□□□□</w:t>
            </w:r>
          </w:p>
          <w:p w14:paraId="7F190183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 xml:space="preserve">房地产开发经营业企业资质等级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三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级   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四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级   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暂定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sz w:val="18"/>
                <w:szCs w:val="18"/>
              </w:rPr>
              <w:t>其他</w:t>
            </w:r>
          </w:p>
        </w:tc>
      </w:tr>
      <w:tr w:rsidR="008A7FFB" w14:paraId="43899960" w14:textId="77777777">
        <w:trPr>
          <w:trHeight w:val="851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ABB87" w14:textId="77777777" w:rsidR="008A7FFB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7BA90D9F" w14:textId="77777777" w:rsidR="008A7FFB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ascii="宋体" w:hAnsi="宋体" w:hint="eastAsia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业单位经营形式 □ </w:t>
            </w:r>
          </w:p>
          <w:p w14:paraId="1F7C75F7" w14:textId="77777777" w:rsidR="008A7FFB" w:rsidRDefault="00000000">
            <w:pPr>
              <w:spacing w:line="220" w:lineRule="exact"/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 独立门店     2 连锁总店(总部)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3 连锁直营店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4 连锁加盟店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9 其他</w:t>
            </w:r>
          </w:p>
          <w:p w14:paraId="04C6391C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连锁品牌（商标或商号名称）：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（经营形式选2、3、4的单位填报）</w:t>
            </w:r>
          </w:p>
        </w:tc>
      </w:tr>
      <w:tr w:rsidR="008A7FFB" w14:paraId="122AD3A7" w14:textId="77777777">
        <w:trPr>
          <w:trHeight w:val="454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DC62E" w14:textId="77777777" w:rsidR="008A7FFB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41387F12" w14:textId="77777777" w:rsidR="008A7FFB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零售业态（可多选，不超过3个）    □□□□   □□□□    □□□□</w:t>
            </w:r>
          </w:p>
          <w:p w14:paraId="2F6F9D66" w14:textId="77777777" w:rsidR="008A7FFB" w:rsidRDefault="00000000">
            <w:pPr>
              <w:spacing w:line="2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有店铺零售</w:t>
            </w:r>
          </w:p>
          <w:p w14:paraId="67F60CF2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  便利店    1020  超市    1030  折扣店        1040  仓储会员店    1050  百货店</w:t>
            </w:r>
          </w:p>
          <w:p w14:paraId="655B9746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  购物中心  1070  专业店  1080  品牌专卖店    1090  集合店        1100  无人值守商店</w:t>
            </w:r>
          </w:p>
          <w:p w14:paraId="05C73FD6" w14:textId="77777777" w:rsidR="008A7FFB" w:rsidRDefault="00000000">
            <w:pPr>
              <w:spacing w:line="2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无店铺零售</w:t>
            </w:r>
          </w:p>
          <w:p w14:paraId="47E89B55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2010  网络零售    2020  电视/广播零售    2030  邮寄零售       2040  无人售货设备零售</w:t>
            </w:r>
          </w:p>
          <w:p w14:paraId="419BD443" w14:textId="77777777" w:rsidR="008A7FFB" w:rsidRDefault="00000000">
            <w:pPr>
              <w:spacing w:line="22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2050  电话零售    2060  直销             2070  流动货摊零售   2090  其他  </w:t>
            </w:r>
          </w:p>
        </w:tc>
      </w:tr>
      <w:tr w:rsidR="008A7FFB" w14:paraId="34A3DCF1" w14:textId="77777777">
        <w:trPr>
          <w:trHeight w:val="397"/>
          <w:jc w:val="center"/>
        </w:trPr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0661D2" w14:textId="77777777" w:rsidR="008A7FFB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4740" w:type="pct"/>
            <w:tcMar>
              <w:top w:w="0" w:type="dxa"/>
              <w:bottom w:w="0" w:type="dxa"/>
            </w:tcMar>
            <w:vAlign w:val="center"/>
          </w:tcPr>
          <w:p w14:paraId="5FE378F3" w14:textId="77777777" w:rsidR="008A7FFB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</w:tbl>
    <w:p w14:paraId="0D5FDB27" w14:textId="77777777" w:rsidR="008A7FFB" w:rsidRDefault="00000000">
      <w:pPr>
        <w:spacing w:line="320" w:lineRule="exac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单位负责人：    统计负责人：    填表人：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ascii="宋体" w:hAnsi="宋体" w:hint="eastAsia"/>
          <w:sz w:val="18"/>
          <w:szCs w:val="18"/>
        </w:rPr>
        <w:t xml:space="preserve">填表人联系电话（手机）：       填表日期：２０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 日</w:t>
      </w:r>
    </w:p>
    <w:p w14:paraId="3167133A" w14:textId="77777777" w:rsidR="008A7FFB" w:rsidRDefault="00000000">
      <w:pPr>
        <w:spacing w:line="320" w:lineRule="exact"/>
        <w:jc w:val="righ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（法人单位在此盖章）</w:t>
      </w:r>
    </w:p>
    <w:p w14:paraId="5A596A6A" w14:textId="77777777" w:rsidR="008A7FFB" w:rsidRDefault="008A7FFB">
      <w:pPr>
        <w:spacing w:line="320" w:lineRule="exact"/>
        <w:jc w:val="right"/>
        <w:rPr>
          <w:rFonts w:ascii="宋体" w:hAnsi="宋体" w:cs="宋体" w:hint="eastAsia"/>
          <w:sz w:val="18"/>
          <w:szCs w:val="18"/>
        </w:rPr>
      </w:pPr>
    </w:p>
    <w:p w14:paraId="78F34E8C" w14:textId="44CA8D23" w:rsidR="008A7FFB" w:rsidRDefault="00000000" w:rsidP="00632EF0">
      <w:pPr>
        <w:spacing w:line="320" w:lineRule="exact"/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sz w:val="18"/>
          <w:szCs w:val="18"/>
        </w:rPr>
        <w:t>说明：新增单位填报时，表中主要经济指标填全年预计数。</w:t>
      </w:r>
    </w:p>
    <w:sectPr w:rsidR="008A7FFB">
      <w:footerReference w:type="default" r:id="rId8"/>
      <w:pgSz w:w="11906" w:h="16838"/>
      <w:pgMar w:top="1644" w:right="1247" w:bottom="1021" w:left="1247" w:header="1020" w:footer="680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86EC2" w14:textId="77777777" w:rsidR="00156AB7" w:rsidRDefault="00156AB7">
      <w:r>
        <w:separator/>
      </w:r>
    </w:p>
  </w:endnote>
  <w:endnote w:type="continuationSeparator" w:id="0">
    <w:p w14:paraId="000CCFB6" w14:textId="77777777" w:rsidR="00156AB7" w:rsidRDefault="0015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黑体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1F41F" w14:textId="77777777" w:rsidR="008A7FFB" w:rsidRDefault="00000000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D9EA3" wp14:editId="5BABBA3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95114977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4AD12" w14:textId="77777777" w:rsidR="008A7FFB" w:rsidRDefault="008A7FFB">
                          <w:pPr>
                            <w:pStyle w:val="af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D9EA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6614AD12" w14:textId="77777777" w:rsidR="008A7FFB" w:rsidRDefault="008A7FFB">
                    <w:pPr>
                      <w:pStyle w:val="af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F3DC0" w14:textId="77777777" w:rsidR="00156AB7" w:rsidRDefault="00156AB7">
      <w:r>
        <w:separator/>
      </w:r>
    </w:p>
  </w:footnote>
  <w:footnote w:type="continuationSeparator" w:id="0">
    <w:p w14:paraId="0FBEFA67" w14:textId="77777777" w:rsidR="00156AB7" w:rsidRDefault="0015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8DBF80A8"/>
    <w:rsid w:val="95FF11B7"/>
    <w:rsid w:val="963F7C19"/>
    <w:rsid w:val="98D702C9"/>
    <w:rsid w:val="9B7CDBC1"/>
    <w:rsid w:val="9DDF7A11"/>
    <w:rsid w:val="9EBF45A7"/>
    <w:rsid w:val="9F77C4AC"/>
    <w:rsid w:val="9FB6920A"/>
    <w:rsid w:val="A7B7A016"/>
    <w:rsid w:val="AF57A6CA"/>
    <w:rsid w:val="AF7F7C27"/>
    <w:rsid w:val="AFDB0A4C"/>
    <w:rsid w:val="AFDC692D"/>
    <w:rsid w:val="AFFAFC81"/>
    <w:rsid w:val="B16F79D6"/>
    <w:rsid w:val="B677F972"/>
    <w:rsid w:val="B69F940C"/>
    <w:rsid w:val="B6FF2AC8"/>
    <w:rsid w:val="B7BB0F19"/>
    <w:rsid w:val="B7EE50CF"/>
    <w:rsid w:val="BA1FE11D"/>
    <w:rsid w:val="BB6E58DE"/>
    <w:rsid w:val="BF6C049F"/>
    <w:rsid w:val="BF7FB215"/>
    <w:rsid w:val="BFDE269E"/>
    <w:rsid w:val="BFEE51DE"/>
    <w:rsid w:val="BFEF3690"/>
    <w:rsid w:val="BFFE6F9C"/>
    <w:rsid w:val="C97E8607"/>
    <w:rsid w:val="CCF9FF30"/>
    <w:rsid w:val="CDFBB0D5"/>
    <w:rsid w:val="CEF324D3"/>
    <w:rsid w:val="D6FF0E6A"/>
    <w:rsid w:val="D7B37E66"/>
    <w:rsid w:val="DA6D80D5"/>
    <w:rsid w:val="DBE42F2D"/>
    <w:rsid w:val="DBEE7600"/>
    <w:rsid w:val="DCFB2AB8"/>
    <w:rsid w:val="DDBB510A"/>
    <w:rsid w:val="DDFF74A7"/>
    <w:rsid w:val="DFBF4E3A"/>
    <w:rsid w:val="DFFF1BC0"/>
    <w:rsid w:val="DFFF3530"/>
    <w:rsid w:val="DFFF50F7"/>
    <w:rsid w:val="E77D8531"/>
    <w:rsid w:val="E796DD4F"/>
    <w:rsid w:val="EAFFCE29"/>
    <w:rsid w:val="EB1D918F"/>
    <w:rsid w:val="EBAFCA65"/>
    <w:rsid w:val="EBF7B610"/>
    <w:rsid w:val="ECCB31C1"/>
    <w:rsid w:val="ECFE6E5C"/>
    <w:rsid w:val="EDC154CF"/>
    <w:rsid w:val="EEF1CA11"/>
    <w:rsid w:val="EF2FEDEB"/>
    <w:rsid w:val="EF9FB205"/>
    <w:rsid w:val="EFBDBC39"/>
    <w:rsid w:val="EFBE1003"/>
    <w:rsid w:val="EFF66A24"/>
    <w:rsid w:val="EFF7BAC3"/>
    <w:rsid w:val="EFFB472A"/>
    <w:rsid w:val="F33FAB22"/>
    <w:rsid w:val="F3791259"/>
    <w:rsid w:val="F37D6AA9"/>
    <w:rsid w:val="F3D7D6FF"/>
    <w:rsid w:val="F46E74AC"/>
    <w:rsid w:val="F6FB9B26"/>
    <w:rsid w:val="F73F03EB"/>
    <w:rsid w:val="F75E0769"/>
    <w:rsid w:val="F87D30D7"/>
    <w:rsid w:val="FAFF9801"/>
    <w:rsid w:val="FB9F1B14"/>
    <w:rsid w:val="FBBE7497"/>
    <w:rsid w:val="FBDEE03A"/>
    <w:rsid w:val="FBF99BE8"/>
    <w:rsid w:val="FC268DBA"/>
    <w:rsid w:val="FCF7BCAA"/>
    <w:rsid w:val="FD379B78"/>
    <w:rsid w:val="FDE96BC4"/>
    <w:rsid w:val="FDF772C7"/>
    <w:rsid w:val="FE33271E"/>
    <w:rsid w:val="FE7E635F"/>
    <w:rsid w:val="FED7B0BF"/>
    <w:rsid w:val="FEDF3CE9"/>
    <w:rsid w:val="FF1FF136"/>
    <w:rsid w:val="FF4505AF"/>
    <w:rsid w:val="FF5D61DE"/>
    <w:rsid w:val="FF673DA1"/>
    <w:rsid w:val="FFBF5138"/>
    <w:rsid w:val="FFCFF357"/>
    <w:rsid w:val="FFE48CCF"/>
    <w:rsid w:val="FFEF6866"/>
    <w:rsid w:val="FFF506B5"/>
    <w:rsid w:val="FFF99562"/>
    <w:rsid w:val="FFFAC801"/>
    <w:rsid w:val="FFFAF352"/>
    <w:rsid w:val="FFFD69F4"/>
    <w:rsid w:val="FFFF4C2F"/>
    <w:rsid w:val="FFFF8506"/>
    <w:rsid w:val="000143AF"/>
    <w:rsid w:val="00014BCE"/>
    <w:rsid w:val="00016D52"/>
    <w:rsid w:val="00036500"/>
    <w:rsid w:val="000403B5"/>
    <w:rsid w:val="0004150A"/>
    <w:rsid w:val="00042DD1"/>
    <w:rsid w:val="00045DB3"/>
    <w:rsid w:val="000479C6"/>
    <w:rsid w:val="00050C51"/>
    <w:rsid w:val="0006548D"/>
    <w:rsid w:val="00066531"/>
    <w:rsid w:val="00076E41"/>
    <w:rsid w:val="0008320B"/>
    <w:rsid w:val="00090647"/>
    <w:rsid w:val="00095A8D"/>
    <w:rsid w:val="00096CF2"/>
    <w:rsid w:val="000A3443"/>
    <w:rsid w:val="000A784A"/>
    <w:rsid w:val="000B08AF"/>
    <w:rsid w:val="000B3A47"/>
    <w:rsid w:val="000B4011"/>
    <w:rsid w:val="000C7B65"/>
    <w:rsid w:val="000D0F87"/>
    <w:rsid w:val="000D7B96"/>
    <w:rsid w:val="000E0EE1"/>
    <w:rsid w:val="000E20A5"/>
    <w:rsid w:val="000E3566"/>
    <w:rsid w:val="000E3936"/>
    <w:rsid w:val="000F1184"/>
    <w:rsid w:val="000F60C5"/>
    <w:rsid w:val="000F7E1F"/>
    <w:rsid w:val="001000A4"/>
    <w:rsid w:val="001112C8"/>
    <w:rsid w:val="00111953"/>
    <w:rsid w:val="001143A8"/>
    <w:rsid w:val="001209ED"/>
    <w:rsid w:val="00123D55"/>
    <w:rsid w:val="00124656"/>
    <w:rsid w:val="00127C08"/>
    <w:rsid w:val="001354D3"/>
    <w:rsid w:val="001424C1"/>
    <w:rsid w:val="00142F04"/>
    <w:rsid w:val="00145C8B"/>
    <w:rsid w:val="00145CA7"/>
    <w:rsid w:val="00146549"/>
    <w:rsid w:val="0015596E"/>
    <w:rsid w:val="0015676A"/>
    <w:rsid w:val="00156AB7"/>
    <w:rsid w:val="00157B06"/>
    <w:rsid w:val="00160866"/>
    <w:rsid w:val="00160970"/>
    <w:rsid w:val="001626F7"/>
    <w:rsid w:val="00167D9D"/>
    <w:rsid w:val="00171912"/>
    <w:rsid w:val="00172A27"/>
    <w:rsid w:val="00173693"/>
    <w:rsid w:val="00180668"/>
    <w:rsid w:val="0018334F"/>
    <w:rsid w:val="0018387B"/>
    <w:rsid w:val="00186B17"/>
    <w:rsid w:val="0018783E"/>
    <w:rsid w:val="00191CF6"/>
    <w:rsid w:val="00191E8C"/>
    <w:rsid w:val="0019210F"/>
    <w:rsid w:val="00192363"/>
    <w:rsid w:val="001944F4"/>
    <w:rsid w:val="001967D1"/>
    <w:rsid w:val="001A6F81"/>
    <w:rsid w:val="001B3333"/>
    <w:rsid w:val="001B4470"/>
    <w:rsid w:val="001B6989"/>
    <w:rsid w:val="001E2334"/>
    <w:rsid w:val="001E5935"/>
    <w:rsid w:val="001E71E2"/>
    <w:rsid w:val="001F61EB"/>
    <w:rsid w:val="00201DA4"/>
    <w:rsid w:val="002029C9"/>
    <w:rsid w:val="00204F95"/>
    <w:rsid w:val="00213EDC"/>
    <w:rsid w:val="00215BD6"/>
    <w:rsid w:val="002236A0"/>
    <w:rsid w:val="002247A2"/>
    <w:rsid w:val="0022566E"/>
    <w:rsid w:val="00231E65"/>
    <w:rsid w:val="00234365"/>
    <w:rsid w:val="0023543E"/>
    <w:rsid w:val="002354AC"/>
    <w:rsid w:val="00241E44"/>
    <w:rsid w:val="00250FFF"/>
    <w:rsid w:val="00251419"/>
    <w:rsid w:val="00253A98"/>
    <w:rsid w:val="00256FA5"/>
    <w:rsid w:val="00261E9B"/>
    <w:rsid w:val="002705ED"/>
    <w:rsid w:val="00274452"/>
    <w:rsid w:val="00275A9D"/>
    <w:rsid w:val="00292D88"/>
    <w:rsid w:val="00293B0A"/>
    <w:rsid w:val="002A517B"/>
    <w:rsid w:val="002A743E"/>
    <w:rsid w:val="002B04F6"/>
    <w:rsid w:val="002B3029"/>
    <w:rsid w:val="002B67F5"/>
    <w:rsid w:val="002D34D4"/>
    <w:rsid w:val="002D5827"/>
    <w:rsid w:val="002E0F95"/>
    <w:rsid w:val="002E1AEA"/>
    <w:rsid w:val="002E1DBA"/>
    <w:rsid w:val="002E31F9"/>
    <w:rsid w:val="002E429D"/>
    <w:rsid w:val="002E550C"/>
    <w:rsid w:val="003017CB"/>
    <w:rsid w:val="00301C15"/>
    <w:rsid w:val="00302B92"/>
    <w:rsid w:val="00305FDC"/>
    <w:rsid w:val="003110E2"/>
    <w:rsid w:val="003162B8"/>
    <w:rsid w:val="00320FD1"/>
    <w:rsid w:val="00324866"/>
    <w:rsid w:val="00325607"/>
    <w:rsid w:val="0032779F"/>
    <w:rsid w:val="00335364"/>
    <w:rsid w:val="00335B06"/>
    <w:rsid w:val="0033751E"/>
    <w:rsid w:val="00340412"/>
    <w:rsid w:val="00340684"/>
    <w:rsid w:val="00341E5E"/>
    <w:rsid w:val="0034276E"/>
    <w:rsid w:val="003460DC"/>
    <w:rsid w:val="003473EB"/>
    <w:rsid w:val="00347617"/>
    <w:rsid w:val="00355104"/>
    <w:rsid w:val="00362941"/>
    <w:rsid w:val="00363185"/>
    <w:rsid w:val="003660E3"/>
    <w:rsid w:val="00381712"/>
    <w:rsid w:val="00381A88"/>
    <w:rsid w:val="003843C2"/>
    <w:rsid w:val="00387213"/>
    <w:rsid w:val="003929CC"/>
    <w:rsid w:val="003934FE"/>
    <w:rsid w:val="00395017"/>
    <w:rsid w:val="0039524E"/>
    <w:rsid w:val="003968A8"/>
    <w:rsid w:val="00396D25"/>
    <w:rsid w:val="003A1262"/>
    <w:rsid w:val="003B0EF5"/>
    <w:rsid w:val="003B22AD"/>
    <w:rsid w:val="003B2BCC"/>
    <w:rsid w:val="003B46A6"/>
    <w:rsid w:val="003B7462"/>
    <w:rsid w:val="003C1C3D"/>
    <w:rsid w:val="003C7797"/>
    <w:rsid w:val="003D7F5C"/>
    <w:rsid w:val="003F108C"/>
    <w:rsid w:val="003F3C83"/>
    <w:rsid w:val="00401FAC"/>
    <w:rsid w:val="00404A6C"/>
    <w:rsid w:val="00412ACF"/>
    <w:rsid w:val="004201DD"/>
    <w:rsid w:val="00423EBB"/>
    <w:rsid w:val="00433287"/>
    <w:rsid w:val="004339CB"/>
    <w:rsid w:val="00441B40"/>
    <w:rsid w:val="004436CA"/>
    <w:rsid w:val="00444BD4"/>
    <w:rsid w:val="00456920"/>
    <w:rsid w:val="00462B67"/>
    <w:rsid w:val="00464B2F"/>
    <w:rsid w:val="004669FA"/>
    <w:rsid w:val="00471834"/>
    <w:rsid w:val="00472937"/>
    <w:rsid w:val="00481D1D"/>
    <w:rsid w:val="00485101"/>
    <w:rsid w:val="00485842"/>
    <w:rsid w:val="00487B12"/>
    <w:rsid w:val="004932C7"/>
    <w:rsid w:val="00493722"/>
    <w:rsid w:val="00494B39"/>
    <w:rsid w:val="0049557F"/>
    <w:rsid w:val="004A47E2"/>
    <w:rsid w:val="004A7C9D"/>
    <w:rsid w:val="004B7D19"/>
    <w:rsid w:val="004C01A5"/>
    <w:rsid w:val="004C4593"/>
    <w:rsid w:val="004D06D4"/>
    <w:rsid w:val="004D5F6C"/>
    <w:rsid w:val="004E07C6"/>
    <w:rsid w:val="004E6764"/>
    <w:rsid w:val="004F7804"/>
    <w:rsid w:val="00500F4B"/>
    <w:rsid w:val="005070C2"/>
    <w:rsid w:val="0051004C"/>
    <w:rsid w:val="005111A3"/>
    <w:rsid w:val="00521621"/>
    <w:rsid w:val="00526851"/>
    <w:rsid w:val="00530387"/>
    <w:rsid w:val="0053475B"/>
    <w:rsid w:val="005347F9"/>
    <w:rsid w:val="0054651B"/>
    <w:rsid w:val="00551C15"/>
    <w:rsid w:val="00552612"/>
    <w:rsid w:val="00553021"/>
    <w:rsid w:val="0055486E"/>
    <w:rsid w:val="00554A06"/>
    <w:rsid w:val="005603AB"/>
    <w:rsid w:val="00564021"/>
    <w:rsid w:val="00567AE2"/>
    <w:rsid w:val="00570523"/>
    <w:rsid w:val="00577F95"/>
    <w:rsid w:val="00581851"/>
    <w:rsid w:val="0058618D"/>
    <w:rsid w:val="0059004D"/>
    <w:rsid w:val="005953EE"/>
    <w:rsid w:val="00597ED1"/>
    <w:rsid w:val="005A17F5"/>
    <w:rsid w:val="005A696C"/>
    <w:rsid w:val="005B75BF"/>
    <w:rsid w:val="005C0029"/>
    <w:rsid w:val="005C1D06"/>
    <w:rsid w:val="005C308E"/>
    <w:rsid w:val="005C3D9B"/>
    <w:rsid w:val="005C51D4"/>
    <w:rsid w:val="005C6661"/>
    <w:rsid w:val="005C67AF"/>
    <w:rsid w:val="005C73B8"/>
    <w:rsid w:val="005C7A6A"/>
    <w:rsid w:val="005D0874"/>
    <w:rsid w:val="005D0D8A"/>
    <w:rsid w:val="005D48FD"/>
    <w:rsid w:val="005D521F"/>
    <w:rsid w:val="005D6EBB"/>
    <w:rsid w:val="005E7848"/>
    <w:rsid w:val="005F1304"/>
    <w:rsid w:val="005F664C"/>
    <w:rsid w:val="006000EE"/>
    <w:rsid w:val="00602A16"/>
    <w:rsid w:val="00607775"/>
    <w:rsid w:val="00610139"/>
    <w:rsid w:val="00611878"/>
    <w:rsid w:val="0061419E"/>
    <w:rsid w:val="00614249"/>
    <w:rsid w:val="006213C5"/>
    <w:rsid w:val="006267AF"/>
    <w:rsid w:val="00630B20"/>
    <w:rsid w:val="00632EF0"/>
    <w:rsid w:val="006402EC"/>
    <w:rsid w:val="00640CBB"/>
    <w:rsid w:val="006434A4"/>
    <w:rsid w:val="00643E31"/>
    <w:rsid w:val="00650556"/>
    <w:rsid w:val="00650D29"/>
    <w:rsid w:val="00650DA0"/>
    <w:rsid w:val="00651060"/>
    <w:rsid w:val="00656538"/>
    <w:rsid w:val="00656A6F"/>
    <w:rsid w:val="00666E15"/>
    <w:rsid w:val="00667356"/>
    <w:rsid w:val="00667CD3"/>
    <w:rsid w:val="00670C13"/>
    <w:rsid w:val="00681646"/>
    <w:rsid w:val="00681965"/>
    <w:rsid w:val="00687502"/>
    <w:rsid w:val="00687B7A"/>
    <w:rsid w:val="006912BE"/>
    <w:rsid w:val="00691AE6"/>
    <w:rsid w:val="0069282D"/>
    <w:rsid w:val="006931EF"/>
    <w:rsid w:val="006947EC"/>
    <w:rsid w:val="00694EE5"/>
    <w:rsid w:val="00695CCF"/>
    <w:rsid w:val="00697AA8"/>
    <w:rsid w:val="00697D8F"/>
    <w:rsid w:val="006A68AD"/>
    <w:rsid w:val="006A7D56"/>
    <w:rsid w:val="006B0519"/>
    <w:rsid w:val="006B0941"/>
    <w:rsid w:val="006B53D5"/>
    <w:rsid w:val="006B7196"/>
    <w:rsid w:val="006B7981"/>
    <w:rsid w:val="006C20AD"/>
    <w:rsid w:val="006D287E"/>
    <w:rsid w:val="006D29FC"/>
    <w:rsid w:val="006D3F07"/>
    <w:rsid w:val="006D450F"/>
    <w:rsid w:val="006E2B24"/>
    <w:rsid w:val="006E7FF4"/>
    <w:rsid w:val="006F7AD8"/>
    <w:rsid w:val="00700A9A"/>
    <w:rsid w:val="007032D5"/>
    <w:rsid w:val="00704635"/>
    <w:rsid w:val="007054E3"/>
    <w:rsid w:val="0071089C"/>
    <w:rsid w:val="007344E8"/>
    <w:rsid w:val="00740197"/>
    <w:rsid w:val="00750FC7"/>
    <w:rsid w:val="00754DA0"/>
    <w:rsid w:val="0075586E"/>
    <w:rsid w:val="00755F8F"/>
    <w:rsid w:val="00757D23"/>
    <w:rsid w:val="00760925"/>
    <w:rsid w:val="00760FE7"/>
    <w:rsid w:val="00762315"/>
    <w:rsid w:val="00762970"/>
    <w:rsid w:val="00771872"/>
    <w:rsid w:val="00777A3F"/>
    <w:rsid w:val="00780B7C"/>
    <w:rsid w:val="00783F68"/>
    <w:rsid w:val="0078717F"/>
    <w:rsid w:val="00793C77"/>
    <w:rsid w:val="00797703"/>
    <w:rsid w:val="007A7976"/>
    <w:rsid w:val="007B044D"/>
    <w:rsid w:val="007B04EF"/>
    <w:rsid w:val="007B29B9"/>
    <w:rsid w:val="007C3E82"/>
    <w:rsid w:val="007D28C3"/>
    <w:rsid w:val="007D3B4B"/>
    <w:rsid w:val="007D4AB7"/>
    <w:rsid w:val="007D78F7"/>
    <w:rsid w:val="007D7FE1"/>
    <w:rsid w:val="007E6FCA"/>
    <w:rsid w:val="007E7D50"/>
    <w:rsid w:val="007F3BEE"/>
    <w:rsid w:val="007F585B"/>
    <w:rsid w:val="007F7FA7"/>
    <w:rsid w:val="00803852"/>
    <w:rsid w:val="00805B25"/>
    <w:rsid w:val="00807A64"/>
    <w:rsid w:val="00814AEA"/>
    <w:rsid w:val="00821F2E"/>
    <w:rsid w:val="0082406B"/>
    <w:rsid w:val="00831A3E"/>
    <w:rsid w:val="00832309"/>
    <w:rsid w:val="0084024A"/>
    <w:rsid w:val="008446C0"/>
    <w:rsid w:val="00844865"/>
    <w:rsid w:val="00844FB4"/>
    <w:rsid w:val="0084584E"/>
    <w:rsid w:val="0086111E"/>
    <w:rsid w:val="00863835"/>
    <w:rsid w:val="00863ACB"/>
    <w:rsid w:val="00863FF5"/>
    <w:rsid w:val="0087138E"/>
    <w:rsid w:val="008719C7"/>
    <w:rsid w:val="008773CF"/>
    <w:rsid w:val="008810B6"/>
    <w:rsid w:val="0088176F"/>
    <w:rsid w:val="00892776"/>
    <w:rsid w:val="00892CA6"/>
    <w:rsid w:val="008A0CCF"/>
    <w:rsid w:val="008A1212"/>
    <w:rsid w:val="008A2C82"/>
    <w:rsid w:val="008A7FFB"/>
    <w:rsid w:val="008B3A99"/>
    <w:rsid w:val="008B5061"/>
    <w:rsid w:val="008C04E8"/>
    <w:rsid w:val="008C1D01"/>
    <w:rsid w:val="008C2120"/>
    <w:rsid w:val="008C2276"/>
    <w:rsid w:val="008C2E66"/>
    <w:rsid w:val="008C41EC"/>
    <w:rsid w:val="008C4B39"/>
    <w:rsid w:val="008D0595"/>
    <w:rsid w:val="008D30A4"/>
    <w:rsid w:val="008E0553"/>
    <w:rsid w:val="008E29F5"/>
    <w:rsid w:val="008E380B"/>
    <w:rsid w:val="008E381B"/>
    <w:rsid w:val="008E7473"/>
    <w:rsid w:val="008F030E"/>
    <w:rsid w:val="008F2050"/>
    <w:rsid w:val="008F7FF8"/>
    <w:rsid w:val="00907069"/>
    <w:rsid w:val="00912086"/>
    <w:rsid w:val="009165E4"/>
    <w:rsid w:val="00916BB1"/>
    <w:rsid w:val="009300EE"/>
    <w:rsid w:val="009316B5"/>
    <w:rsid w:val="00943049"/>
    <w:rsid w:val="00944864"/>
    <w:rsid w:val="009516B6"/>
    <w:rsid w:val="009603C5"/>
    <w:rsid w:val="00965387"/>
    <w:rsid w:val="00980C57"/>
    <w:rsid w:val="00982BCA"/>
    <w:rsid w:val="009874FA"/>
    <w:rsid w:val="00987A0C"/>
    <w:rsid w:val="0099004E"/>
    <w:rsid w:val="0099311D"/>
    <w:rsid w:val="00995D8A"/>
    <w:rsid w:val="009A1FAD"/>
    <w:rsid w:val="009A2B23"/>
    <w:rsid w:val="009A401F"/>
    <w:rsid w:val="009A4E04"/>
    <w:rsid w:val="009B0C24"/>
    <w:rsid w:val="009B3F0B"/>
    <w:rsid w:val="009C4544"/>
    <w:rsid w:val="009C67A0"/>
    <w:rsid w:val="009D0900"/>
    <w:rsid w:val="009D130A"/>
    <w:rsid w:val="009D220B"/>
    <w:rsid w:val="009D307A"/>
    <w:rsid w:val="009D43E8"/>
    <w:rsid w:val="009E108B"/>
    <w:rsid w:val="009E512A"/>
    <w:rsid w:val="009E5500"/>
    <w:rsid w:val="009F0DC4"/>
    <w:rsid w:val="009F3D72"/>
    <w:rsid w:val="00A00BBD"/>
    <w:rsid w:val="00A0285F"/>
    <w:rsid w:val="00A057E5"/>
    <w:rsid w:val="00A072CC"/>
    <w:rsid w:val="00A1755A"/>
    <w:rsid w:val="00A21491"/>
    <w:rsid w:val="00A22743"/>
    <w:rsid w:val="00A2654D"/>
    <w:rsid w:val="00A31A01"/>
    <w:rsid w:val="00A41115"/>
    <w:rsid w:val="00A47743"/>
    <w:rsid w:val="00A50EBF"/>
    <w:rsid w:val="00A563B7"/>
    <w:rsid w:val="00A60946"/>
    <w:rsid w:val="00A61BD1"/>
    <w:rsid w:val="00A67D9F"/>
    <w:rsid w:val="00A70CA6"/>
    <w:rsid w:val="00A72F08"/>
    <w:rsid w:val="00A84F82"/>
    <w:rsid w:val="00A944C7"/>
    <w:rsid w:val="00A972C2"/>
    <w:rsid w:val="00AA1060"/>
    <w:rsid w:val="00AA2628"/>
    <w:rsid w:val="00AA439A"/>
    <w:rsid w:val="00AA60E4"/>
    <w:rsid w:val="00AB4FB6"/>
    <w:rsid w:val="00AC17E6"/>
    <w:rsid w:val="00AC2440"/>
    <w:rsid w:val="00AC2CF7"/>
    <w:rsid w:val="00AC507B"/>
    <w:rsid w:val="00AC7BDF"/>
    <w:rsid w:val="00AD194E"/>
    <w:rsid w:val="00AD53CC"/>
    <w:rsid w:val="00AD6B14"/>
    <w:rsid w:val="00AE6DB9"/>
    <w:rsid w:val="00AF0949"/>
    <w:rsid w:val="00AF494C"/>
    <w:rsid w:val="00AF6678"/>
    <w:rsid w:val="00B03FFD"/>
    <w:rsid w:val="00B04C22"/>
    <w:rsid w:val="00B05E5C"/>
    <w:rsid w:val="00B0702F"/>
    <w:rsid w:val="00B13A41"/>
    <w:rsid w:val="00B20FA5"/>
    <w:rsid w:val="00B21661"/>
    <w:rsid w:val="00B23B21"/>
    <w:rsid w:val="00B263EA"/>
    <w:rsid w:val="00B27725"/>
    <w:rsid w:val="00B30298"/>
    <w:rsid w:val="00B311BF"/>
    <w:rsid w:val="00B313E4"/>
    <w:rsid w:val="00B41774"/>
    <w:rsid w:val="00B41DB7"/>
    <w:rsid w:val="00B43DDF"/>
    <w:rsid w:val="00B46984"/>
    <w:rsid w:val="00B473AD"/>
    <w:rsid w:val="00B615F2"/>
    <w:rsid w:val="00B679EE"/>
    <w:rsid w:val="00B70B5C"/>
    <w:rsid w:val="00B71237"/>
    <w:rsid w:val="00B73F81"/>
    <w:rsid w:val="00B74235"/>
    <w:rsid w:val="00B85605"/>
    <w:rsid w:val="00B900DB"/>
    <w:rsid w:val="00B90FB1"/>
    <w:rsid w:val="00B94CAE"/>
    <w:rsid w:val="00BA076A"/>
    <w:rsid w:val="00BA0A44"/>
    <w:rsid w:val="00BA0DAA"/>
    <w:rsid w:val="00BA7E70"/>
    <w:rsid w:val="00BB0EE6"/>
    <w:rsid w:val="00BB1532"/>
    <w:rsid w:val="00BB37D1"/>
    <w:rsid w:val="00BB4399"/>
    <w:rsid w:val="00BB695E"/>
    <w:rsid w:val="00BC2674"/>
    <w:rsid w:val="00BC318F"/>
    <w:rsid w:val="00BC472F"/>
    <w:rsid w:val="00BD41F3"/>
    <w:rsid w:val="00BD6B6F"/>
    <w:rsid w:val="00BD772F"/>
    <w:rsid w:val="00BD7B8A"/>
    <w:rsid w:val="00BE29DC"/>
    <w:rsid w:val="00BE6133"/>
    <w:rsid w:val="00BF75CD"/>
    <w:rsid w:val="00C0047A"/>
    <w:rsid w:val="00C00DA2"/>
    <w:rsid w:val="00C032C0"/>
    <w:rsid w:val="00C04713"/>
    <w:rsid w:val="00C0688E"/>
    <w:rsid w:val="00C07CC4"/>
    <w:rsid w:val="00C07FC8"/>
    <w:rsid w:val="00C12253"/>
    <w:rsid w:val="00C136F2"/>
    <w:rsid w:val="00C211D0"/>
    <w:rsid w:val="00C217D1"/>
    <w:rsid w:val="00C22E65"/>
    <w:rsid w:val="00C35313"/>
    <w:rsid w:val="00C35A0E"/>
    <w:rsid w:val="00C52AD6"/>
    <w:rsid w:val="00C63EE7"/>
    <w:rsid w:val="00C706F7"/>
    <w:rsid w:val="00C71E9B"/>
    <w:rsid w:val="00C74B65"/>
    <w:rsid w:val="00C751AF"/>
    <w:rsid w:val="00C824FB"/>
    <w:rsid w:val="00C83FFE"/>
    <w:rsid w:val="00C86505"/>
    <w:rsid w:val="00C90EDE"/>
    <w:rsid w:val="00C92CD5"/>
    <w:rsid w:val="00C946DD"/>
    <w:rsid w:val="00CA67A5"/>
    <w:rsid w:val="00CA77BF"/>
    <w:rsid w:val="00CB3CE6"/>
    <w:rsid w:val="00CB6652"/>
    <w:rsid w:val="00CC2220"/>
    <w:rsid w:val="00CC362F"/>
    <w:rsid w:val="00CC4F05"/>
    <w:rsid w:val="00CD2740"/>
    <w:rsid w:val="00CD5BDD"/>
    <w:rsid w:val="00CD73AB"/>
    <w:rsid w:val="00CD7E4B"/>
    <w:rsid w:val="00CE0D7C"/>
    <w:rsid w:val="00CE12C3"/>
    <w:rsid w:val="00CE139A"/>
    <w:rsid w:val="00CE3160"/>
    <w:rsid w:val="00CE31AD"/>
    <w:rsid w:val="00CE5FE7"/>
    <w:rsid w:val="00CF54E8"/>
    <w:rsid w:val="00CF65DB"/>
    <w:rsid w:val="00D07ADE"/>
    <w:rsid w:val="00D10611"/>
    <w:rsid w:val="00D11E5F"/>
    <w:rsid w:val="00D145CF"/>
    <w:rsid w:val="00D150E6"/>
    <w:rsid w:val="00D17A20"/>
    <w:rsid w:val="00D271F3"/>
    <w:rsid w:val="00D3124A"/>
    <w:rsid w:val="00D41F11"/>
    <w:rsid w:val="00D4320A"/>
    <w:rsid w:val="00D51FDD"/>
    <w:rsid w:val="00D57637"/>
    <w:rsid w:val="00D6055C"/>
    <w:rsid w:val="00D64EAF"/>
    <w:rsid w:val="00D70D5A"/>
    <w:rsid w:val="00D77A57"/>
    <w:rsid w:val="00D77A61"/>
    <w:rsid w:val="00D81C2B"/>
    <w:rsid w:val="00D83DA1"/>
    <w:rsid w:val="00D85C0E"/>
    <w:rsid w:val="00D91001"/>
    <w:rsid w:val="00D91347"/>
    <w:rsid w:val="00D92299"/>
    <w:rsid w:val="00D935A6"/>
    <w:rsid w:val="00D9423B"/>
    <w:rsid w:val="00D9544D"/>
    <w:rsid w:val="00D96687"/>
    <w:rsid w:val="00DA5930"/>
    <w:rsid w:val="00DB16D8"/>
    <w:rsid w:val="00DB19A6"/>
    <w:rsid w:val="00DB4D81"/>
    <w:rsid w:val="00DC260D"/>
    <w:rsid w:val="00DC35C3"/>
    <w:rsid w:val="00DC6273"/>
    <w:rsid w:val="00DD1690"/>
    <w:rsid w:val="00DD5522"/>
    <w:rsid w:val="00DF6DB0"/>
    <w:rsid w:val="00E0158D"/>
    <w:rsid w:val="00E039C4"/>
    <w:rsid w:val="00E05956"/>
    <w:rsid w:val="00E142E9"/>
    <w:rsid w:val="00E202B3"/>
    <w:rsid w:val="00E2284A"/>
    <w:rsid w:val="00E363C2"/>
    <w:rsid w:val="00E47D26"/>
    <w:rsid w:val="00E52D85"/>
    <w:rsid w:val="00E52DFE"/>
    <w:rsid w:val="00E569C1"/>
    <w:rsid w:val="00E61DD8"/>
    <w:rsid w:val="00E631D4"/>
    <w:rsid w:val="00E732C9"/>
    <w:rsid w:val="00E74D33"/>
    <w:rsid w:val="00E807FA"/>
    <w:rsid w:val="00E82033"/>
    <w:rsid w:val="00E83865"/>
    <w:rsid w:val="00E844A5"/>
    <w:rsid w:val="00E85180"/>
    <w:rsid w:val="00E91E5F"/>
    <w:rsid w:val="00E931FE"/>
    <w:rsid w:val="00EA0A40"/>
    <w:rsid w:val="00EA0C0A"/>
    <w:rsid w:val="00EA0E64"/>
    <w:rsid w:val="00EA2392"/>
    <w:rsid w:val="00EA7C13"/>
    <w:rsid w:val="00EB56D7"/>
    <w:rsid w:val="00EC7A42"/>
    <w:rsid w:val="00ED0CF1"/>
    <w:rsid w:val="00ED4C37"/>
    <w:rsid w:val="00ED4D6D"/>
    <w:rsid w:val="00ED6DF3"/>
    <w:rsid w:val="00ED7816"/>
    <w:rsid w:val="00EE16FA"/>
    <w:rsid w:val="00EE251A"/>
    <w:rsid w:val="00EE3CC7"/>
    <w:rsid w:val="00EE50E1"/>
    <w:rsid w:val="00EE546A"/>
    <w:rsid w:val="00EE5709"/>
    <w:rsid w:val="00EE5B97"/>
    <w:rsid w:val="00EF1058"/>
    <w:rsid w:val="00EF5161"/>
    <w:rsid w:val="00EF5EE9"/>
    <w:rsid w:val="00EF6A8F"/>
    <w:rsid w:val="00F0272F"/>
    <w:rsid w:val="00F037CB"/>
    <w:rsid w:val="00F03894"/>
    <w:rsid w:val="00F068F3"/>
    <w:rsid w:val="00F11285"/>
    <w:rsid w:val="00F112DE"/>
    <w:rsid w:val="00F11598"/>
    <w:rsid w:val="00F147E3"/>
    <w:rsid w:val="00F15C29"/>
    <w:rsid w:val="00F15F75"/>
    <w:rsid w:val="00F30B97"/>
    <w:rsid w:val="00F347D0"/>
    <w:rsid w:val="00F36079"/>
    <w:rsid w:val="00F45314"/>
    <w:rsid w:val="00F455E9"/>
    <w:rsid w:val="00F46DD2"/>
    <w:rsid w:val="00F47821"/>
    <w:rsid w:val="00F51FE4"/>
    <w:rsid w:val="00F5768C"/>
    <w:rsid w:val="00F7107D"/>
    <w:rsid w:val="00F77CCA"/>
    <w:rsid w:val="00F800DE"/>
    <w:rsid w:val="00F81BD4"/>
    <w:rsid w:val="00F839F6"/>
    <w:rsid w:val="00F83F02"/>
    <w:rsid w:val="00F87863"/>
    <w:rsid w:val="00F9005C"/>
    <w:rsid w:val="00F969A9"/>
    <w:rsid w:val="00F97F99"/>
    <w:rsid w:val="00FA0F81"/>
    <w:rsid w:val="00FB245A"/>
    <w:rsid w:val="00FC0ECA"/>
    <w:rsid w:val="00FC4673"/>
    <w:rsid w:val="00FC6EDB"/>
    <w:rsid w:val="00FC7297"/>
    <w:rsid w:val="00FD5F48"/>
    <w:rsid w:val="00FD5F81"/>
    <w:rsid w:val="00FE4C8A"/>
    <w:rsid w:val="00FF594A"/>
    <w:rsid w:val="00FF64E4"/>
    <w:rsid w:val="039C2F9A"/>
    <w:rsid w:val="17B7E966"/>
    <w:rsid w:val="1BF579B7"/>
    <w:rsid w:val="1F1E4397"/>
    <w:rsid w:val="1FFD702F"/>
    <w:rsid w:val="27FD92E6"/>
    <w:rsid w:val="29DB1BAC"/>
    <w:rsid w:val="2BAACF71"/>
    <w:rsid w:val="2FEF13E6"/>
    <w:rsid w:val="2FEF275D"/>
    <w:rsid w:val="2FF7EBB3"/>
    <w:rsid w:val="33E9B9E1"/>
    <w:rsid w:val="36679B1F"/>
    <w:rsid w:val="379F8991"/>
    <w:rsid w:val="37EF0186"/>
    <w:rsid w:val="3ADC474C"/>
    <w:rsid w:val="3B8700DC"/>
    <w:rsid w:val="3F793E96"/>
    <w:rsid w:val="3F7EF101"/>
    <w:rsid w:val="3FAFCDBD"/>
    <w:rsid w:val="43F6E89C"/>
    <w:rsid w:val="44FF0447"/>
    <w:rsid w:val="4B7F4641"/>
    <w:rsid w:val="4CFB32A5"/>
    <w:rsid w:val="4D481A5C"/>
    <w:rsid w:val="4ED9B231"/>
    <w:rsid w:val="51FB41FA"/>
    <w:rsid w:val="536742DD"/>
    <w:rsid w:val="53EE9B38"/>
    <w:rsid w:val="57D7C9C7"/>
    <w:rsid w:val="57F40B36"/>
    <w:rsid w:val="5A9FFAF1"/>
    <w:rsid w:val="5AFEA9E4"/>
    <w:rsid w:val="5B7F69DD"/>
    <w:rsid w:val="5D7F67E3"/>
    <w:rsid w:val="5D9F1EA5"/>
    <w:rsid w:val="5DBE58CE"/>
    <w:rsid w:val="5E7B4CDD"/>
    <w:rsid w:val="5EFD7F4D"/>
    <w:rsid w:val="5F7DA743"/>
    <w:rsid w:val="5FBE94F5"/>
    <w:rsid w:val="5FBFEC17"/>
    <w:rsid w:val="5FBFF3FE"/>
    <w:rsid w:val="5FDAB29F"/>
    <w:rsid w:val="62DE8059"/>
    <w:rsid w:val="63FB6A8C"/>
    <w:rsid w:val="652812F5"/>
    <w:rsid w:val="65FD2307"/>
    <w:rsid w:val="67B6E563"/>
    <w:rsid w:val="67B7DCC0"/>
    <w:rsid w:val="67EF9179"/>
    <w:rsid w:val="6CFEA515"/>
    <w:rsid w:val="6DBD1AC8"/>
    <w:rsid w:val="6EF67D14"/>
    <w:rsid w:val="6FAF779F"/>
    <w:rsid w:val="6FBB73CC"/>
    <w:rsid w:val="6FCBBA42"/>
    <w:rsid w:val="6FFF6A91"/>
    <w:rsid w:val="70CE2561"/>
    <w:rsid w:val="73E54FF6"/>
    <w:rsid w:val="76B7F79C"/>
    <w:rsid w:val="76BF82C1"/>
    <w:rsid w:val="76DAE3EA"/>
    <w:rsid w:val="778D92EC"/>
    <w:rsid w:val="77D3D645"/>
    <w:rsid w:val="77FD91BF"/>
    <w:rsid w:val="77FE744E"/>
    <w:rsid w:val="77FFEBED"/>
    <w:rsid w:val="78E63BF4"/>
    <w:rsid w:val="78FBC2BF"/>
    <w:rsid w:val="78FF488F"/>
    <w:rsid w:val="791B2D40"/>
    <w:rsid w:val="7B4CEB0E"/>
    <w:rsid w:val="7BA4AFEE"/>
    <w:rsid w:val="7BFBBDB1"/>
    <w:rsid w:val="7C7E204B"/>
    <w:rsid w:val="7CB3D958"/>
    <w:rsid w:val="7D5F83A2"/>
    <w:rsid w:val="7E670EAC"/>
    <w:rsid w:val="7F5532EB"/>
    <w:rsid w:val="7F5F7346"/>
    <w:rsid w:val="7F9D8102"/>
    <w:rsid w:val="7FD8D087"/>
    <w:rsid w:val="7FED7909"/>
    <w:rsid w:val="7FEE9990"/>
    <w:rsid w:val="7FF65F20"/>
    <w:rsid w:val="7FF7B662"/>
    <w:rsid w:val="7FFB54DE"/>
    <w:rsid w:val="7FFB6DFB"/>
    <w:rsid w:val="7FFFAF87"/>
    <w:rsid w:val="7FFFB2E4"/>
    <w:rsid w:val="7FFFB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449DE"/>
  <w15:docId w15:val="{6F68A0B1-FFE0-4A59-8E4C-FB0DCFB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unhideWhenUsed="1" w:qFormat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360" w:lineRule="auto"/>
      <w:ind w:leftChars="100" w:left="100" w:rightChars="100" w:right="100"/>
      <w:jc w:val="left"/>
      <w:outlineLvl w:val="0"/>
    </w:pPr>
    <w:rPr>
      <w:rFonts w:ascii="Calibri" w:eastAsia="黑体" w:hAnsi="Calibri"/>
      <w:b/>
      <w:bCs/>
      <w:kern w:val="44"/>
      <w:sz w:val="32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next w:val="a"/>
    <w:link w:val="22"/>
    <w:qFormat/>
    <w:pPr>
      <w:spacing w:after="120"/>
      <w:ind w:leftChars="200" w:left="200" w:firstLineChars="200" w:firstLine="200"/>
    </w:pPr>
    <w:rPr>
      <w:kern w:val="2"/>
      <w:sz w:val="21"/>
      <w:szCs w:val="24"/>
    </w:rPr>
  </w:style>
  <w:style w:type="paragraph" w:styleId="a4">
    <w:name w:val="Body Text Indent"/>
    <w:basedOn w:val="a"/>
    <w:next w:val="a"/>
    <w:link w:val="a5"/>
    <w:uiPriority w:val="99"/>
    <w:qFormat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a0">
    <w:name w:val="Normal Indent"/>
    <w:basedOn w:val="a"/>
    <w:uiPriority w:val="99"/>
    <w:qFormat/>
    <w:pPr>
      <w:ind w:firstLineChars="200" w:firstLine="420"/>
    </w:pPr>
    <w:rPr>
      <w:szCs w:val="20"/>
    </w:rPr>
  </w:style>
  <w:style w:type="paragraph" w:styleId="a6">
    <w:name w:val="caption"/>
    <w:basedOn w:val="a"/>
    <w:next w:val="a"/>
    <w:uiPriority w:val="35"/>
    <w:qFormat/>
    <w:rPr>
      <w:rFonts w:ascii="Calibri Light" w:eastAsia="黑体" w:hAnsi="Calibri Light" w:cs="宋体"/>
      <w:sz w:val="20"/>
      <w:szCs w:val="20"/>
    </w:rPr>
  </w:style>
  <w:style w:type="paragraph" w:styleId="a7">
    <w:name w:val="Document Map"/>
    <w:basedOn w:val="a"/>
    <w:link w:val="a8"/>
    <w:qFormat/>
    <w:pPr>
      <w:shd w:val="clear" w:color="auto" w:fill="000080"/>
    </w:pPr>
    <w:rPr>
      <w:szCs w:val="20"/>
    </w:rPr>
  </w:style>
  <w:style w:type="paragraph" w:styleId="a9">
    <w:name w:val="annotation text"/>
    <w:basedOn w:val="a"/>
    <w:link w:val="aa"/>
    <w:unhideWhenUsed/>
    <w:qFormat/>
    <w:pPr>
      <w:jc w:val="left"/>
    </w:pPr>
  </w:style>
  <w:style w:type="paragraph" w:styleId="ab">
    <w:name w:val="Body Text"/>
    <w:basedOn w:val="a"/>
    <w:link w:val="ac"/>
    <w:qFormat/>
    <w:pPr>
      <w:spacing w:after="120"/>
    </w:pPr>
  </w:style>
  <w:style w:type="paragraph" w:styleId="TOC3">
    <w:name w:val="toc 3"/>
    <w:basedOn w:val="a"/>
    <w:next w:val="a"/>
    <w:qFormat/>
    <w:pPr>
      <w:ind w:leftChars="400" w:left="840"/>
    </w:pPr>
    <w:rPr>
      <w:szCs w:val="20"/>
    </w:rPr>
  </w:style>
  <w:style w:type="paragraph" w:styleId="ad">
    <w:name w:val="Plain Text"/>
    <w:basedOn w:val="a"/>
    <w:link w:val="ae"/>
    <w:qFormat/>
    <w:rPr>
      <w:rFonts w:ascii="宋体" w:hAnsi="Courier New"/>
      <w:szCs w:val="20"/>
    </w:rPr>
  </w:style>
  <w:style w:type="paragraph" w:styleId="af">
    <w:name w:val="Date"/>
    <w:basedOn w:val="a"/>
    <w:next w:val="a"/>
    <w:link w:val="af0"/>
    <w:qFormat/>
    <w:pPr>
      <w:autoSpaceDE w:val="0"/>
      <w:autoSpaceDN w:val="0"/>
      <w:adjustRightInd w:val="0"/>
      <w:textAlignment w:val="baseline"/>
    </w:pPr>
    <w:rPr>
      <w:rFonts w:ascii="宋体" w:hAnsi="Calibri"/>
      <w:kern w:val="0"/>
      <w:sz w:val="18"/>
      <w:szCs w:val="20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Chars="200" w:left="420"/>
    </w:pPr>
    <w:rPr>
      <w:szCs w:val="20"/>
    </w:rPr>
  </w:style>
  <w:style w:type="paragraph" w:styleId="af1">
    <w:name w:val="Balloon Text"/>
    <w:basedOn w:val="a"/>
    <w:link w:val="af2"/>
    <w:qFormat/>
    <w:rPr>
      <w:sz w:val="18"/>
      <w:szCs w:val="18"/>
    </w:rPr>
  </w:style>
  <w:style w:type="paragraph" w:styleId="af3">
    <w:name w:val="footer"/>
    <w:basedOn w:val="a"/>
    <w:link w:val="af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"/>
    <w:link w:val="af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Pr>
      <w:szCs w:val="20"/>
    </w:rPr>
  </w:style>
  <w:style w:type="paragraph" w:styleId="af7">
    <w:name w:val="index heading"/>
    <w:basedOn w:val="a"/>
    <w:next w:val="11"/>
    <w:uiPriority w:val="99"/>
    <w:qFormat/>
    <w:pPr>
      <w:spacing w:line="500" w:lineRule="exact"/>
    </w:pPr>
    <w:rPr>
      <w:rFonts w:ascii="仿宋_GB2312" w:hAnsi="仿宋_GB2312"/>
      <w:sz w:val="28"/>
    </w:rPr>
  </w:style>
  <w:style w:type="paragraph" w:styleId="11">
    <w:name w:val="index 1"/>
    <w:basedOn w:val="a"/>
    <w:next w:val="a"/>
    <w:autoRedefine/>
    <w:uiPriority w:val="99"/>
    <w:unhideWhenUsed/>
    <w:qFormat/>
    <w:rPr>
      <w:rFonts w:ascii="Calibri" w:hAnsi="Calibri"/>
    </w:rPr>
  </w:style>
  <w:style w:type="paragraph" w:styleId="af8">
    <w:name w:val="List"/>
    <w:basedOn w:val="a"/>
    <w:qFormat/>
    <w:pPr>
      <w:ind w:left="420" w:hanging="420"/>
    </w:pPr>
    <w:rPr>
      <w:szCs w:val="20"/>
    </w:rPr>
  </w:style>
  <w:style w:type="paragraph" w:styleId="af9">
    <w:name w:val="footnote text"/>
    <w:basedOn w:val="a"/>
    <w:link w:val="afa"/>
    <w:uiPriority w:val="99"/>
    <w:unhideWhenUsed/>
    <w:qFormat/>
    <w:pPr>
      <w:snapToGrid w:val="0"/>
      <w:jc w:val="left"/>
    </w:pPr>
    <w:rPr>
      <w:rFonts w:ascii="Calibri" w:hAnsi="Calibri"/>
      <w:sz w:val="18"/>
      <w:szCs w:val="18"/>
    </w:rPr>
  </w:style>
  <w:style w:type="paragraph" w:styleId="31">
    <w:name w:val="Body Text Indent 3"/>
    <w:basedOn w:val="a"/>
    <w:link w:val="32"/>
    <w:qFormat/>
    <w:pPr>
      <w:spacing w:line="360" w:lineRule="exact"/>
      <w:ind w:firstLine="420"/>
    </w:pPr>
    <w:rPr>
      <w:rFonts w:ascii="宋体" w:hAnsi="Calibri"/>
      <w:b/>
      <w:sz w:val="28"/>
    </w:rPr>
  </w:style>
  <w:style w:type="paragraph" w:styleId="TOC2">
    <w:name w:val="toc 2"/>
    <w:basedOn w:val="a"/>
    <w:next w:val="a"/>
    <w:qFormat/>
    <w:pPr>
      <w:ind w:leftChars="200" w:left="420"/>
    </w:pPr>
    <w:rPr>
      <w:szCs w:val="20"/>
    </w:rPr>
  </w:style>
  <w:style w:type="paragraph" w:styleId="25">
    <w:name w:val="Body Text 2"/>
    <w:basedOn w:val="a"/>
    <w:link w:val="26"/>
    <w:qFormat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18"/>
      <w:szCs w:val="20"/>
    </w:rPr>
  </w:style>
  <w:style w:type="paragraph" w:styleId="af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c">
    <w:name w:val="Title"/>
    <w:basedOn w:val="a"/>
    <w:next w:val="a"/>
    <w:link w:val="afd"/>
    <w:qFormat/>
    <w:pPr>
      <w:widowControl/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fe">
    <w:name w:val="annotation subject"/>
    <w:basedOn w:val="a9"/>
    <w:next w:val="a9"/>
    <w:link w:val="aff"/>
    <w:unhideWhenUsed/>
    <w:qFormat/>
    <w:rPr>
      <w:b/>
      <w:bCs/>
    </w:rPr>
  </w:style>
  <w:style w:type="paragraph" w:styleId="aff0">
    <w:name w:val="Body Text First Indent"/>
    <w:basedOn w:val="ab"/>
    <w:link w:val="aff1"/>
    <w:uiPriority w:val="99"/>
    <w:unhideWhenUsed/>
    <w:qFormat/>
    <w:pPr>
      <w:ind w:firstLineChars="100" w:firstLine="420"/>
    </w:pPr>
  </w:style>
  <w:style w:type="table" w:styleId="aff2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qFormat/>
  </w:style>
  <w:style w:type="character" w:styleId="aff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unhideWhenUsed/>
    <w:qFormat/>
    <w:rPr>
      <w:sz w:val="21"/>
      <w:szCs w:val="21"/>
    </w:rPr>
  </w:style>
  <w:style w:type="character" w:styleId="af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21">
    <w:name w:val="标题 2 字符"/>
    <w:link w:val="2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aa">
    <w:name w:val="批注文字 字符"/>
    <w:link w:val="a9"/>
    <w:qFormat/>
    <w:rPr>
      <w:kern w:val="2"/>
      <w:sz w:val="21"/>
      <w:szCs w:val="24"/>
    </w:rPr>
  </w:style>
  <w:style w:type="character" w:customStyle="1" w:styleId="ac">
    <w:name w:val="正文文本 字符"/>
    <w:link w:val="ab"/>
    <w:qFormat/>
    <w:rPr>
      <w:kern w:val="2"/>
      <w:sz w:val="21"/>
      <w:szCs w:val="24"/>
    </w:rPr>
  </w:style>
  <w:style w:type="character" w:customStyle="1" w:styleId="af2">
    <w:name w:val="批注框文本 字符"/>
    <w:link w:val="af1"/>
    <w:qFormat/>
    <w:rPr>
      <w:kern w:val="2"/>
      <w:sz w:val="18"/>
      <w:szCs w:val="18"/>
    </w:rPr>
  </w:style>
  <w:style w:type="character" w:customStyle="1" w:styleId="af4">
    <w:name w:val="页脚 字符"/>
    <w:link w:val="af3"/>
    <w:qFormat/>
    <w:rPr>
      <w:rFonts w:eastAsia="宋体"/>
      <w:kern w:val="2"/>
      <w:sz w:val="18"/>
      <w:szCs w:val="18"/>
      <w:lang w:val="en-US" w:eastAsia="zh-CN"/>
    </w:rPr>
  </w:style>
  <w:style w:type="character" w:customStyle="1" w:styleId="af6">
    <w:name w:val="页眉 字符"/>
    <w:link w:val="af5"/>
    <w:qFormat/>
    <w:rPr>
      <w:rFonts w:eastAsia="宋体"/>
      <w:kern w:val="2"/>
      <w:sz w:val="18"/>
      <w:szCs w:val="18"/>
      <w:lang w:val="en-US" w:eastAsia="zh-CN"/>
    </w:rPr>
  </w:style>
  <w:style w:type="character" w:customStyle="1" w:styleId="afd">
    <w:name w:val="标题 字符"/>
    <w:link w:val="afc"/>
    <w:qFormat/>
    <w:locked/>
    <w:rPr>
      <w:rFonts w:ascii="Cambria" w:hAnsi="Cambria"/>
      <w:b/>
      <w:sz w:val="32"/>
    </w:rPr>
  </w:style>
  <w:style w:type="character" w:customStyle="1" w:styleId="aff">
    <w:name w:val="批注主题 字符"/>
    <w:link w:val="afe"/>
    <w:semiHidden/>
    <w:qFormat/>
    <w:rPr>
      <w:b/>
      <w:bCs/>
      <w:kern w:val="2"/>
      <w:sz w:val="21"/>
      <w:szCs w:val="24"/>
    </w:rPr>
  </w:style>
  <w:style w:type="character" w:customStyle="1" w:styleId="aff1">
    <w:name w:val="正文文本首行缩进 字符"/>
    <w:link w:val="aff0"/>
    <w:uiPriority w:val="99"/>
    <w:semiHidden/>
    <w:qFormat/>
    <w:rPr>
      <w:kern w:val="2"/>
      <w:sz w:val="21"/>
      <w:szCs w:val="24"/>
    </w:rPr>
  </w:style>
  <w:style w:type="character" w:customStyle="1" w:styleId="CharChar1">
    <w:name w:val="Char Char1"/>
    <w:qFormat/>
    <w:rPr>
      <w:rFonts w:ascii="宋体" w:eastAsia="宋体" w:hAnsi="宋体"/>
      <w:kern w:val="2"/>
      <w:sz w:val="18"/>
      <w:szCs w:val="18"/>
      <w:lang w:val="en-US" w:eastAsia="zh-CN"/>
    </w:rPr>
  </w:style>
  <w:style w:type="character" w:customStyle="1" w:styleId="12">
    <w:name w:val="页码1"/>
    <w:qFormat/>
  </w:style>
  <w:style w:type="character" w:customStyle="1" w:styleId="3Char">
    <w:name w:val="正文文本缩进 3 Char"/>
    <w:link w:val="310"/>
    <w:qFormat/>
    <w:rPr>
      <w:rFonts w:eastAsia="宋体"/>
      <w:kern w:val="2"/>
      <w:sz w:val="16"/>
      <w:szCs w:val="16"/>
      <w:lang w:val="en-US" w:eastAsia="zh-CN"/>
    </w:rPr>
  </w:style>
  <w:style w:type="paragraph" w:customStyle="1" w:styleId="310">
    <w:name w:val="正文文本缩进 31"/>
    <w:basedOn w:val="a"/>
    <w:link w:val="3Char"/>
    <w:qFormat/>
    <w:pPr>
      <w:spacing w:after="120"/>
      <w:ind w:leftChars="200" w:left="420"/>
    </w:pPr>
    <w:rPr>
      <w:sz w:val="16"/>
      <w:szCs w:val="16"/>
    </w:rPr>
  </w:style>
  <w:style w:type="paragraph" w:customStyle="1" w:styleId="CharCharCharChar">
    <w:name w:val="Char Char Char Char"/>
    <w:basedOn w:val="a"/>
    <w:qFormat/>
    <w:pPr>
      <w:autoSpaceDE w:val="0"/>
      <w:autoSpaceDN w:val="0"/>
    </w:pPr>
    <w:rPr>
      <w:rFonts w:ascii="Tahoma" w:hAnsi="Tahoma"/>
      <w:sz w:val="24"/>
      <w:szCs w:val="20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pPr>
      <w:tabs>
        <w:tab w:val="left" w:pos="432"/>
      </w:tabs>
      <w:spacing w:line="400" w:lineRule="exact"/>
      <w:ind w:left="432" w:hanging="432"/>
    </w:pPr>
  </w:style>
  <w:style w:type="paragraph" w:customStyle="1" w:styleId="ParaCharChar">
    <w:name w:val="默认段落字体 Para Char Char"/>
    <w:basedOn w:val="a"/>
    <w:qFormat/>
  </w:style>
  <w:style w:type="paragraph" w:customStyle="1" w:styleId="13">
    <w:name w:val="纯文本1"/>
    <w:basedOn w:val="a"/>
    <w:qFormat/>
    <w:rPr>
      <w:rFonts w:ascii="宋体" w:hAnsi="Courier New"/>
      <w:szCs w:val="20"/>
    </w:rPr>
  </w:style>
  <w:style w:type="paragraph" w:customStyle="1" w:styleId="14">
    <w:name w:val="正文首行缩进1"/>
    <w:basedOn w:val="ab"/>
    <w:qFormat/>
    <w:pPr>
      <w:ind w:firstLineChars="100" w:firstLine="420"/>
    </w:pPr>
  </w:style>
  <w:style w:type="character" w:customStyle="1" w:styleId="Char1">
    <w:name w:val="标题 Char1"/>
    <w:uiPriority w:val="10"/>
    <w:qFormat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-11">
    <w:name w:val="彩色底纹 - 着色 11"/>
    <w:uiPriority w:val="99"/>
    <w:semiHidden/>
    <w:qFormat/>
    <w:rPr>
      <w:kern w:val="2"/>
      <w:sz w:val="21"/>
      <w:szCs w:val="24"/>
    </w:rPr>
  </w:style>
  <w:style w:type="paragraph" w:customStyle="1" w:styleId="aff8">
    <w:name w:val="样式一"/>
    <w:basedOn w:val="a"/>
    <w:link w:val="aff9"/>
    <w:qFormat/>
    <w:pPr>
      <w:snapToGrid w:val="0"/>
      <w:spacing w:line="1000" w:lineRule="exact"/>
      <w:jc w:val="center"/>
      <w:textAlignment w:val="center"/>
      <w:outlineLvl w:val="0"/>
    </w:pPr>
    <w:rPr>
      <w:rFonts w:eastAsia="黑体"/>
      <w:sz w:val="32"/>
    </w:rPr>
  </w:style>
  <w:style w:type="character" w:customStyle="1" w:styleId="aff9">
    <w:name w:val="样式一 字符"/>
    <w:link w:val="aff8"/>
    <w:qFormat/>
    <w:rPr>
      <w:rFonts w:eastAsia="黑体"/>
      <w:kern w:val="2"/>
      <w:sz w:val="32"/>
      <w:szCs w:val="24"/>
    </w:rPr>
  </w:style>
  <w:style w:type="paragraph" w:customStyle="1" w:styleId="affa">
    <w:name w:val="表标题"/>
    <w:basedOn w:val="a"/>
    <w:link w:val="affb"/>
    <w:qFormat/>
    <w:pPr>
      <w:snapToGrid w:val="0"/>
      <w:spacing w:line="800" w:lineRule="exact"/>
      <w:jc w:val="center"/>
      <w:textAlignment w:val="center"/>
      <w:outlineLvl w:val="2"/>
    </w:pPr>
    <w:rPr>
      <w:rFonts w:ascii="宋体" w:hAnsi="宋体"/>
      <w:sz w:val="32"/>
      <w:szCs w:val="32"/>
    </w:rPr>
  </w:style>
  <w:style w:type="character" w:customStyle="1" w:styleId="affb">
    <w:name w:val="表标题 字符"/>
    <w:link w:val="affa"/>
    <w:qFormat/>
    <w:rPr>
      <w:rFonts w:ascii="宋体" w:hAnsi="宋体"/>
      <w:kern w:val="2"/>
      <w:sz w:val="32"/>
      <w:szCs w:val="32"/>
    </w:rPr>
  </w:style>
  <w:style w:type="paragraph" w:customStyle="1" w:styleId="affc">
    <w:name w:val="样式（一）"/>
    <w:basedOn w:val="af5"/>
    <w:link w:val="affd"/>
    <w:qFormat/>
    <w:pPr>
      <w:pBdr>
        <w:bottom w:val="none" w:sz="0" w:space="0" w:color="auto"/>
      </w:pBdr>
      <w:tabs>
        <w:tab w:val="clear" w:pos="4153"/>
        <w:tab w:val="clear" w:pos="8306"/>
      </w:tabs>
      <w:snapToGrid/>
      <w:spacing w:line="400" w:lineRule="exact"/>
      <w:textAlignment w:val="center"/>
      <w:outlineLvl w:val="1"/>
    </w:pPr>
    <w:rPr>
      <w:rFonts w:ascii="黑体" w:eastAsia="黑体" w:hAnsi="黑体"/>
      <w:kern w:val="0"/>
      <w:sz w:val="28"/>
      <w:szCs w:val="28"/>
    </w:rPr>
  </w:style>
  <w:style w:type="character" w:customStyle="1" w:styleId="affd">
    <w:name w:val="样式（一） 字符"/>
    <w:link w:val="affc"/>
    <w:qFormat/>
    <w:rPr>
      <w:rFonts w:ascii="黑体" w:eastAsia="黑体" w:hAnsi="黑体"/>
      <w:kern w:val="2"/>
      <w:sz w:val="28"/>
      <w:szCs w:val="28"/>
      <w:lang w:val="en-US" w:eastAsia="zh-CN"/>
    </w:rPr>
  </w:style>
  <w:style w:type="character" w:customStyle="1" w:styleId="a5">
    <w:name w:val="正文文本缩进 字符"/>
    <w:link w:val="a4"/>
    <w:uiPriority w:val="99"/>
    <w:qFormat/>
    <w:rPr>
      <w:sz w:val="30"/>
    </w:rPr>
  </w:style>
  <w:style w:type="character" w:customStyle="1" w:styleId="22">
    <w:name w:val="正文文本首行缩进 2 字符"/>
    <w:link w:val="2"/>
    <w:qFormat/>
    <w:rPr>
      <w:kern w:val="2"/>
      <w:sz w:val="21"/>
      <w:szCs w:val="24"/>
    </w:rPr>
  </w:style>
  <w:style w:type="character" w:customStyle="1" w:styleId="a8">
    <w:name w:val="文档结构图 字符"/>
    <w:basedOn w:val="a1"/>
    <w:link w:val="a7"/>
    <w:qFormat/>
    <w:rPr>
      <w:kern w:val="2"/>
      <w:sz w:val="21"/>
      <w:shd w:val="clear" w:color="auto" w:fill="000080"/>
    </w:rPr>
  </w:style>
  <w:style w:type="character" w:customStyle="1" w:styleId="ae">
    <w:name w:val="纯文本 字符"/>
    <w:basedOn w:val="a1"/>
    <w:link w:val="ad"/>
    <w:qFormat/>
    <w:rPr>
      <w:rFonts w:ascii="宋体" w:hAnsi="Courier New"/>
      <w:kern w:val="2"/>
      <w:sz w:val="21"/>
    </w:rPr>
  </w:style>
  <w:style w:type="character" w:customStyle="1" w:styleId="24">
    <w:name w:val="正文文本缩进 2 字符"/>
    <w:basedOn w:val="a1"/>
    <w:link w:val="23"/>
    <w:qFormat/>
    <w:rPr>
      <w:kern w:val="2"/>
      <w:sz w:val="21"/>
    </w:rPr>
  </w:style>
  <w:style w:type="character" w:customStyle="1" w:styleId="26">
    <w:name w:val="正文文本 2 字符"/>
    <w:basedOn w:val="a1"/>
    <w:link w:val="25"/>
    <w:qFormat/>
    <w:rPr>
      <w:rFonts w:ascii="宋体"/>
      <w:color w:val="000000"/>
      <w:sz w:val="18"/>
    </w:rPr>
  </w:style>
  <w:style w:type="character" w:customStyle="1" w:styleId="CharCharChar">
    <w:name w:val="Char Char Char"/>
    <w:qFormat/>
    <w:locked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">
    <w:name w:val="段 Char Char"/>
    <w:link w:val="Char"/>
    <w:qFormat/>
    <w:rPr>
      <w:rFonts w:ascii="宋体"/>
      <w:sz w:val="21"/>
    </w:rPr>
  </w:style>
  <w:style w:type="paragraph" w:customStyle="1" w:styleId="Char">
    <w:name w:val="段 Char"/>
    <w:link w:val="Char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e">
    <w:name w:val="一级条标题"/>
    <w:next w:val="afff"/>
    <w:qFormat/>
    <w:pPr>
      <w:tabs>
        <w:tab w:val="left" w:pos="1418"/>
      </w:tabs>
      <w:ind w:left="1418" w:hanging="567"/>
      <w:outlineLvl w:val="2"/>
    </w:pPr>
    <w:rPr>
      <w:rFonts w:eastAsia="黑体"/>
      <w:sz w:val="21"/>
    </w:rPr>
  </w:style>
  <w:style w:type="paragraph" w:customStyle="1" w:styleId="afff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0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15">
    <w:name w:val="访问过的超链接1"/>
    <w:uiPriority w:val="99"/>
    <w:semiHidden/>
    <w:unhideWhenUsed/>
    <w:qFormat/>
    <w:rPr>
      <w:color w:val="800080"/>
      <w:u w:val="single"/>
    </w:rPr>
  </w:style>
  <w:style w:type="character" w:customStyle="1" w:styleId="10">
    <w:name w:val="标题 1 字符"/>
    <w:basedOn w:val="a1"/>
    <w:link w:val="1"/>
    <w:qFormat/>
    <w:rPr>
      <w:rFonts w:ascii="Calibri" w:eastAsia="黑体" w:hAnsi="Calibri"/>
      <w:b/>
      <w:bCs/>
      <w:kern w:val="44"/>
      <w:sz w:val="32"/>
      <w:szCs w:val="44"/>
    </w:rPr>
  </w:style>
  <w:style w:type="character" w:customStyle="1" w:styleId="30">
    <w:name w:val="标题 3 字符"/>
    <w:basedOn w:val="a1"/>
    <w:link w:val="3"/>
    <w:qFormat/>
    <w:rPr>
      <w:rFonts w:ascii="Calibri" w:hAnsi="Calibri"/>
      <w:bCs/>
      <w:kern w:val="2"/>
      <w:sz w:val="32"/>
      <w:szCs w:val="32"/>
    </w:rPr>
  </w:style>
  <w:style w:type="character" w:customStyle="1" w:styleId="af0">
    <w:name w:val="日期 字符"/>
    <w:basedOn w:val="a1"/>
    <w:link w:val="af"/>
    <w:qFormat/>
    <w:rPr>
      <w:rFonts w:ascii="宋体" w:hAnsi="Calibri"/>
      <w:sz w:val="18"/>
    </w:rPr>
  </w:style>
  <w:style w:type="character" w:customStyle="1" w:styleId="afa">
    <w:name w:val="脚注文本 字符"/>
    <w:basedOn w:val="a1"/>
    <w:link w:val="af9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32">
    <w:name w:val="正文文本缩进 3 字符"/>
    <w:basedOn w:val="a1"/>
    <w:link w:val="31"/>
    <w:qFormat/>
    <w:rPr>
      <w:rFonts w:ascii="宋体" w:hAnsi="Calibri"/>
      <w:b/>
      <w:kern w:val="2"/>
      <w:sz w:val="28"/>
      <w:szCs w:val="24"/>
    </w:rPr>
  </w:style>
  <w:style w:type="character" w:customStyle="1" w:styleId="font41">
    <w:name w:val="font41"/>
    <w:basedOn w:val="a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fff1">
    <w:name w:val="表格文字五号"/>
    <w:qFormat/>
    <w:rPr>
      <w:rFonts w:ascii="Cambria" w:eastAsia="@黑体" w:hAnsi="Cambria"/>
      <w:sz w:val="18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16">
    <w:name w:val="列出段落1"/>
    <w:basedOn w:val="a"/>
    <w:unhideWhenUsed/>
    <w:qFormat/>
    <w:pPr>
      <w:ind w:firstLineChars="200" w:firstLine="420"/>
    </w:pPr>
  </w:style>
  <w:style w:type="paragraph" w:customStyle="1" w:styleId="question">
    <w:name w:val="question"/>
    <w:basedOn w:val="ab"/>
    <w:next w:val="a"/>
    <w:qFormat/>
    <w:pPr>
      <w:topLinePunct/>
      <w:autoSpaceDE w:val="0"/>
      <w:autoSpaceDN w:val="0"/>
      <w:snapToGrid w:val="0"/>
      <w:spacing w:after="0" w:line="320" w:lineRule="atLeast"/>
    </w:pPr>
    <w:rPr>
      <w:rFonts w:ascii="Calibri" w:eastAsia="黑体" w:hAnsi="Calibri"/>
      <w:szCs w:val="20"/>
    </w:rPr>
  </w:style>
  <w:style w:type="paragraph" w:customStyle="1" w:styleId="1Intvwqst">
    <w:name w:val="1. Intvw qst"/>
    <w:basedOn w:val="a"/>
    <w:qFormat/>
    <w:pPr>
      <w:ind w:left="360" w:hanging="360"/>
    </w:pPr>
    <w:rPr>
      <w:rFonts w:ascii="Arial" w:eastAsia="Times New Roman" w:hAnsi="Arial"/>
      <w:smallCaps/>
      <w:kern w:val="0"/>
      <w:sz w:val="20"/>
      <w:szCs w:val="20"/>
    </w:rPr>
  </w:style>
  <w:style w:type="paragraph" w:customStyle="1" w:styleId="27">
    <w:name w:val="列出段落2"/>
    <w:basedOn w:val="a"/>
    <w:qFormat/>
    <w:pPr>
      <w:ind w:firstLineChars="200" w:firstLine="420"/>
    </w:pPr>
    <w:rPr>
      <w:rFonts w:ascii="仿宋_GB2312" w:eastAsia="Cambria Math" w:hAnsi="仿宋_GB2312" w:cs="仿宋"/>
      <w:sz w:val="28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8">
    <w:name w:val="xl28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Century"/>
      <w:kern w:val="0"/>
      <w:sz w:val="18"/>
      <w:szCs w:val="18"/>
    </w:rPr>
  </w:style>
  <w:style w:type="paragraph" w:styleId="aff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ff3">
    <w:name w:val="正文文字首行缩进"/>
    <w:basedOn w:val="ab"/>
    <w:qFormat/>
    <w:pPr>
      <w:topLinePunct/>
      <w:autoSpaceDE w:val="0"/>
      <w:autoSpaceDN w:val="0"/>
      <w:snapToGrid w:val="0"/>
      <w:spacing w:before="120" w:after="0" w:line="360" w:lineRule="atLeast"/>
      <w:ind w:firstLine="418"/>
    </w:pPr>
    <w:rPr>
      <w:rFonts w:ascii="Calibri" w:hAnsi="Calibri"/>
      <w:kern w:val="0"/>
      <w:szCs w:val="21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mbria" w:eastAsia="Cambria Math" w:hAnsi="Cambria" w:cs="Cambria"/>
      <w:sz w:val="30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Century"/>
      <w:color w:val="000000"/>
      <w:kern w:val="0"/>
      <w:sz w:val="18"/>
      <w:szCs w:val="18"/>
    </w:rPr>
  </w:style>
  <w:style w:type="paragraph" w:customStyle="1" w:styleId="Arial">
    <w:name w:val="正文 + Arial"/>
    <w:basedOn w:val="a"/>
    <w:qFormat/>
    <w:pPr>
      <w:autoSpaceDE w:val="0"/>
      <w:autoSpaceDN w:val="0"/>
      <w:adjustRightInd w:val="0"/>
      <w:spacing w:after="11"/>
      <w:jc w:val="left"/>
    </w:pPr>
    <w:rPr>
      <w:rFonts w:ascii="Arial" w:hAnsi="Arial" w:cs="Arial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50601C4-A3EE-458B-89A4-0AE22630F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李胤:</dc:creator>
  <cp:lastModifiedBy>261043</cp:lastModifiedBy>
  <cp:revision>8</cp:revision>
  <cp:lastPrinted>2024-12-25T03:24:00Z</cp:lastPrinted>
  <dcterms:created xsi:type="dcterms:W3CDTF">2024-12-19T05:27:00Z</dcterms:created>
  <dcterms:modified xsi:type="dcterms:W3CDTF">2025-01-08T07:54:00Z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E97AB3F8A54C4B6CB93175B040C7FA44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eyJoZGlkIjoiYTNkZDU2MzFiNjQ1ZjExNTRhMDUwZDdhNzU5MmE4MzYiLCJ1c2VySWQiOiI0NTc1OTI0MzIifQ==</vt:lpwstr>
  </property>
</Properties>
</file>