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B979">
      <w:pPr>
        <w:snapToGrid w:val="0"/>
        <w:spacing w:line="360" w:lineRule="auto"/>
        <w:jc w:val="both"/>
        <w:outlineLvl w:val="0"/>
        <w:rPr>
          <w:rFonts w:hint="eastAsia" w:ascii="黑体" w:hAnsi="黑体" w:eastAsia="黑体" w:cs="黑体"/>
          <w:b w:val="0"/>
          <w:bCs/>
          <w:sz w:val="32"/>
          <w:szCs w:val="32"/>
          <w:highlight w:val="none"/>
          <w:lang w:val="en-US" w:eastAsia="zh-CN"/>
        </w:rPr>
      </w:pPr>
      <w:bookmarkStart w:id="0" w:name="_GoBack"/>
      <w:r>
        <w:rPr>
          <w:rFonts w:hint="eastAsia" w:ascii="黑体" w:hAnsi="黑体" w:eastAsia="黑体" w:cs="黑体"/>
          <w:b w:val="0"/>
          <w:bCs/>
          <w:sz w:val="32"/>
          <w:szCs w:val="32"/>
          <w:highlight w:val="none"/>
          <w:lang w:val="en-US" w:eastAsia="zh-CN"/>
        </w:rPr>
        <w:t>附件4</w:t>
      </w:r>
    </w:p>
    <w:bookmarkEnd w:id="0"/>
    <w:p w14:paraId="72FBEA1F">
      <w:pPr>
        <w:snapToGrid w:val="0"/>
        <w:spacing w:line="360" w:lineRule="auto"/>
        <w:jc w:val="center"/>
        <w:outlineLvl w:val="0"/>
        <w:rPr>
          <w:rFonts w:hint="eastAsia" w:ascii="宋体" w:hAnsi="宋体" w:eastAsia="宋体" w:cs="Times New Roman"/>
          <w:b/>
          <w:sz w:val="44"/>
          <w:szCs w:val="44"/>
          <w:highlight w:val="none"/>
        </w:rPr>
      </w:pPr>
      <w:r>
        <w:rPr>
          <w:rFonts w:ascii="宋体" w:hAnsi="宋体" w:eastAsia="宋体" w:cs="Times New Roman"/>
          <w:b/>
          <w:sz w:val="44"/>
          <w:szCs w:val="44"/>
          <w:highlight w:val="none"/>
        </w:rPr>
        <w:t>项目可行性研究报告</w:t>
      </w:r>
    </w:p>
    <w:p w14:paraId="14073E30">
      <w:pPr>
        <w:adjustRightInd w:val="0"/>
        <w:snapToGrid w:val="0"/>
        <w:spacing w:line="360" w:lineRule="auto"/>
        <w:jc w:val="center"/>
        <w:rPr>
          <w:rFonts w:ascii="Times New Roman" w:hAnsi="Times New Roman" w:eastAsia="仿宋" w:cs="Times New Roman"/>
          <w:bCs/>
          <w:sz w:val="28"/>
          <w:szCs w:val="28"/>
          <w:highlight w:val="none"/>
        </w:rPr>
      </w:pPr>
      <w:r>
        <w:rPr>
          <w:rFonts w:ascii="Times New Roman" w:hAnsi="Times New Roman" w:eastAsia="仿宋" w:cs="Times New Roman"/>
          <w:bCs/>
          <w:sz w:val="28"/>
          <w:szCs w:val="28"/>
          <w:highlight w:val="none"/>
        </w:rPr>
        <w:t>（编写提纲参考）</w:t>
      </w:r>
    </w:p>
    <w:p w14:paraId="799125CF">
      <w:pPr>
        <w:adjustRightInd w:val="0"/>
        <w:snapToGrid w:val="0"/>
        <w:spacing w:line="360" w:lineRule="auto"/>
        <w:jc w:val="center"/>
        <w:rPr>
          <w:rFonts w:ascii="Times New Roman" w:hAnsi="Times New Roman" w:eastAsia="仿宋" w:cs="Times New Roman"/>
          <w:bCs/>
          <w:sz w:val="28"/>
          <w:szCs w:val="28"/>
          <w:highlight w:val="none"/>
        </w:rPr>
      </w:pPr>
    </w:p>
    <w:p w14:paraId="2BA9F5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kern w:val="2"/>
          <w:sz w:val="28"/>
          <w:szCs w:val="28"/>
          <w:lang w:val="en-US" w:eastAsia="zh-CN" w:bidi="ar-SA"/>
        </w:rPr>
        <w:t>一、</w:t>
      </w:r>
      <w:r>
        <w:rPr>
          <w:rFonts w:hint="eastAsia" w:ascii="黑体" w:hAnsi="黑体" w:eastAsia="黑体" w:cs="黑体"/>
          <w:b w:val="0"/>
          <w:bCs/>
          <w:sz w:val="28"/>
          <w:szCs w:val="28"/>
          <w:highlight w:val="none"/>
        </w:rPr>
        <w:t>项目实施背景（500字左右）</w:t>
      </w:r>
    </w:p>
    <w:p w14:paraId="619FDC7F">
      <w:pPr>
        <w:keepNext w:val="0"/>
        <w:keepLines w:val="0"/>
        <w:pageBreakBefore w:val="0"/>
        <w:widowControl w:val="0"/>
        <w:numPr>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sz w:val="28"/>
          <w:szCs w:val="28"/>
          <w:highlight w:val="none"/>
          <w:lang w:eastAsia="zh-CN"/>
        </w:rPr>
      </w:pPr>
    </w:p>
    <w:p w14:paraId="2409C3AF">
      <w:pPr>
        <w:keepNext w:val="0"/>
        <w:keepLines w:val="0"/>
        <w:pageBreakBefore w:val="0"/>
        <w:widowControl w:val="0"/>
        <w:numPr>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sz w:val="28"/>
          <w:szCs w:val="28"/>
          <w:highlight w:val="none"/>
          <w:lang w:eastAsia="zh-CN"/>
        </w:rPr>
      </w:pPr>
    </w:p>
    <w:p w14:paraId="4E2D8C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二、项目实施方案（5000字左右）</w:t>
      </w:r>
    </w:p>
    <w:p w14:paraId="5F5A3A32">
      <w:pPr>
        <w:ind w:firstLine="560" w:firstLineChars="2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（一）主要内容</w:t>
      </w:r>
    </w:p>
    <w:p w14:paraId="1F644165">
      <w:pPr>
        <w:ind w:firstLine="560" w:firstLineChars="2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（二）拟解决的关键问题</w:t>
      </w:r>
    </w:p>
    <w:p w14:paraId="57B93723">
      <w:pPr>
        <w:ind w:firstLine="560" w:firstLineChars="2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（三）项目实施的技术、经济指标以及项目实施后可达到的技术就绪度</w:t>
      </w:r>
    </w:p>
    <w:p w14:paraId="54547E74">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1.技术经济指标综合性描述；</w:t>
      </w:r>
    </w:p>
    <w:p w14:paraId="62F00656">
      <w:pPr>
        <w:ind w:firstLine="560" w:firstLineChars="2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2.预期可达到的技术就绪度情况</w:t>
      </w:r>
      <w:r>
        <w:rPr>
          <w:rFonts w:hint="eastAsia" w:ascii="Times New Roman" w:hAnsi="Times New Roman" w:eastAsia="仿宋" w:cs="Times New Roman"/>
          <w:sz w:val="28"/>
          <w:szCs w:val="28"/>
          <w:highlight w:val="none"/>
          <w:lang w:eastAsia="zh-CN"/>
        </w:rPr>
        <w:t>；</w:t>
      </w:r>
    </w:p>
    <w:p w14:paraId="707C9C12">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（参照申报指南</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技术就绪度评价标准及细则</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，着重阐述技术就绪特征）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872"/>
        <w:gridCol w:w="1519"/>
        <w:gridCol w:w="1733"/>
        <w:gridCol w:w="887"/>
        <w:gridCol w:w="821"/>
        <w:gridCol w:w="1214"/>
      </w:tblGrid>
      <w:tr w14:paraId="7F3C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restart"/>
            <w:vAlign w:val="center"/>
          </w:tcPr>
          <w:p w14:paraId="14E37402">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序号</w:t>
            </w:r>
          </w:p>
        </w:tc>
        <w:tc>
          <w:tcPr>
            <w:tcW w:w="0" w:type="auto"/>
            <w:vMerge w:val="restart"/>
            <w:vAlign w:val="center"/>
          </w:tcPr>
          <w:p w14:paraId="1DCAF893">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关键技术/成果名称</w:t>
            </w:r>
          </w:p>
        </w:tc>
        <w:tc>
          <w:tcPr>
            <w:tcW w:w="0" w:type="auto"/>
            <w:vMerge w:val="restart"/>
            <w:vAlign w:val="center"/>
          </w:tcPr>
          <w:p w14:paraId="75E6E3F5">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与项目目标的关系</w:t>
            </w:r>
          </w:p>
        </w:tc>
        <w:tc>
          <w:tcPr>
            <w:tcW w:w="0" w:type="auto"/>
            <w:vMerge w:val="restart"/>
            <w:vAlign w:val="center"/>
          </w:tcPr>
          <w:p w14:paraId="3C778084">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重要性权重</w:t>
            </w:r>
          </w:p>
        </w:tc>
        <w:tc>
          <w:tcPr>
            <w:tcW w:w="0" w:type="auto"/>
            <w:vMerge w:val="restart"/>
            <w:vAlign w:val="center"/>
          </w:tcPr>
          <w:p w14:paraId="79A09D52">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评价类型</w:t>
            </w:r>
          </w:p>
        </w:tc>
        <w:tc>
          <w:tcPr>
            <w:tcW w:w="0" w:type="auto"/>
            <w:gridSpan w:val="2"/>
            <w:vAlign w:val="center"/>
          </w:tcPr>
          <w:p w14:paraId="30BD6ACD">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可达到的技术就绪度</w:t>
            </w:r>
          </w:p>
        </w:tc>
      </w:tr>
      <w:tr w14:paraId="2CFD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0" w:type="auto"/>
            <w:vMerge w:val="continue"/>
            <w:vAlign w:val="center"/>
          </w:tcPr>
          <w:p w14:paraId="73FFB862">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72C96B30">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65F7FFCE">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4F3356A8">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646B89C5">
            <w:pPr>
              <w:adjustRightInd w:val="0"/>
              <w:snapToGrid w:val="0"/>
              <w:rPr>
                <w:rFonts w:ascii="Times New Roman" w:hAnsi="Times New Roman" w:eastAsia="仿宋" w:cs="Times New Roman"/>
                <w:color w:val="000000"/>
                <w:sz w:val="24"/>
                <w:highlight w:val="none"/>
              </w:rPr>
            </w:pPr>
          </w:p>
        </w:tc>
        <w:tc>
          <w:tcPr>
            <w:tcW w:w="0" w:type="auto"/>
            <w:vAlign w:val="center"/>
          </w:tcPr>
          <w:p w14:paraId="1364AAE9">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等级</w:t>
            </w:r>
          </w:p>
        </w:tc>
        <w:tc>
          <w:tcPr>
            <w:tcW w:w="0" w:type="auto"/>
            <w:vAlign w:val="center"/>
          </w:tcPr>
          <w:p w14:paraId="4D4AD5B8">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情况描述</w:t>
            </w:r>
          </w:p>
        </w:tc>
      </w:tr>
      <w:tr w14:paraId="01E7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0" w:type="auto"/>
            <w:vAlign w:val="center"/>
          </w:tcPr>
          <w:p w14:paraId="0F44671F">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w:t>
            </w:r>
          </w:p>
        </w:tc>
        <w:tc>
          <w:tcPr>
            <w:tcW w:w="0" w:type="auto"/>
          </w:tcPr>
          <w:p w14:paraId="4806695D">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（项目技术就绪度评价的对象为项目目标产品或成果，一般应有实物作为载体，如硬件系统、软件平台等，若有多个目标成果则分别列出）</w:t>
            </w:r>
          </w:p>
        </w:tc>
        <w:tc>
          <w:tcPr>
            <w:tcW w:w="0" w:type="auto"/>
          </w:tcPr>
          <w:p w14:paraId="5C21BF26">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（说明该技术/成果与项目最终目标的关系，包括对项目目标实现的影响以及与其他成果的关系等）</w:t>
            </w:r>
          </w:p>
        </w:tc>
        <w:tc>
          <w:tcPr>
            <w:tcW w:w="0" w:type="auto"/>
          </w:tcPr>
          <w:p w14:paraId="38302677">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（对所有关键技术/成果对项目的重要程度分配权重，如一共两个关键技术，第一个重要性权重为0.7，第二个为0.3）</w:t>
            </w:r>
          </w:p>
        </w:tc>
        <w:tc>
          <w:tcPr>
            <w:tcW w:w="0" w:type="auto"/>
          </w:tcPr>
          <w:p w14:paraId="443F0236">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（一般硬件/软件/平台等）</w:t>
            </w:r>
          </w:p>
        </w:tc>
        <w:tc>
          <w:tcPr>
            <w:tcW w:w="0" w:type="auto"/>
          </w:tcPr>
          <w:p w14:paraId="7C216723">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（1-9级）</w:t>
            </w:r>
          </w:p>
        </w:tc>
        <w:tc>
          <w:tcPr>
            <w:tcW w:w="0" w:type="auto"/>
          </w:tcPr>
          <w:p w14:paraId="7E2F5F41">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（对照相应类别等级细则，描述预计可达到的技术就绪度情况）</w:t>
            </w:r>
          </w:p>
        </w:tc>
      </w:tr>
      <w:tr w14:paraId="70B5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0" w:type="auto"/>
            <w:vAlign w:val="center"/>
          </w:tcPr>
          <w:p w14:paraId="1B518AC1">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w:t>
            </w:r>
          </w:p>
        </w:tc>
        <w:tc>
          <w:tcPr>
            <w:tcW w:w="0" w:type="auto"/>
          </w:tcPr>
          <w:p w14:paraId="762F52B8">
            <w:pPr>
              <w:adjustRightInd w:val="0"/>
              <w:snapToGrid w:val="0"/>
              <w:rPr>
                <w:rFonts w:ascii="Times New Roman" w:hAnsi="Times New Roman" w:eastAsia="仿宋" w:cs="Times New Roman"/>
                <w:color w:val="000000"/>
                <w:sz w:val="24"/>
                <w:highlight w:val="none"/>
              </w:rPr>
            </w:pPr>
          </w:p>
        </w:tc>
        <w:tc>
          <w:tcPr>
            <w:tcW w:w="0" w:type="auto"/>
          </w:tcPr>
          <w:p w14:paraId="353F874A">
            <w:pPr>
              <w:adjustRightInd w:val="0"/>
              <w:snapToGrid w:val="0"/>
              <w:rPr>
                <w:rFonts w:ascii="Times New Roman" w:hAnsi="Times New Roman" w:eastAsia="仿宋" w:cs="Times New Roman"/>
                <w:color w:val="000000"/>
                <w:sz w:val="24"/>
                <w:highlight w:val="none"/>
              </w:rPr>
            </w:pPr>
          </w:p>
        </w:tc>
        <w:tc>
          <w:tcPr>
            <w:tcW w:w="0" w:type="auto"/>
          </w:tcPr>
          <w:p w14:paraId="0F8DF7C5">
            <w:pPr>
              <w:adjustRightInd w:val="0"/>
              <w:snapToGrid w:val="0"/>
              <w:rPr>
                <w:rFonts w:ascii="Times New Roman" w:hAnsi="Times New Roman" w:eastAsia="仿宋" w:cs="Times New Roman"/>
                <w:color w:val="000000"/>
                <w:sz w:val="24"/>
                <w:highlight w:val="none"/>
              </w:rPr>
            </w:pPr>
          </w:p>
        </w:tc>
        <w:tc>
          <w:tcPr>
            <w:tcW w:w="0" w:type="auto"/>
          </w:tcPr>
          <w:p w14:paraId="5AA28E61">
            <w:pPr>
              <w:adjustRightInd w:val="0"/>
              <w:snapToGrid w:val="0"/>
              <w:rPr>
                <w:rFonts w:ascii="Times New Roman" w:hAnsi="Times New Roman" w:eastAsia="仿宋" w:cs="Times New Roman"/>
                <w:color w:val="000000"/>
                <w:sz w:val="24"/>
                <w:highlight w:val="none"/>
              </w:rPr>
            </w:pPr>
          </w:p>
        </w:tc>
        <w:tc>
          <w:tcPr>
            <w:tcW w:w="0" w:type="auto"/>
          </w:tcPr>
          <w:p w14:paraId="6DE9476A">
            <w:pPr>
              <w:adjustRightInd w:val="0"/>
              <w:snapToGrid w:val="0"/>
              <w:rPr>
                <w:rFonts w:ascii="Times New Roman" w:hAnsi="Times New Roman" w:eastAsia="仿宋" w:cs="Times New Roman"/>
                <w:color w:val="000000"/>
                <w:sz w:val="24"/>
                <w:highlight w:val="none"/>
              </w:rPr>
            </w:pPr>
          </w:p>
        </w:tc>
        <w:tc>
          <w:tcPr>
            <w:tcW w:w="0" w:type="auto"/>
          </w:tcPr>
          <w:p w14:paraId="6A1D1B2D">
            <w:pPr>
              <w:adjustRightInd w:val="0"/>
              <w:snapToGrid w:val="0"/>
              <w:rPr>
                <w:rFonts w:ascii="Times New Roman" w:hAnsi="Times New Roman" w:eastAsia="仿宋" w:cs="Times New Roman"/>
                <w:color w:val="000000"/>
                <w:sz w:val="24"/>
                <w:highlight w:val="none"/>
              </w:rPr>
            </w:pPr>
          </w:p>
        </w:tc>
      </w:tr>
    </w:tbl>
    <w:p w14:paraId="1F6582BE">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（四）计划进度安排</w:t>
      </w:r>
    </w:p>
    <w:p w14:paraId="508CF917">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（五）合作机制及任务分工</w:t>
      </w:r>
    </w:p>
    <w:p w14:paraId="38217693">
      <w:pPr>
        <w:ind w:left="-107" w:leftChars="-51" w:firstLine="700" w:firstLineChars="250"/>
        <w:jc w:val="lef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（六）经费预算及合理性评估（包括设备费、材料费、测试化验加工外协费、燃料动力费、差旅费/会议费/国际合作与交流费等）</w:t>
      </w:r>
    </w:p>
    <w:p w14:paraId="7B062D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三、前期工作基础（3000字左右）</w:t>
      </w:r>
    </w:p>
    <w:p w14:paraId="385094F1">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（一）获得国家、省、市、区（县）等各级政府科技计划、奖励等支持情况；</w:t>
      </w:r>
    </w:p>
    <w:p w14:paraId="20CEF753">
      <w:pPr>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（二）取得的阶段性研究成果，以及项目当前已达到的技术就绪度</w:t>
      </w:r>
      <w:r>
        <w:rPr>
          <w:rFonts w:hint="eastAsia" w:ascii="Times New Roman" w:hAnsi="Times New Roman" w:eastAsia="仿宋" w:cs="Times New Roman"/>
          <w:color w:val="000000"/>
          <w:sz w:val="28"/>
          <w:szCs w:val="28"/>
          <w:highlight w:val="none"/>
        </w:rPr>
        <w:t>。</w:t>
      </w:r>
    </w:p>
    <w:p w14:paraId="33B0B71E">
      <w:pPr>
        <w:ind w:firstLine="562" w:firstLineChars="200"/>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sz w:val="28"/>
          <w:szCs w:val="28"/>
          <w:highlight w:val="none"/>
        </w:rPr>
        <w:t>1、关键技术/成果一</w:t>
      </w:r>
    </w:p>
    <w:p w14:paraId="5101F02B">
      <w:pPr>
        <w:ind w:firstLine="560" w:firstLineChars="200"/>
        <w:rPr>
          <w:rFonts w:ascii="Times New Roman" w:hAnsi="Times New Roman" w:eastAsia="仿宋" w:cs="Times New Roman"/>
          <w:b/>
          <w:color w:val="000000"/>
          <w:sz w:val="28"/>
          <w:szCs w:val="28"/>
          <w:highlight w:val="none"/>
        </w:rPr>
      </w:pPr>
      <w:r>
        <w:rPr>
          <w:rFonts w:ascii="Times New Roman" w:hAnsi="Times New Roman" w:eastAsia="仿宋" w:cs="Times New Roman"/>
          <w:color w:val="000000"/>
          <w:sz w:val="28"/>
          <w:szCs w:val="28"/>
          <w:highlight w:val="none"/>
        </w:rPr>
        <w:t xml:space="preserve">（关键技术/成果与“二、项目实施方案”第（三）条第3点“可达到的技术就绪度情况”列表保持一致） </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3118"/>
        <w:gridCol w:w="2631"/>
      </w:tblGrid>
      <w:tr w14:paraId="3F0A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2C9EAB2">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关键技术/成果</w:t>
            </w:r>
          </w:p>
        </w:tc>
        <w:tc>
          <w:tcPr>
            <w:tcW w:w="6458" w:type="dxa"/>
            <w:gridSpan w:val="3"/>
          </w:tcPr>
          <w:p w14:paraId="61046EC4">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关键技术/成果名称</w:t>
            </w:r>
          </w:p>
        </w:tc>
      </w:tr>
      <w:tr w14:paraId="0D22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62663B6">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评价类型</w:t>
            </w:r>
          </w:p>
        </w:tc>
        <w:tc>
          <w:tcPr>
            <w:tcW w:w="6458" w:type="dxa"/>
            <w:gridSpan w:val="3"/>
          </w:tcPr>
          <w:p w14:paraId="1BD1B428">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一般硬件/软件/平台服务</w:t>
            </w:r>
          </w:p>
        </w:tc>
      </w:tr>
      <w:tr w14:paraId="1C39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01B243B1">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功能描述</w:t>
            </w:r>
          </w:p>
        </w:tc>
        <w:tc>
          <w:tcPr>
            <w:tcW w:w="709" w:type="dxa"/>
          </w:tcPr>
          <w:p w14:paraId="7674C059">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序号</w:t>
            </w:r>
          </w:p>
        </w:tc>
        <w:tc>
          <w:tcPr>
            <w:tcW w:w="3118" w:type="dxa"/>
          </w:tcPr>
          <w:p w14:paraId="7B6DE7CD">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目标功能</w:t>
            </w:r>
          </w:p>
        </w:tc>
        <w:tc>
          <w:tcPr>
            <w:tcW w:w="2631" w:type="dxa"/>
          </w:tcPr>
          <w:p w14:paraId="4C2A0958">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当前具备的功能</w:t>
            </w:r>
          </w:p>
        </w:tc>
      </w:tr>
      <w:tr w14:paraId="1547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355ED2C0">
            <w:pPr>
              <w:jc w:val="center"/>
              <w:rPr>
                <w:rFonts w:ascii="Times New Roman" w:hAnsi="Times New Roman" w:eastAsia="仿宋" w:cs="Times New Roman"/>
                <w:color w:val="000000"/>
                <w:kern w:val="0"/>
                <w:sz w:val="24"/>
                <w:highlight w:val="none"/>
              </w:rPr>
            </w:pPr>
          </w:p>
        </w:tc>
        <w:tc>
          <w:tcPr>
            <w:tcW w:w="709" w:type="dxa"/>
          </w:tcPr>
          <w:p w14:paraId="05317A7D">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1</w:t>
            </w:r>
          </w:p>
        </w:tc>
        <w:tc>
          <w:tcPr>
            <w:tcW w:w="3118" w:type="dxa"/>
          </w:tcPr>
          <w:p w14:paraId="34C32C56">
            <w:pPr>
              <w:jc w:val="center"/>
              <w:rPr>
                <w:rFonts w:ascii="Times New Roman" w:hAnsi="Times New Roman" w:eastAsia="仿宋" w:cs="Times New Roman"/>
                <w:color w:val="000000"/>
                <w:kern w:val="0"/>
                <w:sz w:val="24"/>
                <w:highlight w:val="none"/>
              </w:rPr>
            </w:pPr>
          </w:p>
        </w:tc>
        <w:tc>
          <w:tcPr>
            <w:tcW w:w="2631" w:type="dxa"/>
          </w:tcPr>
          <w:p w14:paraId="459B13F2">
            <w:pPr>
              <w:jc w:val="center"/>
              <w:rPr>
                <w:rFonts w:ascii="Times New Roman" w:hAnsi="Times New Roman" w:eastAsia="仿宋" w:cs="Times New Roman"/>
                <w:color w:val="000000"/>
                <w:kern w:val="0"/>
                <w:sz w:val="24"/>
                <w:highlight w:val="none"/>
              </w:rPr>
            </w:pPr>
          </w:p>
        </w:tc>
      </w:tr>
      <w:tr w14:paraId="7F95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41400624">
            <w:pPr>
              <w:jc w:val="center"/>
              <w:rPr>
                <w:rFonts w:ascii="Times New Roman" w:hAnsi="Times New Roman" w:eastAsia="仿宋" w:cs="Times New Roman"/>
                <w:color w:val="000000"/>
                <w:kern w:val="0"/>
                <w:sz w:val="24"/>
                <w:highlight w:val="none"/>
              </w:rPr>
            </w:pPr>
          </w:p>
        </w:tc>
        <w:tc>
          <w:tcPr>
            <w:tcW w:w="709" w:type="dxa"/>
          </w:tcPr>
          <w:p w14:paraId="049AAF79">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w:t>
            </w:r>
          </w:p>
        </w:tc>
        <w:tc>
          <w:tcPr>
            <w:tcW w:w="3118" w:type="dxa"/>
          </w:tcPr>
          <w:p w14:paraId="13853364">
            <w:pPr>
              <w:jc w:val="center"/>
              <w:rPr>
                <w:rFonts w:ascii="Times New Roman" w:hAnsi="Times New Roman" w:eastAsia="仿宋" w:cs="Times New Roman"/>
                <w:color w:val="000000"/>
                <w:kern w:val="0"/>
                <w:sz w:val="24"/>
                <w:highlight w:val="none"/>
              </w:rPr>
            </w:pPr>
          </w:p>
        </w:tc>
        <w:tc>
          <w:tcPr>
            <w:tcW w:w="2631" w:type="dxa"/>
          </w:tcPr>
          <w:p w14:paraId="231C9482">
            <w:pPr>
              <w:jc w:val="center"/>
              <w:rPr>
                <w:rFonts w:ascii="Times New Roman" w:hAnsi="Times New Roman" w:eastAsia="仿宋" w:cs="Times New Roman"/>
                <w:color w:val="000000"/>
                <w:kern w:val="0"/>
                <w:sz w:val="24"/>
                <w:highlight w:val="none"/>
              </w:rPr>
            </w:pPr>
          </w:p>
        </w:tc>
      </w:tr>
      <w:tr w14:paraId="0841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3490B678">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技术指标</w:t>
            </w:r>
          </w:p>
        </w:tc>
        <w:tc>
          <w:tcPr>
            <w:tcW w:w="709" w:type="dxa"/>
          </w:tcPr>
          <w:p w14:paraId="0AE6D660">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序号</w:t>
            </w:r>
          </w:p>
        </w:tc>
        <w:tc>
          <w:tcPr>
            <w:tcW w:w="3118" w:type="dxa"/>
          </w:tcPr>
          <w:p w14:paraId="27831F5A">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目标指标</w:t>
            </w:r>
          </w:p>
        </w:tc>
        <w:tc>
          <w:tcPr>
            <w:tcW w:w="2631" w:type="dxa"/>
          </w:tcPr>
          <w:p w14:paraId="19F6A04E">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当前达到的指标</w:t>
            </w:r>
          </w:p>
        </w:tc>
      </w:tr>
      <w:tr w14:paraId="5C3B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5E901432">
            <w:pPr>
              <w:jc w:val="center"/>
              <w:rPr>
                <w:rFonts w:ascii="Times New Roman" w:hAnsi="Times New Roman" w:eastAsia="仿宋" w:cs="Times New Roman"/>
                <w:color w:val="000000"/>
                <w:kern w:val="0"/>
                <w:sz w:val="24"/>
                <w:highlight w:val="none"/>
              </w:rPr>
            </w:pPr>
          </w:p>
        </w:tc>
        <w:tc>
          <w:tcPr>
            <w:tcW w:w="709" w:type="dxa"/>
          </w:tcPr>
          <w:p w14:paraId="044ED985">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1</w:t>
            </w:r>
          </w:p>
        </w:tc>
        <w:tc>
          <w:tcPr>
            <w:tcW w:w="3118" w:type="dxa"/>
          </w:tcPr>
          <w:p w14:paraId="78FD2692">
            <w:pPr>
              <w:jc w:val="center"/>
              <w:rPr>
                <w:rFonts w:ascii="Times New Roman" w:hAnsi="Times New Roman" w:eastAsia="仿宋" w:cs="Times New Roman"/>
                <w:color w:val="000000"/>
                <w:kern w:val="0"/>
                <w:sz w:val="24"/>
                <w:highlight w:val="none"/>
              </w:rPr>
            </w:pPr>
          </w:p>
        </w:tc>
        <w:tc>
          <w:tcPr>
            <w:tcW w:w="2631" w:type="dxa"/>
          </w:tcPr>
          <w:p w14:paraId="65019D36">
            <w:pPr>
              <w:jc w:val="center"/>
              <w:rPr>
                <w:rFonts w:ascii="Times New Roman" w:hAnsi="Times New Roman" w:eastAsia="仿宋" w:cs="Times New Roman"/>
                <w:color w:val="000000"/>
                <w:kern w:val="0"/>
                <w:sz w:val="24"/>
                <w:highlight w:val="none"/>
              </w:rPr>
            </w:pPr>
          </w:p>
        </w:tc>
      </w:tr>
      <w:tr w14:paraId="59CB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7D85D809">
            <w:pPr>
              <w:jc w:val="center"/>
              <w:rPr>
                <w:rFonts w:ascii="Times New Roman" w:hAnsi="Times New Roman" w:eastAsia="仿宋" w:cs="Times New Roman"/>
                <w:color w:val="000000"/>
                <w:kern w:val="0"/>
                <w:sz w:val="24"/>
                <w:highlight w:val="none"/>
              </w:rPr>
            </w:pPr>
          </w:p>
        </w:tc>
        <w:tc>
          <w:tcPr>
            <w:tcW w:w="709" w:type="dxa"/>
          </w:tcPr>
          <w:p w14:paraId="1738AECB">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w:t>
            </w:r>
          </w:p>
        </w:tc>
        <w:tc>
          <w:tcPr>
            <w:tcW w:w="3118" w:type="dxa"/>
          </w:tcPr>
          <w:p w14:paraId="62877019">
            <w:pPr>
              <w:jc w:val="center"/>
              <w:rPr>
                <w:rFonts w:ascii="Times New Roman" w:hAnsi="Times New Roman" w:eastAsia="仿宋" w:cs="Times New Roman"/>
                <w:color w:val="000000"/>
                <w:kern w:val="0"/>
                <w:sz w:val="24"/>
                <w:highlight w:val="none"/>
              </w:rPr>
            </w:pPr>
          </w:p>
        </w:tc>
        <w:tc>
          <w:tcPr>
            <w:tcW w:w="2631" w:type="dxa"/>
          </w:tcPr>
          <w:p w14:paraId="36D965B7">
            <w:pPr>
              <w:jc w:val="center"/>
              <w:rPr>
                <w:rFonts w:ascii="Times New Roman" w:hAnsi="Times New Roman" w:eastAsia="仿宋" w:cs="Times New Roman"/>
                <w:color w:val="000000"/>
                <w:kern w:val="0"/>
                <w:sz w:val="24"/>
                <w:highlight w:val="none"/>
              </w:rPr>
            </w:pPr>
          </w:p>
        </w:tc>
      </w:tr>
      <w:tr w14:paraId="28F1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DF20F43">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当前已达到的技术就绪度情况综述</w:t>
            </w:r>
          </w:p>
        </w:tc>
        <w:tc>
          <w:tcPr>
            <w:tcW w:w="6458" w:type="dxa"/>
            <w:gridSpan w:val="3"/>
          </w:tcPr>
          <w:p w14:paraId="0517EEED">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（围绕项目目标取得的阶段性研究成果在这里阐述）</w:t>
            </w:r>
          </w:p>
          <w:p w14:paraId="7B824A00">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示例：项目已经完成XX、XX等基础功能模块开发，形成了详细的设计开发文档，开展了功能部件的试验或仿真验证。</w:t>
            </w:r>
          </w:p>
        </w:tc>
      </w:tr>
    </w:tbl>
    <w:p w14:paraId="4F676E24">
      <w:pPr>
        <w:tabs>
          <w:tab w:val="center" w:pos="4434"/>
        </w:tabs>
        <w:ind w:firstLine="562" w:firstLineChars="200"/>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sz w:val="28"/>
          <w:szCs w:val="28"/>
          <w:highlight w:val="none"/>
        </w:rPr>
        <w:t xml:space="preserve">2、关键技术/成果二 </w:t>
      </w:r>
    </w:p>
    <w:p w14:paraId="1CAC0C82">
      <w:pPr>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（复制上表）</w:t>
      </w:r>
      <w:r>
        <w:rPr>
          <w:rFonts w:hint="eastAsia" w:ascii="Times New Roman" w:hAnsi="Times New Roman" w:eastAsia="仿宋" w:cs="Times New Roman"/>
          <w:color w:val="000000"/>
          <w:sz w:val="28"/>
          <w:szCs w:val="28"/>
          <w:highlight w:val="none"/>
        </w:rPr>
        <w:t>……</w:t>
      </w:r>
    </w:p>
    <w:p w14:paraId="07C618BD">
      <w:pPr>
        <w:rPr>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3A426C9F">
      <w:pP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（三）与项目相关的知识产权情况。</w:t>
      </w:r>
    </w:p>
    <w:p w14:paraId="1073ED35">
      <w:pPr>
        <w:spacing w:line="360" w:lineRule="auto"/>
        <w:jc w:val="center"/>
        <w:rPr>
          <w:rFonts w:ascii="Times New Roman" w:hAnsi="Times New Roman" w:eastAsia="仿宋" w:cs="Times New Roman"/>
          <w:sz w:val="28"/>
          <w:szCs w:val="28"/>
          <w:highlight w:val="none"/>
        </w:rPr>
      </w:pPr>
      <w:r>
        <w:rPr>
          <w:rFonts w:ascii="Times New Roman" w:hAnsi="Times New Roman" w:eastAsia="仿宋" w:cs="Times New Roman"/>
          <w:b/>
          <w:sz w:val="28"/>
          <w:szCs w:val="28"/>
          <w:highlight w:val="none"/>
        </w:rPr>
        <w:t>项目承担/参与单位拥有的与本项目关键技术密切相关的</w:t>
      </w:r>
      <w:r>
        <w:rPr>
          <w:rFonts w:hint="eastAsia" w:ascii="Times New Roman" w:hAnsi="Times New Roman" w:eastAsia="仿宋" w:cs="Times New Roman"/>
          <w:b/>
          <w:sz w:val="28"/>
          <w:szCs w:val="28"/>
          <w:highlight w:val="none"/>
        </w:rPr>
        <w:t>知识</w:t>
      </w:r>
      <w:r>
        <w:rPr>
          <w:rFonts w:ascii="Times New Roman" w:hAnsi="Times New Roman" w:eastAsia="仿宋" w:cs="Times New Roman"/>
          <w:b/>
          <w:sz w:val="28"/>
          <w:szCs w:val="28"/>
          <w:highlight w:val="none"/>
        </w:rPr>
        <w:t>产权或知识产权申请列表</w:t>
      </w:r>
    </w:p>
    <w:tbl>
      <w:tblPr>
        <w:tblStyle w:val="4"/>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1970"/>
        <w:gridCol w:w="3824"/>
        <w:gridCol w:w="1843"/>
        <w:gridCol w:w="1701"/>
        <w:gridCol w:w="3861"/>
      </w:tblGrid>
      <w:tr w14:paraId="2BB0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center"/>
          </w:tcPr>
          <w:p w14:paraId="5F502606">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序号</w:t>
            </w:r>
          </w:p>
        </w:tc>
        <w:tc>
          <w:tcPr>
            <w:tcW w:w="1970" w:type="dxa"/>
            <w:vAlign w:val="center"/>
          </w:tcPr>
          <w:p w14:paraId="62F6E27B">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专利号或申请号</w:t>
            </w:r>
          </w:p>
        </w:tc>
        <w:tc>
          <w:tcPr>
            <w:tcW w:w="3824" w:type="dxa"/>
            <w:vAlign w:val="center"/>
          </w:tcPr>
          <w:p w14:paraId="32EBA360">
            <w:pPr>
              <w:spacing w:line="360" w:lineRule="auto"/>
              <w:jc w:val="center"/>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知识</w:t>
            </w:r>
            <w:r>
              <w:rPr>
                <w:rFonts w:ascii="Times New Roman" w:hAnsi="Times New Roman" w:eastAsia="仿宋" w:cs="Times New Roman"/>
                <w:szCs w:val="21"/>
                <w:highlight w:val="none"/>
              </w:rPr>
              <w:t>产权名称</w:t>
            </w:r>
          </w:p>
        </w:tc>
        <w:tc>
          <w:tcPr>
            <w:tcW w:w="1843" w:type="dxa"/>
            <w:vAlign w:val="center"/>
          </w:tcPr>
          <w:p w14:paraId="1188AFAD">
            <w:pPr>
              <w:adjustRightInd w:val="0"/>
              <w:snapToGrid w:val="0"/>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专利权人或申请人</w:t>
            </w:r>
            <w:r>
              <w:rPr>
                <w:rFonts w:hint="eastAsia" w:ascii="Times New Roman" w:hAnsi="Times New Roman" w:eastAsia="仿宋" w:cs="Times New Roman"/>
                <w:szCs w:val="21"/>
                <w:highlight w:val="none"/>
              </w:rPr>
              <w:t>（有多个专利权人或申请人的必须全部填写，与原件一致）</w:t>
            </w:r>
          </w:p>
        </w:tc>
        <w:tc>
          <w:tcPr>
            <w:tcW w:w="1701" w:type="dxa"/>
            <w:vAlign w:val="center"/>
          </w:tcPr>
          <w:p w14:paraId="7D1CDBB3">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法律状态</w:t>
            </w:r>
          </w:p>
        </w:tc>
        <w:tc>
          <w:tcPr>
            <w:tcW w:w="3861" w:type="dxa"/>
            <w:vAlign w:val="center"/>
          </w:tcPr>
          <w:p w14:paraId="5CCA20C9">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与本项目</w:t>
            </w:r>
            <w:r>
              <w:rPr>
                <w:rFonts w:hint="eastAsia" w:ascii="Times New Roman" w:hAnsi="Times New Roman" w:eastAsia="仿宋" w:cs="Times New Roman"/>
                <w:szCs w:val="21"/>
                <w:highlight w:val="none"/>
              </w:rPr>
              <w:t>关键技术</w:t>
            </w:r>
            <w:r>
              <w:rPr>
                <w:rFonts w:ascii="Times New Roman" w:hAnsi="Times New Roman" w:eastAsia="仿宋" w:cs="Times New Roman"/>
                <w:szCs w:val="21"/>
                <w:highlight w:val="none"/>
              </w:rPr>
              <w:t>相关性</w:t>
            </w:r>
          </w:p>
        </w:tc>
      </w:tr>
      <w:tr w14:paraId="695D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62C22198">
            <w:pPr>
              <w:spacing w:line="360" w:lineRule="auto"/>
              <w:jc w:val="center"/>
              <w:rPr>
                <w:rFonts w:ascii="Times New Roman" w:hAnsi="Times New Roman" w:eastAsia="仿宋" w:cs="Times New Roman"/>
                <w:sz w:val="28"/>
                <w:szCs w:val="28"/>
                <w:highlight w:val="none"/>
              </w:rPr>
            </w:pPr>
          </w:p>
        </w:tc>
        <w:tc>
          <w:tcPr>
            <w:tcW w:w="1970" w:type="dxa"/>
          </w:tcPr>
          <w:p w14:paraId="658C4445">
            <w:pPr>
              <w:spacing w:line="360" w:lineRule="auto"/>
              <w:jc w:val="center"/>
              <w:rPr>
                <w:rFonts w:ascii="Times New Roman" w:hAnsi="Times New Roman" w:eastAsia="仿宋" w:cs="Times New Roman"/>
                <w:sz w:val="28"/>
                <w:szCs w:val="28"/>
                <w:highlight w:val="none"/>
              </w:rPr>
            </w:pPr>
          </w:p>
        </w:tc>
        <w:tc>
          <w:tcPr>
            <w:tcW w:w="3824" w:type="dxa"/>
          </w:tcPr>
          <w:p w14:paraId="48791743">
            <w:pPr>
              <w:spacing w:line="360" w:lineRule="auto"/>
              <w:jc w:val="center"/>
              <w:rPr>
                <w:rFonts w:ascii="Times New Roman" w:hAnsi="Times New Roman" w:eastAsia="仿宋" w:cs="Times New Roman"/>
                <w:sz w:val="28"/>
                <w:szCs w:val="28"/>
                <w:highlight w:val="none"/>
              </w:rPr>
            </w:pPr>
          </w:p>
        </w:tc>
        <w:tc>
          <w:tcPr>
            <w:tcW w:w="1843" w:type="dxa"/>
          </w:tcPr>
          <w:p w14:paraId="30482579">
            <w:pPr>
              <w:spacing w:line="360" w:lineRule="auto"/>
              <w:jc w:val="center"/>
              <w:rPr>
                <w:rFonts w:ascii="Times New Roman" w:hAnsi="Times New Roman" w:eastAsia="仿宋" w:cs="Times New Roman"/>
                <w:sz w:val="28"/>
                <w:szCs w:val="28"/>
                <w:highlight w:val="none"/>
              </w:rPr>
            </w:pPr>
          </w:p>
        </w:tc>
        <w:tc>
          <w:tcPr>
            <w:tcW w:w="1701" w:type="dxa"/>
          </w:tcPr>
          <w:p w14:paraId="29879D3F">
            <w:pPr>
              <w:spacing w:line="360" w:lineRule="auto"/>
              <w:jc w:val="center"/>
              <w:rPr>
                <w:rFonts w:ascii="Times New Roman" w:hAnsi="Times New Roman" w:eastAsia="仿宋" w:cs="Times New Roman"/>
                <w:sz w:val="28"/>
                <w:szCs w:val="28"/>
                <w:highlight w:val="none"/>
              </w:rPr>
            </w:pPr>
          </w:p>
        </w:tc>
        <w:tc>
          <w:tcPr>
            <w:tcW w:w="3861" w:type="dxa"/>
          </w:tcPr>
          <w:p w14:paraId="0F8DFECF">
            <w:pPr>
              <w:spacing w:line="360" w:lineRule="auto"/>
              <w:jc w:val="center"/>
              <w:rPr>
                <w:rFonts w:ascii="Times New Roman" w:hAnsi="Times New Roman" w:eastAsia="仿宋" w:cs="Times New Roman"/>
                <w:szCs w:val="21"/>
                <w:highlight w:val="none"/>
              </w:rPr>
            </w:pPr>
            <w:r>
              <w:rPr>
                <w:rFonts w:hint="eastAsia" w:ascii="仿宋" w:hAnsi="仿宋" w:eastAsia="仿宋" w:cs="Times New Roman"/>
                <w:szCs w:val="21"/>
                <w:highlight w:val="none"/>
              </w:rPr>
              <w:t>□密切相关 □一般相关 □不相关</w:t>
            </w:r>
          </w:p>
        </w:tc>
      </w:tr>
      <w:tr w14:paraId="1AEF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21AC9E90">
            <w:pPr>
              <w:spacing w:line="360" w:lineRule="auto"/>
              <w:jc w:val="center"/>
              <w:rPr>
                <w:rFonts w:ascii="Times New Roman" w:hAnsi="Times New Roman" w:eastAsia="仿宋" w:cs="Times New Roman"/>
                <w:sz w:val="28"/>
                <w:szCs w:val="28"/>
                <w:highlight w:val="none"/>
              </w:rPr>
            </w:pPr>
          </w:p>
        </w:tc>
        <w:tc>
          <w:tcPr>
            <w:tcW w:w="1970" w:type="dxa"/>
          </w:tcPr>
          <w:p w14:paraId="662FBAD7">
            <w:pPr>
              <w:spacing w:line="360" w:lineRule="auto"/>
              <w:jc w:val="center"/>
              <w:rPr>
                <w:rFonts w:ascii="Times New Roman" w:hAnsi="Times New Roman" w:eastAsia="仿宋" w:cs="Times New Roman"/>
                <w:sz w:val="28"/>
                <w:szCs w:val="28"/>
                <w:highlight w:val="none"/>
              </w:rPr>
            </w:pPr>
          </w:p>
        </w:tc>
        <w:tc>
          <w:tcPr>
            <w:tcW w:w="3824" w:type="dxa"/>
          </w:tcPr>
          <w:p w14:paraId="38598EE6">
            <w:pPr>
              <w:spacing w:line="360" w:lineRule="auto"/>
              <w:jc w:val="center"/>
              <w:rPr>
                <w:rFonts w:ascii="Times New Roman" w:hAnsi="Times New Roman" w:eastAsia="仿宋" w:cs="Times New Roman"/>
                <w:sz w:val="28"/>
                <w:szCs w:val="28"/>
                <w:highlight w:val="none"/>
              </w:rPr>
            </w:pPr>
          </w:p>
        </w:tc>
        <w:tc>
          <w:tcPr>
            <w:tcW w:w="1843" w:type="dxa"/>
          </w:tcPr>
          <w:p w14:paraId="560DCC36">
            <w:pPr>
              <w:spacing w:line="360" w:lineRule="auto"/>
              <w:jc w:val="center"/>
              <w:rPr>
                <w:rFonts w:ascii="Times New Roman" w:hAnsi="Times New Roman" w:eastAsia="仿宋" w:cs="Times New Roman"/>
                <w:sz w:val="28"/>
                <w:szCs w:val="28"/>
                <w:highlight w:val="none"/>
              </w:rPr>
            </w:pPr>
          </w:p>
        </w:tc>
        <w:tc>
          <w:tcPr>
            <w:tcW w:w="1701" w:type="dxa"/>
          </w:tcPr>
          <w:p w14:paraId="0EDE6357">
            <w:pPr>
              <w:spacing w:line="360" w:lineRule="auto"/>
              <w:jc w:val="center"/>
              <w:rPr>
                <w:rFonts w:ascii="Times New Roman" w:hAnsi="Times New Roman" w:eastAsia="仿宋" w:cs="Times New Roman"/>
                <w:sz w:val="28"/>
                <w:szCs w:val="28"/>
                <w:highlight w:val="none"/>
              </w:rPr>
            </w:pPr>
          </w:p>
        </w:tc>
        <w:tc>
          <w:tcPr>
            <w:tcW w:w="3861" w:type="dxa"/>
          </w:tcPr>
          <w:p w14:paraId="19F4FC79">
            <w:pPr>
              <w:spacing w:line="360" w:lineRule="auto"/>
              <w:jc w:val="center"/>
              <w:rPr>
                <w:rFonts w:ascii="Times New Roman" w:hAnsi="Times New Roman" w:eastAsia="仿宋" w:cs="Times New Roman"/>
                <w:sz w:val="28"/>
                <w:szCs w:val="28"/>
                <w:highlight w:val="none"/>
              </w:rPr>
            </w:pPr>
          </w:p>
        </w:tc>
      </w:tr>
      <w:tr w14:paraId="19E43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6A753226">
            <w:pPr>
              <w:spacing w:line="360" w:lineRule="auto"/>
              <w:jc w:val="center"/>
              <w:rPr>
                <w:rFonts w:ascii="Times New Roman" w:hAnsi="Times New Roman" w:eastAsia="仿宋" w:cs="Times New Roman"/>
                <w:sz w:val="28"/>
                <w:szCs w:val="28"/>
                <w:highlight w:val="none"/>
              </w:rPr>
            </w:pPr>
          </w:p>
        </w:tc>
        <w:tc>
          <w:tcPr>
            <w:tcW w:w="1970" w:type="dxa"/>
          </w:tcPr>
          <w:p w14:paraId="281DD98B">
            <w:pPr>
              <w:spacing w:line="360" w:lineRule="auto"/>
              <w:jc w:val="center"/>
              <w:rPr>
                <w:rFonts w:ascii="Times New Roman" w:hAnsi="Times New Roman" w:eastAsia="仿宋" w:cs="Times New Roman"/>
                <w:sz w:val="28"/>
                <w:szCs w:val="28"/>
                <w:highlight w:val="none"/>
              </w:rPr>
            </w:pPr>
          </w:p>
        </w:tc>
        <w:tc>
          <w:tcPr>
            <w:tcW w:w="3824" w:type="dxa"/>
          </w:tcPr>
          <w:p w14:paraId="3D337D7B">
            <w:pPr>
              <w:spacing w:line="360" w:lineRule="auto"/>
              <w:jc w:val="center"/>
              <w:rPr>
                <w:rFonts w:ascii="Times New Roman" w:hAnsi="Times New Roman" w:eastAsia="仿宋" w:cs="Times New Roman"/>
                <w:sz w:val="28"/>
                <w:szCs w:val="28"/>
                <w:highlight w:val="none"/>
              </w:rPr>
            </w:pPr>
          </w:p>
        </w:tc>
        <w:tc>
          <w:tcPr>
            <w:tcW w:w="1843" w:type="dxa"/>
          </w:tcPr>
          <w:p w14:paraId="105CD940">
            <w:pPr>
              <w:spacing w:line="360" w:lineRule="auto"/>
              <w:jc w:val="center"/>
              <w:rPr>
                <w:rFonts w:ascii="Times New Roman" w:hAnsi="Times New Roman" w:eastAsia="仿宋" w:cs="Times New Roman"/>
                <w:sz w:val="28"/>
                <w:szCs w:val="28"/>
                <w:highlight w:val="none"/>
              </w:rPr>
            </w:pPr>
          </w:p>
        </w:tc>
        <w:tc>
          <w:tcPr>
            <w:tcW w:w="1701" w:type="dxa"/>
          </w:tcPr>
          <w:p w14:paraId="00266521">
            <w:pPr>
              <w:spacing w:line="360" w:lineRule="auto"/>
              <w:jc w:val="center"/>
              <w:rPr>
                <w:rFonts w:ascii="Times New Roman" w:hAnsi="Times New Roman" w:eastAsia="仿宋" w:cs="Times New Roman"/>
                <w:sz w:val="28"/>
                <w:szCs w:val="28"/>
                <w:highlight w:val="none"/>
              </w:rPr>
            </w:pPr>
          </w:p>
        </w:tc>
        <w:tc>
          <w:tcPr>
            <w:tcW w:w="3861" w:type="dxa"/>
          </w:tcPr>
          <w:p w14:paraId="5BABFCFF">
            <w:pPr>
              <w:spacing w:line="360" w:lineRule="auto"/>
              <w:jc w:val="center"/>
              <w:rPr>
                <w:rFonts w:ascii="Times New Roman" w:hAnsi="Times New Roman" w:eastAsia="仿宋" w:cs="Times New Roman"/>
                <w:sz w:val="28"/>
                <w:szCs w:val="28"/>
                <w:highlight w:val="none"/>
              </w:rPr>
            </w:pPr>
          </w:p>
        </w:tc>
      </w:tr>
      <w:tr w14:paraId="45128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3AC8A342">
            <w:pPr>
              <w:spacing w:line="360" w:lineRule="auto"/>
              <w:jc w:val="center"/>
              <w:rPr>
                <w:rFonts w:ascii="Times New Roman" w:hAnsi="Times New Roman" w:eastAsia="仿宋" w:cs="Times New Roman"/>
                <w:sz w:val="28"/>
                <w:szCs w:val="28"/>
                <w:highlight w:val="none"/>
              </w:rPr>
            </w:pPr>
          </w:p>
        </w:tc>
        <w:tc>
          <w:tcPr>
            <w:tcW w:w="1970" w:type="dxa"/>
          </w:tcPr>
          <w:p w14:paraId="35561DDD">
            <w:pPr>
              <w:spacing w:line="360" w:lineRule="auto"/>
              <w:jc w:val="center"/>
              <w:rPr>
                <w:rFonts w:ascii="Times New Roman" w:hAnsi="Times New Roman" w:eastAsia="仿宋" w:cs="Times New Roman"/>
                <w:sz w:val="28"/>
                <w:szCs w:val="28"/>
                <w:highlight w:val="none"/>
              </w:rPr>
            </w:pPr>
          </w:p>
        </w:tc>
        <w:tc>
          <w:tcPr>
            <w:tcW w:w="3824" w:type="dxa"/>
          </w:tcPr>
          <w:p w14:paraId="7480D4D8">
            <w:pPr>
              <w:spacing w:line="360" w:lineRule="auto"/>
              <w:jc w:val="center"/>
              <w:rPr>
                <w:rFonts w:ascii="Times New Roman" w:hAnsi="Times New Roman" w:eastAsia="仿宋" w:cs="Times New Roman"/>
                <w:sz w:val="28"/>
                <w:szCs w:val="28"/>
                <w:highlight w:val="none"/>
              </w:rPr>
            </w:pPr>
          </w:p>
        </w:tc>
        <w:tc>
          <w:tcPr>
            <w:tcW w:w="1843" w:type="dxa"/>
          </w:tcPr>
          <w:p w14:paraId="54310997">
            <w:pPr>
              <w:spacing w:line="360" w:lineRule="auto"/>
              <w:jc w:val="center"/>
              <w:rPr>
                <w:rFonts w:ascii="Times New Roman" w:hAnsi="Times New Roman" w:eastAsia="仿宋" w:cs="Times New Roman"/>
                <w:sz w:val="28"/>
                <w:szCs w:val="28"/>
                <w:highlight w:val="none"/>
              </w:rPr>
            </w:pPr>
          </w:p>
        </w:tc>
        <w:tc>
          <w:tcPr>
            <w:tcW w:w="1701" w:type="dxa"/>
          </w:tcPr>
          <w:p w14:paraId="69E7ACB0">
            <w:pPr>
              <w:spacing w:line="360" w:lineRule="auto"/>
              <w:jc w:val="center"/>
              <w:rPr>
                <w:rFonts w:ascii="Times New Roman" w:hAnsi="Times New Roman" w:eastAsia="仿宋" w:cs="Times New Roman"/>
                <w:sz w:val="28"/>
                <w:szCs w:val="28"/>
                <w:highlight w:val="none"/>
              </w:rPr>
            </w:pPr>
          </w:p>
        </w:tc>
        <w:tc>
          <w:tcPr>
            <w:tcW w:w="3861" w:type="dxa"/>
          </w:tcPr>
          <w:p w14:paraId="187E02AA">
            <w:pPr>
              <w:spacing w:line="360" w:lineRule="auto"/>
              <w:jc w:val="center"/>
              <w:rPr>
                <w:rFonts w:ascii="Times New Roman" w:hAnsi="Times New Roman" w:eastAsia="仿宋" w:cs="Times New Roman"/>
                <w:sz w:val="28"/>
                <w:szCs w:val="28"/>
                <w:highlight w:val="none"/>
              </w:rPr>
            </w:pPr>
          </w:p>
        </w:tc>
      </w:tr>
      <w:tr w14:paraId="1721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7C77F169">
            <w:pPr>
              <w:spacing w:line="360" w:lineRule="auto"/>
              <w:jc w:val="center"/>
              <w:rPr>
                <w:rFonts w:ascii="Times New Roman" w:hAnsi="Times New Roman" w:eastAsia="仿宋" w:cs="Times New Roman"/>
                <w:sz w:val="28"/>
                <w:szCs w:val="28"/>
                <w:highlight w:val="none"/>
              </w:rPr>
            </w:pPr>
          </w:p>
        </w:tc>
        <w:tc>
          <w:tcPr>
            <w:tcW w:w="1970" w:type="dxa"/>
          </w:tcPr>
          <w:p w14:paraId="72F871F4">
            <w:pPr>
              <w:spacing w:line="360" w:lineRule="auto"/>
              <w:jc w:val="center"/>
              <w:rPr>
                <w:rFonts w:ascii="Times New Roman" w:hAnsi="Times New Roman" w:eastAsia="仿宋" w:cs="Times New Roman"/>
                <w:sz w:val="28"/>
                <w:szCs w:val="28"/>
                <w:highlight w:val="none"/>
              </w:rPr>
            </w:pPr>
          </w:p>
        </w:tc>
        <w:tc>
          <w:tcPr>
            <w:tcW w:w="3824" w:type="dxa"/>
          </w:tcPr>
          <w:p w14:paraId="6631C1D3">
            <w:pPr>
              <w:spacing w:line="360" w:lineRule="auto"/>
              <w:jc w:val="center"/>
              <w:rPr>
                <w:rFonts w:ascii="Times New Roman" w:hAnsi="Times New Roman" w:eastAsia="仿宋" w:cs="Times New Roman"/>
                <w:sz w:val="28"/>
                <w:szCs w:val="28"/>
                <w:highlight w:val="none"/>
              </w:rPr>
            </w:pPr>
          </w:p>
        </w:tc>
        <w:tc>
          <w:tcPr>
            <w:tcW w:w="1843" w:type="dxa"/>
          </w:tcPr>
          <w:p w14:paraId="0E1AF0BF">
            <w:pPr>
              <w:spacing w:line="360" w:lineRule="auto"/>
              <w:jc w:val="center"/>
              <w:rPr>
                <w:rFonts w:ascii="Times New Roman" w:hAnsi="Times New Roman" w:eastAsia="仿宋" w:cs="Times New Roman"/>
                <w:sz w:val="28"/>
                <w:szCs w:val="28"/>
                <w:highlight w:val="none"/>
              </w:rPr>
            </w:pPr>
          </w:p>
        </w:tc>
        <w:tc>
          <w:tcPr>
            <w:tcW w:w="1701" w:type="dxa"/>
          </w:tcPr>
          <w:p w14:paraId="5BC78A64">
            <w:pPr>
              <w:spacing w:line="360" w:lineRule="auto"/>
              <w:jc w:val="center"/>
              <w:rPr>
                <w:rFonts w:ascii="Times New Roman" w:hAnsi="Times New Roman" w:eastAsia="仿宋" w:cs="Times New Roman"/>
                <w:sz w:val="28"/>
                <w:szCs w:val="28"/>
                <w:highlight w:val="none"/>
              </w:rPr>
            </w:pPr>
          </w:p>
        </w:tc>
        <w:tc>
          <w:tcPr>
            <w:tcW w:w="3861" w:type="dxa"/>
          </w:tcPr>
          <w:p w14:paraId="029E4C39">
            <w:pPr>
              <w:spacing w:line="360" w:lineRule="auto"/>
              <w:jc w:val="center"/>
              <w:rPr>
                <w:rFonts w:ascii="Times New Roman" w:hAnsi="Times New Roman" w:eastAsia="仿宋" w:cs="Times New Roman"/>
                <w:sz w:val="28"/>
                <w:szCs w:val="28"/>
                <w:highlight w:val="none"/>
              </w:rPr>
            </w:pPr>
          </w:p>
        </w:tc>
      </w:tr>
      <w:tr w14:paraId="0FAC7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429D49B8">
            <w:pPr>
              <w:spacing w:line="360" w:lineRule="auto"/>
              <w:jc w:val="center"/>
              <w:rPr>
                <w:rFonts w:ascii="Times New Roman" w:hAnsi="Times New Roman" w:eastAsia="仿宋" w:cs="Times New Roman"/>
                <w:sz w:val="28"/>
                <w:szCs w:val="28"/>
                <w:highlight w:val="none"/>
              </w:rPr>
            </w:pPr>
          </w:p>
        </w:tc>
        <w:tc>
          <w:tcPr>
            <w:tcW w:w="1970" w:type="dxa"/>
          </w:tcPr>
          <w:p w14:paraId="793BF783">
            <w:pPr>
              <w:spacing w:line="360" w:lineRule="auto"/>
              <w:jc w:val="center"/>
              <w:rPr>
                <w:rFonts w:ascii="Times New Roman" w:hAnsi="Times New Roman" w:eastAsia="仿宋" w:cs="Times New Roman"/>
                <w:sz w:val="28"/>
                <w:szCs w:val="28"/>
                <w:highlight w:val="none"/>
              </w:rPr>
            </w:pPr>
          </w:p>
        </w:tc>
        <w:tc>
          <w:tcPr>
            <w:tcW w:w="3824" w:type="dxa"/>
          </w:tcPr>
          <w:p w14:paraId="4A1B2CC2">
            <w:pPr>
              <w:spacing w:line="360" w:lineRule="auto"/>
              <w:jc w:val="center"/>
              <w:rPr>
                <w:rFonts w:ascii="Times New Roman" w:hAnsi="Times New Roman" w:eastAsia="仿宋" w:cs="Times New Roman"/>
                <w:sz w:val="28"/>
                <w:szCs w:val="28"/>
                <w:highlight w:val="none"/>
              </w:rPr>
            </w:pPr>
          </w:p>
        </w:tc>
        <w:tc>
          <w:tcPr>
            <w:tcW w:w="1843" w:type="dxa"/>
          </w:tcPr>
          <w:p w14:paraId="204357EA">
            <w:pPr>
              <w:spacing w:line="360" w:lineRule="auto"/>
              <w:jc w:val="center"/>
              <w:rPr>
                <w:rFonts w:ascii="Times New Roman" w:hAnsi="Times New Roman" w:eastAsia="仿宋" w:cs="Times New Roman"/>
                <w:sz w:val="28"/>
                <w:szCs w:val="28"/>
                <w:highlight w:val="none"/>
              </w:rPr>
            </w:pPr>
          </w:p>
        </w:tc>
        <w:tc>
          <w:tcPr>
            <w:tcW w:w="1701" w:type="dxa"/>
          </w:tcPr>
          <w:p w14:paraId="161A6DCE">
            <w:pPr>
              <w:spacing w:line="360" w:lineRule="auto"/>
              <w:jc w:val="center"/>
              <w:rPr>
                <w:rFonts w:ascii="Times New Roman" w:hAnsi="Times New Roman" w:eastAsia="仿宋" w:cs="Times New Roman"/>
                <w:sz w:val="28"/>
                <w:szCs w:val="28"/>
                <w:highlight w:val="none"/>
              </w:rPr>
            </w:pPr>
          </w:p>
        </w:tc>
        <w:tc>
          <w:tcPr>
            <w:tcW w:w="3861" w:type="dxa"/>
          </w:tcPr>
          <w:p w14:paraId="67E7A41D">
            <w:pPr>
              <w:spacing w:line="360" w:lineRule="auto"/>
              <w:jc w:val="center"/>
              <w:rPr>
                <w:rFonts w:ascii="Times New Roman" w:hAnsi="Times New Roman" w:eastAsia="仿宋" w:cs="Times New Roman"/>
                <w:sz w:val="28"/>
                <w:szCs w:val="28"/>
                <w:highlight w:val="none"/>
              </w:rPr>
            </w:pPr>
          </w:p>
        </w:tc>
      </w:tr>
      <w:tr w14:paraId="7FAA2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1AC1F4A6">
            <w:pPr>
              <w:spacing w:line="360" w:lineRule="auto"/>
              <w:jc w:val="center"/>
              <w:rPr>
                <w:rFonts w:ascii="Times New Roman" w:hAnsi="Times New Roman" w:eastAsia="仿宋" w:cs="Times New Roman"/>
                <w:sz w:val="28"/>
                <w:szCs w:val="28"/>
                <w:highlight w:val="none"/>
              </w:rPr>
            </w:pPr>
          </w:p>
        </w:tc>
        <w:tc>
          <w:tcPr>
            <w:tcW w:w="1970" w:type="dxa"/>
          </w:tcPr>
          <w:p w14:paraId="76A29449">
            <w:pPr>
              <w:spacing w:line="360" w:lineRule="auto"/>
              <w:jc w:val="center"/>
              <w:rPr>
                <w:rFonts w:ascii="Times New Roman" w:hAnsi="Times New Roman" w:eastAsia="仿宋" w:cs="Times New Roman"/>
                <w:sz w:val="28"/>
                <w:szCs w:val="28"/>
                <w:highlight w:val="none"/>
              </w:rPr>
            </w:pPr>
          </w:p>
        </w:tc>
        <w:tc>
          <w:tcPr>
            <w:tcW w:w="3824" w:type="dxa"/>
          </w:tcPr>
          <w:p w14:paraId="5845D362">
            <w:pPr>
              <w:spacing w:line="360" w:lineRule="auto"/>
              <w:jc w:val="center"/>
              <w:rPr>
                <w:rFonts w:ascii="Times New Roman" w:hAnsi="Times New Roman" w:eastAsia="仿宋" w:cs="Times New Roman"/>
                <w:sz w:val="28"/>
                <w:szCs w:val="28"/>
                <w:highlight w:val="none"/>
              </w:rPr>
            </w:pPr>
          </w:p>
        </w:tc>
        <w:tc>
          <w:tcPr>
            <w:tcW w:w="1843" w:type="dxa"/>
          </w:tcPr>
          <w:p w14:paraId="7269BA41">
            <w:pPr>
              <w:spacing w:line="360" w:lineRule="auto"/>
              <w:jc w:val="center"/>
              <w:rPr>
                <w:rFonts w:ascii="Times New Roman" w:hAnsi="Times New Roman" w:eastAsia="仿宋" w:cs="Times New Roman"/>
                <w:sz w:val="28"/>
                <w:szCs w:val="28"/>
                <w:highlight w:val="none"/>
              </w:rPr>
            </w:pPr>
          </w:p>
        </w:tc>
        <w:tc>
          <w:tcPr>
            <w:tcW w:w="1701" w:type="dxa"/>
          </w:tcPr>
          <w:p w14:paraId="2D0F5131">
            <w:pPr>
              <w:spacing w:line="360" w:lineRule="auto"/>
              <w:jc w:val="center"/>
              <w:rPr>
                <w:rFonts w:ascii="Times New Roman" w:hAnsi="Times New Roman" w:eastAsia="仿宋" w:cs="Times New Roman"/>
                <w:sz w:val="28"/>
                <w:szCs w:val="28"/>
                <w:highlight w:val="none"/>
              </w:rPr>
            </w:pPr>
          </w:p>
        </w:tc>
        <w:tc>
          <w:tcPr>
            <w:tcW w:w="3861" w:type="dxa"/>
          </w:tcPr>
          <w:p w14:paraId="19815134">
            <w:pPr>
              <w:spacing w:line="360" w:lineRule="auto"/>
              <w:jc w:val="center"/>
              <w:rPr>
                <w:rFonts w:ascii="Times New Roman" w:hAnsi="Times New Roman" w:eastAsia="仿宋" w:cs="Times New Roman"/>
                <w:sz w:val="28"/>
                <w:szCs w:val="28"/>
                <w:highlight w:val="none"/>
              </w:rPr>
            </w:pPr>
          </w:p>
        </w:tc>
      </w:tr>
      <w:tr w14:paraId="0B0F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4166514B">
            <w:pPr>
              <w:spacing w:line="360" w:lineRule="auto"/>
              <w:jc w:val="center"/>
              <w:rPr>
                <w:rFonts w:ascii="Times New Roman" w:hAnsi="Times New Roman" w:eastAsia="仿宋" w:cs="Times New Roman"/>
                <w:sz w:val="28"/>
                <w:szCs w:val="28"/>
                <w:highlight w:val="none"/>
              </w:rPr>
            </w:pPr>
          </w:p>
        </w:tc>
        <w:tc>
          <w:tcPr>
            <w:tcW w:w="1970" w:type="dxa"/>
          </w:tcPr>
          <w:p w14:paraId="7285057F">
            <w:pPr>
              <w:spacing w:line="360" w:lineRule="auto"/>
              <w:jc w:val="center"/>
              <w:rPr>
                <w:rFonts w:ascii="Times New Roman" w:hAnsi="Times New Roman" w:eastAsia="仿宋" w:cs="Times New Roman"/>
                <w:sz w:val="28"/>
                <w:szCs w:val="28"/>
                <w:highlight w:val="none"/>
              </w:rPr>
            </w:pPr>
          </w:p>
        </w:tc>
        <w:tc>
          <w:tcPr>
            <w:tcW w:w="3824" w:type="dxa"/>
          </w:tcPr>
          <w:p w14:paraId="0D0ECC15">
            <w:pPr>
              <w:spacing w:line="360" w:lineRule="auto"/>
              <w:jc w:val="center"/>
              <w:rPr>
                <w:rFonts w:ascii="Times New Roman" w:hAnsi="Times New Roman" w:eastAsia="仿宋" w:cs="Times New Roman"/>
                <w:sz w:val="28"/>
                <w:szCs w:val="28"/>
                <w:highlight w:val="none"/>
              </w:rPr>
            </w:pPr>
          </w:p>
        </w:tc>
        <w:tc>
          <w:tcPr>
            <w:tcW w:w="1843" w:type="dxa"/>
          </w:tcPr>
          <w:p w14:paraId="06F69005">
            <w:pPr>
              <w:spacing w:line="360" w:lineRule="auto"/>
              <w:jc w:val="center"/>
              <w:rPr>
                <w:rFonts w:ascii="Times New Roman" w:hAnsi="Times New Roman" w:eastAsia="仿宋" w:cs="Times New Roman"/>
                <w:sz w:val="28"/>
                <w:szCs w:val="28"/>
                <w:highlight w:val="none"/>
              </w:rPr>
            </w:pPr>
          </w:p>
        </w:tc>
        <w:tc>
          <w:tcPr>
            <w:tcW w:w="1701" w:type="dxa"/>
          </w:tcPr>
          <w:p w14:paraId="1CF7DFFE">
            <w:pPr>
              <w:spacing w:line="360" w:lineRule="auto"/>
              <w:jc w:val="center"/>
              <w:rPr>
                <w:rFonts w:ascii="Times New Roman" w:hAnsi="Times New Roman" w:eastAsia="仿宋" w:cs="Times New Roman"/>
                <w:sz w:val="28"/>
                <w:szCs w:val="28"/>
                <w:highlight w:val="none"/>
              </w:rPr>
            </w:pPr>
          </w:p>
        </w:tc>
        <w:tc>
          <w:tcPr>
            <w:tcW w:w="3861" w:type="dxa"/>
          </w:tcPr>
          <w:p w14:paraId="2FEF18F1">
            <w:pPr>
              <w:spacing w:line="360" w:lineRule="auto"/>
              <w:jc w:val="center"/>
              <w:rPr>
                <w:rFonts w:ascii="Times New Roman" w:hAnsi="Times New Roman" w:eastAsia="仿宋" w:cs="Times New Roman"/>
                <w:sz w:val="28"/>
                <w:szCs w:val="28"/>
                <w:highlight w:val="none"/>
              </w:rPr>
            </w:pPr>
          </w:p>
        </w:tc>
      </w:tr>
      <w:tr w14:paraId="03FE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3DB8C7B8">
            <w:pPr>
              <w:spacing w:line="360" w:lineRule="auto"/>
              <w:jc w:val="center"/>
              <w:rPr>
                <w:rFonts w:ascii="Times New Roman" w:hAnsi="Times New Roman" w:eastAsia="仿宋" w:cs="Times New Roman"/>
                <w:sz w:val="28"/>
                <w:szCs w:val="28"/>
                <w:highlight w:val="none"/>
              </w:rPr>
            </w:pPr>
          </w:p>
        </w:tc>
        <w:tc>
          <w:tcPr>
            <w:tcW w:w="1970" w:type="dxa"/>
          </w:tcPr>
          <w:p w14:paraId="7202962F">
            <w:pPr>
              <w:spacing w:line="360" w:lineRule="auto"/>
              <w:jc w:val="center"/>
              <w:rPr>
                <w:rFonts w:ascii="Times New Roman" w:hAnsi="Times New Roman" w:eastAsia="仿宋" w:cs="Times New Roman"/>
                <w:sz w:val="28"/>
                <w:szCs w:val="28"/>
                <w:highlight w:val="none"/>
              </w:rPr>
            </w:pPr>
          </w:p>
        </w:tc>
        <w:tc>
          <w:tcPr>
            <w:tcW w:w="3824" w:type="dxa"/>
          </w:tcPr>
          <w:p w14:paraId="43A6B0AA">
            <w:pPr>
              <w:spacing w:line="360" w:lineRule="auto"/>
              <w:jc w:val="center"/>
              <w:rPr>
                <w:rFonts w:ascii="Times New Roman" w:hAnsi="Times New Roman" w:eastAsia="仿宋" w:cs="Times New Roman"/>
                <w:sz w:val="28"/>
                <w:szCs w:val="28"/>
                <w:highlight w:val="none"/>
              </w:rPr>
            </w:pPr>
          </w:p>
        </w:tc>
        <w:tc>
          <w:tcPr>
            <w:tcW w:w="1843" w:type="dxa"/>
          </w:tcPr>
          <w:p w14:paraId="2974073B">
            <w:pPr>
              <w:spacing w:line="360" w:lineRule="auto"/>
              <w:jc w:val="center"/>
              <w:rPr>
                <w:rFonts w:ascii="Times New Roman" w:hAnsi="Times New Roman" w:eastAsia="仿宋" w:cs="Times New Roman"/>
                <w:sz w:val="28"/>
                <w:szCs w:val="28"/>
                <w:highlight w:val="none"/>
              </w:rPr>
            </w:pPr>
          </w:p>
        </w:tc>
        <w:tc>
          <w:tcPr>
            <w:tcW w:w="1701" w:type="dxa"/>
          </w:tcPr>
          <w:p w14:paraId="28DC9FD3">
            <w:pPr>
              <w:spacing w:line="360" w:lineRule="auto"/>
              <w:jc w:val="center"/>
              <w:rPr>
                <w:rFonts w:ascii="Times New Roman" w:hAnsi="Times New Roman" w:eastAsia="仿宋" w:cs="Times New Roman"/>
                <w:sz w:val="28"/>
                <w:szCs w:val="28"/>
                <w:highlight w:val="none"/>
              </w:rPr>
            </w:pPr>
          </w:p>
        </w:tc>
        <w:tc>
          <w:tcPr>
            <w:tcW w:w="3861" w:type="dxa"/>
          </w:tcPr>
          <w:p w14:paraId="32270A98">
            <w:pPr>
              <w:spacing w:line="360" w:lineRule="auto"/>
              <w:jc w:val="center"/>
              <w:rPr>
                <w:rFonts w:ascii="Times New Roman" w:hAnsi="Times New Roman" w:eastAsia="仿宋" w:cs="Times New Roman"/>
                <w:sz w:val="28"/>
                <w:szCs w:val="28"/>
                <w:highlight w:val="none"/>
              </w:rPr>
            </w:pPr>
          </w:p>
        </w:tc>
      </w:tr>
      <w:tr w14:paraId="48B6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5B887E7F">
            <w:pPr>
              <w:spacing w:line="360" w:lineRule="auto"/>
              <w:jc w:val="center"/>
              <w:rPr>
                <w:rFonts w:ascii="Times New Roman" w:hAnsi="Times New Roman" w:eastAsia="仿宋" w:cs="Times New Roman"/>
                <w:sz w:val="28"/>
                <w:szCs w:val="28"/>
                <w:highlight w:val="none"/>
              </w:rPr>
            </w:pPr>
          </w:p>
        </w:tc>
        <w:tc>
          <w:tcPr>
            <w:tcW w:w="1970" w:type="dxa"/>
          </w:tcPr>
          <w:p w14:paraId="15315033">
            <w:pPr>
              <w:spacing w:line="360" w:lineRule="auto"/>
              <w:jc w:val="center"/>
              <w:rPr>
                <w:rFonts w:ascii="Times New Roman" w:hAnsi="Times New Roman" w:eastAsia="仿宋" w:cs="Times New Roman"/>
                <w:sz w:val="28"/>
                <w:szCs w:val="28"/>
                <w:highlight w:val="none"/>
              </w:rPr>
            </w:pPr>
          </w:p>
        </w:tc>
        <w:tc>
          <w:tcPr>
            <w:tcW w:w="3824" w:type="dxa"/>
          </w:tcPr>
          <w:p w14:paraId="17C703B4">
            <w:pPr>
              <w:spacing w:line="360" w:lineRule="auto"/>
              <w:jc w:val="center"/>
              <w:rPr>
                <w:rFonts w:ascii="Times New Roman" w:hAnsi="Times New Roman" w:eastAsia="仿宋" w:cs="Times New Roman"/>
                <w:sz w:val="28"/>
                <w:szCs w:val="28"/>
                <w:highlight w:val="none"/>
              </w:rPr>
            </w:pPr>
          </w:p>
        </w:tc>
        <w:tc>
          <w:tcPr>
            <w:tcW w:w="1843" w:type="dxa"/>
          </w:tcPr>
          <w:p w14:paraId="5F5302F3">
            <w:pPr>
              <w:spacing w:line="360" w:lineRule="auto"/>
              <w:jc w:val="center"/>
              <w:rPr>
                <w:rFonts w:ascii="Times New Roman" w:hAnsi="Times New Roman" w:eastAsia="仿宋" w:cs="Times New Roman"/>
                <w:sz w:val="28"/>
                <w:szCs w:val="28"/>
                <w:highlight w:val="none"/>
              </w:rPr>
            </w:pPr>
          </w:p>
        </w:tc>
        <w:tc>
          <w:tcPr>
            <w:tcW w:w="1701" w:type="dxa"/>
          </w:tcPr>
          <w:p w14:paraId="6C8250B1">
            <w:pPr>
              <w:spacing w:line="360" w:lineRule="auto"/>
              <w:jc w:val="center"/>
              <w:rPr>
                <w:rFonts w:ascii="Times New Roman" w:hAnsi="Times New Roman" w:eastAsia="仿宋" w:cs="Times New Roman"/>
                <w:sz w:val="28"/>
                <w:szCs w:val="28"/>
                <w:highlight w:val="none"/>
              </w:rPr>
            </w:pPr>
          </w:p>
        </w:tc>
        <w:tc>
          <w:tcPr>
            <w:tcW w:w="3861" w:type="dxa"/>
          </w:tcPr>
          <w:p w14:paraId="0D5DA6EF">
            <w:pPr>
              <w:spacing w:line="360" w:lineRule="auto"/>
              <w:jc w:val="center"/>
              <w:rPr>
                <w:rFonts w:ascii="Times New Roman" w:hAnsi="Times New Roman" w:eastAsia="仿宋" w:cs="Times New Roman"/>
                <w:sz w:val="28"/>
                <w:szCs w:val="28"/>
                <w:highlight w:val="none"/>
              </w:rPr>
            </w:pPr>
          </w:p>
        </w:tc>
      </w:tr>
      <w:tr w14:paraId="30A9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7BD270CA">
            <w:pPr>
              <w:spacing w:line="360" w:lineRule="auto"/>
              <w:jc w:val="center"/>
              <w:rPr>
                <w:rFonts w:ascii="Times New Roman" w:hAnsi="Times New Roman" w:eastAsia="仿宋" w:cs="Times New Roman"/>
                <w:sz w:val="28"/>
                <w:szCs w:val="28"/>
                <w:highlight w:val="none"/>
              </w:rPr>
            </w:pPr>
          </w:p>
        </w:tc>
        <w:tc>
          <w:tcPr>
            <w:tcW w:w="1970" w:type="dxa"/>
          </w:tcPr>
          <w:p w14:paraId="44393CA5">
            <w:pPr>
              <w:spacing w:line="360" w:lineRule="auto"/>
              <w:jc w:val="center"/>
              <w:rPr>
                <w:rFonts w:ascii="Times New Roman" w:hAnsi="Times New Roman" w:eastAsia="仿宋" w:cs="Times New Roman"/>
                <w:sz w:val="28"/>
                <w:szCs w:val="28"/>
                <w:highlight w:val="none"/>
              </w:rPr>
            </w:pPr>
          </w:p>
        </w:tc>
        <w:tc>
          <w:tcPr>
            <w:tcW w:w="3824" w:type="dxa"/>
          </w:tcPr>
          <w:p w14:paraId="051BC90E">
            <w:pPr>
              <w:spacing w:line="360" w:lineRule="auto"/>
              <w:jc w:val="center"/>
              <w:rPr>
                <w:rFonts w:ascii="Times New Roman" w:hAnsi="Times New Roman" w:eastAsia="仿宋" w:cs="Times New Roman"/>
                <w:sz w:val="28"/>
                <w:szCs w:val="28"/>
                <w:highlight w:val="none"/>
              </w:rPr>
            </w:pPr>
          </w:p>
        </w:tc>
        <w:tc>
          <w:tcPr>
            <w:tcW w:w="1843" w:type="dxa"/>
          </w:tcPr>
          <w:p w14:paraId="646A97F7">
            <w:pPr>
              <w:spacing w:line="360" w:lineRule="auto"/>
              <w:jc w:val="center"/>
              <w:rPr>
                <w:rFonts w:ascii="Times New Roman" w:hAnsi="Times New Roman" w:eastAsia="仿宋" w:cs="Times New Roman"/>
                <w:sz w:val="28"/>
                <w:szCs w:val="28"/>
                <w:highlight w:val="none"/>
              </w:rPr>
            </w:pPr>
          </w:p>
        </w:tc>
        <w:tc>
          <w:tcPr>
            <w:tcW w:w="1701" w:type="dxa"/>
          </w:tcPr>
          <w:p w14:paraId="5345A333">
            <w:pPr>
              <w:spacing w:line="360" w:lineRule="auto"/>
              <w:jc w:val="center"/>
              <w:rPr>
                <w:rFonts w:ascii="Times New Roman" w:hAnsi="Times New Roman" w:eastAsia="仿宋" w:cs="Times New Roman"/>
                <w:sz w:val="28"/>
                <w:szCs w:val="28"/>
                <w:highlight w:val="none"/>
              </w:rPr>
            </w:pPr>
          </w:p>
        </w:tc>
        <w:tc>
          <w:tcPr>
            <w:tcW w:w="3861" w:type="dxa"/>
          </w:tcPr>
          <w:p w14:paraId="315B9F48">
            <w:pPr>
              <w:spacing w:line="360" w:lineRule="auto"/>
              <w:jc w:val="center"/>
              <w:rPr>
                <w:rFonts w:ascii="Times New Roman" w:hAnsi="Times New Roman" w:eastAsia="仿宋" w:cs="Times New Roman"/>
                <w:sz w:val="28"/>
                <w:szCs w:val="28"/>
                <w:highlight w:val="none"/>
              </w:rPr>
            </w:pPr>
          </w:p>
        </w:tc>
      </w:tr>
      <w:tr w14:paraId="4634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4" w:type="dxa"/>
            <w:gridSpan w:val="6"/>
          </w:tcPr>
          <w:p w14:paraId="3AD0DAFB">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[填表说明]：</w:t>
            </w:r>
          </w:p>
          <w:p w14:paraId="34F4E2C1">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1.知识产权包括</w:t>
            </w:r>
            <w:r>
              <w:rPr>
                <w:rFonts w:hint="eastAsia" w:ascii="Times New Roman" w:hAnsi="Times New Roman" w:eastAsia="仿宋" w:cs="Times New Roman"/>
                <w:szCs w:val="21"/>
                <w:highlight w:val="none"/>
              </w:rPr>
              <w:t>：发明专利（含国防专利）、植物新品种、国家级农作物品种、国家新药、国家一级中药保护品种、集成电路布图设计专有权；实用新型专利、外观设计专利、软件著作权等（不含商标）等。</w:t>
            </w:r>
          </w:p>
          <w:p w14:paraId="3C7C8630">
            <w:pPr>
              <w:spacing w:line="360" w:lineRule="auto"/>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2</w:t>
            </w:r>
            <w:r>
              <w:rPr>
                <w:rFonts w:ascii="Times New Roman" w:hAnsi="Times New Roman" w:eastAsia="仿宋" w:cs="Times New Roman"/>
                <w:szCs w:val="21"/>
                <w:highlight w:val="none"/>
              </w:rPr>
              <w:t>.按照与本项目相关程度由强到弱排序，仅限承担单位和参与单位的中国专利或专利申请，填写不超过20项;</w:t>
            </w:r>
          </w:p>
          <w:p w14:paraId="4DD5C7E1">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3</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授权专利填写专利号，专利申请填写申请号;</w:t>
            </w:r>
          </w:p>
          <w:p w14:paraId="548C6C43">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4</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如无共同专利权人或申请人则填写“无”;</w:t>
            </w:r>
          </w:p>
          <w:p w14:paraId="44F69702">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5</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法律状态应据实填写专利或专利申请当前状态,如:“授权有效”、“在审”、“失效”。</w:t>
            </w:r>
          </w:p>
        </w:tc>
      </w:tr>
    </w:tbl>
    <w:p w14:paraId="435D6DAA">
      <w:pPr>
        <w:spacing w:line="360" w:lineRule="auto"/>
        <w:jc w:val="center"/>
        <w:rPr>
          <w:rFonts w:ascii="Times New Roman" w:hAnsi="Times New Roman" w:eastAsia="仿宋"/>
          <w:sz w:val="28"/>
          <w:szCs w:val="28"/>
          <w:highlight w:val="none"/>
        </w:rPr>
        <w:sectPr>
          <w:pgSz w:w="16838" w:h="11906" w:orient="landscape"/>
          <w:pgMar w:top="1803" w:right="1440" w:bottom="1803" w:left="1440" w:header="851" w:footer="992" w:gutter="0"/>
          <w:pgNumType w:fmt="decimal"/>
          <w:cols w:space="0" w:num="1"/>
          <w:docGrid w:type="lines" w:linePitch="319" w:charSpace="0"/>
        </w:sectPr>
      </w:pPr>
    </w:p>
    <w:p w14:paraId="27F4CE92">
      <w:pPr>
        <w:spacing w:line="360" w:lineRule="auto"/>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知识产权相关情况说明</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38F7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8" w:hRule="atLeast"/>
        </w:trPr>
        <w:tc>
          <w:tcPr>
            <w:tcW w:w="8522" w:type="dxa"/>
          </w:tcPr>
          <w:p w14:paraId="38A84C79">
            <w:pPr>
              <w:spacing w:line="360" w:lineRule="auto"/>
              <w:rPr>
                <w:rFonts w:ascii="Times New Roman" w:hAnsi="Times New Roman" w:eastAsia="仿宋" w:cs="Times New Roman"/>
                <w:sz w:val="28"/>
                <w:szCs w:val="28"/>
                <w:highlight w:val="none"/>
              </w:rPr>
            </w:pPr>
          </w:p>
        </w:tc>
      </w:tr>
    </w:tbl>
    <w:p w14:paraId="37AEE7CD">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填表说明]：包括在研发中使用或购买他人知识产权、研发涉及技术秘密、与项目相关软件著作权等与本项目相关的其他重要知识产权情况说明，如：本项目研发实施过程已获（普通/独占）许可使用XXXX的专利号为ZLXXXX的专利技术；如无特殊说明可不填写。</w:t>
      </w:r>
    </w:p>
    <w:p w14:paraId="6D4558B1">
      <w:pPr>
        <w:spacing w:line="360" w:lineRule="auto"/>
        <w:rPr>
          <w:rFonts w:ascii="Times New Roman" w:hAnsi="Times New Roman" w:eastAsia="仿宋" w:cs="Times New Roman"/>
          <w:b/>
          <w:sz w:val="28"/>
          <w:szCs w:val="28"/>
          <w:highlight w:val="none"/>
        </w:rPr>
      </w:pPr>
    </w:p>
    <w:p w14:paraId="19BE3177">
      <w:pPr>
        <w:tabs>
          <w:tab w:val="left" w:pos="720"/>
        </w:tabs>
        <w:spacing w:line="360" w:lineRule="exact"/>
        <w:rPr>
          <w:rFonts w:ascii="Times New Roman" w:hAnsi="Times New Roman" w:eastAsia="宋体" w:cs="Times New Roman"/>
          <w:b/>
          <w:color w:val="000000"/>
          <w:sz w:val="24"/>
          <w:highlight w:val="none"/>
        </w:rPr>
      </w:pPr>
    </w:p>
    <w:p w14:paraId="14E8A7BE"/>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85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9EFC9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9EFC9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82F02"/>
    <w:rsid w:val="04C82F02"/>
    <w:rsid w:val="107A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2025-09-10T01:56:00Z</dcterms:created>
  <dc:creator>段艳红</dc:creator>
  <cp:lastModifiedBy>段艳红</cp:lastModifiedBy>
  <dcterms:modified xsi:type="dcterms:W3CDTF">2025-09-10T02:01:40Z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F4152FC4C23F4C66B133A77FBAFAA8ED_11</vt:lpwstr>
  </property>
  <property fmtid="{D5CDD505-2E9C-101B-9397-08002B2CF9AE}" pid="4" name="KSOTemplateDocerSaveRecord">
    <vt:lpwstr>eyJoZGlkIjoiYjAzY2U0MzljNDYwNDM3ODQ1ODdmNWM5ZWMwNTI4YTkiLCJ1c2VySWQiOiI1MDIwMjYzNjkifQ==</vt:lpwstr>
  </property>
</Properties>
</file>