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  <w:bookmarkStart w:id="0" w:name="_Toc276645575"/>
      <w:bookmarkStart w:id="1" w:name="_Toc15089"/>
      <w:bookmarkStart w:id="2" w:name="_Toc5587"/>
      <w:bookmarkStart w:id="3" w:name="_Toc139016034"/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附件1：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澳门建筑工程专业人才职称评定研究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需求书</w:t>
      </w:r>
      <w:bookmarkEnd w:id="0"/>
      <w:bookmarkEnd w:id="1"/>
      <w:bookmarkEnd w:id="2"/>
      <w:bookmarkEnd w:id="3"/>
      <w:bookmarkStart w:id="4" w:name="_Hlt25128125"/>
      <w:bookmarkEnd w:id="4"/>
    </w:p>
    <w:tbl>
      <w:tblPr>
        <w:tblStyle w:val="7"/>
        <w:tblW w:w="9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267"/>
        <w:gridCol w:w="7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bookmarkStart w:id="5" w:name="_Toc509949161"/>
            <w:bookmarkEnd w:id="5"/>
            <w:bookmarkStart w:id="6" w:name="_Toc488684678"/>
            <w:bookmarkEnd w:id="6"/>
            <w:bookmarkStart w:id="7" w:name="_Toc514741350"/>
            <w:bookmarkEnd w:id="7"/>
            <w:bookmarkStart w:id="8" w:name="_Toc514741381"/>
            <w:bookmarkEnd w:id="8"/>
            <w:bookmarkStart w:id="9" w:name="_Toc513718199"/>
            <w:bookmarkEnd w:id="9"/>
            <w:bookmarkStart w:id="10" w:name="_Toc513718197"/>
            <w:bookmarkEnd w:id="10"/>
            <w:bookmarkStart w:id="11" w:name="_Toc509949159"/>
            <w:bookmarkEnd w:id="11"/>
            <w:bookmarkStart w:id="12" w:name="_Toc488684748"/>
            <w:bookmarkEnd w:id="12"/>
            <w:bookmarkStart w:id="13" w:name="_Toc488684680"/>
            <w:bookmarkEnd w:id="13"/>
            <w:bookmarkStart w:id="14" w:name="_Toc488353169"/>
            <w:bookmarkEnd w:id="14"/>
            <w:bookmarkStart w:id="15" w:name="_Toc514741352"/>
            <w:bookmarkEnd w:id="15"/>
            <w:bookmarkStart w:id="16" w:name="_Toc514939614"/>
            <w:bookmarkEnd w:id="16"/>
            <w:bookmarkStart w:id="17" w:name="_Toc488353170"/>
            <w:bookmarkEnd w:id="17"/>
            <w:bookmarkStart w:id="18" w:name="_Toc488353167"/>
            <w:bookmarkEnd w:id="18"/>
            <w:bookmarkStart w:id="19" w:name="_Toc488684679"/>
            <w:bookmarkEnd w:id="19"/>
            <w:bookmarkStart w:id="20" w:name="_Toc509949158"/>
            <w:bookmarkEnd w:id="20"/>
            <w:bookmarkStart w:id="21" w:name="_Toc509911115"/>
            <w:bookmarkEnd w:id="21"/>
            <w:bookmarkStart w:id="22" w:name="_Toc488684714"/>
            <w:bookmarkEnd w:id="22"/>
            <w:bookmarkStart w:id="23" w:name="_Toc514741351"/>
            <w:bookmarkEnd w:id="23"/>
            <w:bookmarkStart w:id="24" w:name="_Toc488353166"/>
            <w:bookmarkEnd w:id="24"/>
            <w:bookmarkStart w:id="25" w:name="_Toc488684713"/>
            <w:bookmarkEnd w:id="25"/>
            <w:bookmarkStart w:id="26" w:name="_Toc509949160"/>
            <w:bookmarkEnd w:id="26"/>
            <w:bookmarkStart w:id="27" w:name="_Toc513718196"/>
            <w:bookmarkEnd w:id="27"/>
            <w:bookmarkStart w:id="28" w:name="_Toc488684746"/>
            <w:bookmarkEnd w:id="28"/>
            <w:bookmarkStart w:id="29" w:name="_Toc488684716"/>
            <w:bookmarkEnd w:id="29"/>
            <w:bookmarkStart w:id="30" w:name="_Toc514741379"/>
            <w:bookmarkEnd w:id="30"/>
            <w:bookmarkStart w:id="31" w:name="_Toc514741382"/>
            <w:bookmarkEnd w:id="31"/>
            <w:bookmarkStart w:id="32" w:name="_Toc488684776"/>
            <w:bookmarkEnd w:id="32"/>
            <w:bookmarkStart w:id="33" w:name="_Toc488684681"/>
            <w:bookmarkEnd w:id="33"/>
            <w:bookmarkStart w:id="34" w:name="_Toc488684677"/>
            <w:bookmarkEnd w:id="34"/>
            <w:bookmarkStart w:id="35" w:name="_Toc488684715"/>
            <w:bookmarkEnd w:id="35"/>
            <w:bookmarkStart w:id="36" w:name="_Toc514741353"/>
            <w:bookmarkEnd w:id="36"/>
            <w:bookmarkStart w:id="37" w:name="_Toc514939616"/>
            <w:bookmarkEnd w:id="37"/>
            <w:bookmarkStart w:id="38" w:name="_Toc488684745"/>
            <w:bookmarkEnd w:id="38"/>
            <w:bookmarkStart w:id="39" w:name="_Toc514741349"/>
            <w:bookmarkEnd w:id="39"/>
            <w:bookmarkStart w:id="40" w:name="_Toc488684775"/>
            <w:bookmarkEnd w:id="40"/>
            <w:bookmarkStart w:id="41" w:name="_Toc488353168"/>
            <w:bookmarkEnd w:id="41"/>
            <w:bookmarkStart w:id="42" w:name="_Toc488684777"/>
            <w:bookmarkEnd w:id="42"/>
            <w:bookmarkStart w:id="43" w:name="_Toc514939615"/>
            <w:bookmarkEnd w:id="43"/>
            <w:bookmarkStart w:id="44" w:name="_Toc514939613"/>
            <w:bookmarkEnd w:id="44"/>
            <w:bookmarkStart w:id="45" w:name="_Toc513718198"/>
            <w:bookmarkEnd w:id="45"/>
            <w:bookmarkStart w:id="46" w:name="_Toc488684744"/>
            <w:bookmarkEnd w:id="46"/>
            <w:bookmarkStart w:id="47" w:name="_Toc488684747"/>
            <w:bookmarkEnd w:id="47"/>
            <w:bookmarkStart w:id="48" w:name="_Toc509911114"/>
            <w:bookmarkEnd w:id="48"/>
            <w:bookmarkStart w:id="49" w:name="_Toc488684712"/>
            <w:bookmarkEnd w:id="49"/>
            <w:bookmarkStart w:id="50" w:name="_Toc509911116"/>
            <w:bookmarkEnd w:id="50"/>
            <w:bookmarkStart w:id="51" w:name="_Toc513718200"/>
            <w:bookmarkEnd w:id="51"/>
            <w:bookmarkStart w:id="52" w:name="_Toc488684779"/>
            <w:bookmarkEnd w:id="52"/>
            <w:bookmarkStart w:id="53" w:name="_Toc514741380"/>
            <w:bookmarkEnd w:id="53"/>
            <w:bookmarkStart w:id="54" w:name="_Toc488684778"/>
            <w:bookmarkEnd w:id="54"/>
            <w:bookmarkStart w:id="55" w:name="_Toc509911117"/>
            <w:bookmarkEnd w:id="55"/>
            <w:bookmarkStart w:id="56" w:name="_Toc514939612"/>
            <w:bookmarkEnd w:id="56"/>
            <w:bookmarkStart w:id="57" w:name="_Toc509949162"/>
            <w:bookmarkEnd w:id="57"/>
            <w:bookmarkStart w:id="58" w:name="_Toc509911118"/>
            <w:bookmarkEnd w:id="58"/>
            <w:bookmarkStart w:id="59" w:name="_Toc514741383"/>
            <w:bookmarkEnd w:id="59"/>
            <w:bookmarkStart w:id="60" w:name="_Toc139016035"/>
            <w:bookmarkStart w:id="61" w:name="_Toc22843"/>
            <w:bookmarkStart w:id="62" w:name="_Toc28855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采购项目名称</w:t>
            </w:r>
          </w:p>
        </w:tc>
        <w:tc>
          <w:tcPr>
            <w:tcW w:w="7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  <w:t>澳门建筑工程专业人才职称评定研究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采购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</w:t>
            </w:r>
          </w:p>
        </w:tc>
        <w:tc>
          <w:tcPr>
            <w:tcW w:w="7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横琴粤澳深度合作区城市规划和建设局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资格（资质）要求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提供《资格条件承诺函》按提供的承诺函格式响应）</w:t>
            </w:r>
          </w:p>
        </w:tc>
        <w:tc>
          <w:tcPr>
            <w:tcW w:w="7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具有独立承担民事责任的能力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投标报名时提交有效的营业执照（或事业法人登记证等相关证明）副本复印件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有依法缴纳税收和社会保障资金的良好记录；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具有良好的商业信誉和健全的财务会计制度；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具有履行合同所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工作团队、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设备和专业技术能力；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5.参加采购活动前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三年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内，在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经营活动中没有违法违规记录。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3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项目背景</w:t>
            </w:r>
          </w:p>
        </w:tc>
        <w:tc>
          <w:tcPr>
            <w:tcW w:w="7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港澳建筑及相关工程咨询专业人士执业资格认可工作已开展5年多，共有573名港澳专业人士获认可在合作区执业，所获资格为国家职业资格目录中部分专业，未涉及工程技术人才职称评价，导致港澳企业，尤其是澳门企业在工程项目招投标、工程项目管理等关键环节，因专业人士缺少内地相关专业职称（特别是高级职称），暂未能在合作区真正展业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为提高政策质量和效率，进一步提升澳门业界获得感、归属感，拟开展</w:t>
            </w:r>
            <w:r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  <w:t>澳门建筑工程专业人才职称评定研究采购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4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服务内容</w:t>
            </w:r>
          </w:p>
        </w:tc>
        <w:tc>
          <w:tcPr>
            <w:tcW w:w="7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uto"/>
              <w:ind w:left="0" w:leftChars="0" w:firstLine="48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文献研究</w:t>
            </w:r>
          </w:p>
          <w:p>
            <w:pPr>
              <w:widowControl/>
              <w:spacing w:line="240" w:lineRule="auto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收集整理国家、省、市关于工程技术人才职称评价、评审，尤其是港澳工程技术人员职称评审有关政策文件等。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auto"/>
              <w:ind w:left="0" w:leftChars="0" w:firstLine="48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走访调研</w:t>
            </w:r>
          </w:p>
          <w:p>
            <w:pPr>
              <w:widowControl/>
              <w:spacing w:line="240" w:lineRule="auto"/>
              <w:ind w:firstLine="480" w:firstLineChars="20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走访省人社厅、</w:t>
            </w:r>
            <w:bookmarkStart w:id="63" w:name="OLE_LINK2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南沙住建局</w:t>
            </w:r>
            <w:bookmarkEnd w:id="63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、合作区经济发展局、珠海市人社局、澳门企业等，深化调研，了解政策执行情况，具体操作以及工程技术人才需求。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auto"/>
              <w:ind w:left="0" w:leftChars="0" w:firstLine="48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提交研究成果</w:t>
            </w:r>
          </w:p>
          <w:p>
            <w:pPr>
              <w:widowControl/>
              <w:spacing w:line="240" w:lineRule="auto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研究成果应包括研究报告、政策解读、澳门建筑工程专业人才职称评定、具备可操作性的工作方案及建议，操作指引等。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auto"/>
              <w:ind w:left="0" w:leftChars="0" w:firstLine="48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配合进行宣传活动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配合制作政策解读文件和有关图文等宣传材料。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6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合同履行地点</w:t>
            </w:r>
          </w:p>
        </w:tc>
        <w:tc>
          <w:tcPr>
            <w:tcW w:w="7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横琴粤澳深度合作区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7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预算金额</w:t>
            </w:r>
          </w:p>
        </w:tc>
        <w:tc>
          <w:tcPr>
            <w:tcW w:w="7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8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服务时间</w:t>
            </w:r>
          </w:p>
        </w:tc>
        <w:tc>
          <w:tcPr>
            <w:tcW w:w="7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自合同签订之日起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至2025年12月31日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9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评标方法</w:t>
            </w:r>
          </w:p>
        </w:tc>
        <w:tc>
          <w:tcPr>
            <w:tcW w:w="7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综合评分法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10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结算方式</w:t>
            </w:r>
          </w:p>
        </w:tc>
        <w:tc>
          <w:tcPr>
            <w:tcW w:w="7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签订合同后支付合同金额的70%，合同按规定履行完成并验收合格后支付剩余合同金额的3</w:t>
            </w:r>
            <w:bookmarkStart w:id="64" w:name="_GoBack"/>
            <w:bookmarkEnd w:id="64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0%。具体以合同约定为准。</w:t>
            </w:r>
          </w:p>
        </w:tc>
      </w:tr>
      <w:bookmarkEnd w:id="60"/>
      <w:bookmarkEnd w:id="61"/>
      <w:bookmarkEnd w:id="62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</w:pPr>
    </w:p>
    <w:sectPr>
      <w:pgSz w:w="11906" w:h="16838"/>
      <w:pgMar w:top="1134" w:right="850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C32BB"/>
    <w:multiLevelType w:val="singleLevel"/>
    <w:tmpl w:val="111C32BB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mZmExMWMzMGEzZGY0MjZiZmRlMTFjNGM0NzM5NTEifQ=="/>
  </w:docVars>
  <w:rsids>
    <w:rsidRoot w:val="264C1A52"/>
    <w:rsid w:val="013530FC"/>
    <w:rsid w:val="052426C6"/>
    <w:rsid w:val="061902FF"/>
    <w:rsid w:val="06D0574A"/>
    <w:rsid w:val="0C755E2D"/>
    <w:rsid w:val="0F790920"/>
    <w:rsid w:val="108B72E1"/>
    <w:rsid w:val="16EE36AE"/>
    <w:rsid w:val="17811543"/>
    <w:rsid w:val="17876F3D"/>
    <w:rsid w:val="1E005706"/>
    <w:rsid w:val="1E703BC8"/>
    <w:rsid w:val="20522E76"/>
    <w:rsid w:val="219713FB"/>
    <w:rsid w:val="21F2244F"/>
    <w:rsid w:val="23B56235"/>
    <w:rsid w:val="24187ADD"/>
    <w:rsid w:val="25BE351C"/>
    <w:rsid w:val="264C1A52"/>
    <w:rsid w:val="296970B4"/>
    <w:rsid w:val="2CC34132"/>
    <w:rsid w:val="2E577DC8"/>
    <w:rsid w:val="302376DC"/>
    <w:rsid w:val="330D3B47"/>
    <w:rsid w:val="34617EAB"/>
    <w:rsid w:val="36834A3D"/>
    <w:rsid w:val="36BC728B"/>
    <w:rsid w:val="39AD3929"/>
    <w:rsid w:val="3AC671A0"/>
    <w:rsid w:val="3AE03F8B"/>
    <w:rsid w:val="3CD509DC"/>
    <w:rsid w:val="3EE60580"/>
    <w:rsid w:val="3EFD1994"/>
    <w:rsid w:val="41DF30AC"/>
    <w:rsid w:val="43BC2898"/>
    <w:rsid w:val="4A893285"/>
    <w:rsid w:val="4EAC0771"/>
    <w:rsid w:val="4EF360B8"/>
    <w:rsid w:val="53AC2368"/>
    <w:rsid w:val="545A4853"/>
    <w:rsid w:val="565F21C9"/>
    <w:rsid w:val="58BB4C39"/>
    <w:rsid w:val="5E074257"/>
    <w:rsid w:val="5E1E5C81"/>
    <w:rsid w:val="5FCC1C76"/>
    <w:rsid w:val="6208225C"/>
    <w:rsid w:val="63474277"/>
    <w:rsid w:val="64832B71"/>
    <w:rsid w:val="6856557B"/>
    <w:rsid w:val="69155DB6"/>
    <w:rsid w:val="692D4067"/>
    <w:rsid w:val="6BB00880"/>
    <w:rsid w:val="6BB209A2"/>
    <w:rsid w:val="6E0B0272"/>
    <w:rsid w:val="6EC41671"/>
    <w:rsid w:val="6EF356D7"/>
    <w:rsid w:val="7052312E"/>
    <w:rsid w:val="716A020D"/>
    <w:rsid w:val="73766CDD"/>
    <w:rsid w:val="75AC3527"/>
    <w:rsid w:val="78A9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ind w:firstLine="596" w:firstLineChars="200"/>
      <w:outlineLvl w:val="0"/>
    </w:pPr>
    <w:rPr>
      <w:rFonts w:ascii="黑体" w:eastAsia="黑体"/>
      <w:b/>
      <w:sz w:val="32"/>
      <w:szCs w:val="22"/>
    </w:rPr>
  </w:style>
  <w:style w:type="paragraph" w:styleId="4">
    <w:name w:val="heading 2"/>
    <w:basedOn w:val="1"/>
    <w:next w:val="1"/>
    <w:unhideWhenUsed/>
    <w:qFormat/>
    <w:uiPriority w:val="0"/>
    <w:pPr>
      <w:ind w:firstLine="596" w:firstLineChars="200"/>
      <w:outlineLvl w:val="1"/>
    </w:pPr>
    <w:rPr>
      <w:rFonts w:ascii="楷体_GB2312" w:eastAsia="楷体_GB2312"/>
      <w:b/>
      <w:sz w:val="32"/>
      <w:szCs w:val="2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  <w:rPr>
      <w:rFonts w:ascii="Times New Roman" w:hAnsi="Times New Roman" w:eastAsia="宋体" w:cs="Times New Roman"/>
    </w:rPr>
  </w:style>
  <w:style w:type="paragraph" w:styleId="5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6">
    <w:name w:val="Body Text Indent 2"/>
    <w:qFormat/>
    <w:uiPriority w:val="0"/>
    <w:pPr>
      <w:widowControl w:val="0"/>
      <w:spacing w:line="480" w:lineRule="exact"/>
      <w:ind w:left="810" w:firstLine="675"/>
      <w:jc w:val="both"/>
    </w:pPr>
    <w:rPr>
      <w:rFonts w:ascii="Calibri" w:hAnsi="Calibri" w:eastAsia="仿宋_GB2312" w:cs="Times New Roman"/>
      <w:kern w:val="2"/>
      <w:sz w:val="30"/>
      <w:szCs w:val="20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961</Words>
  <Characters>985</Characters>
  <Lines>0</Lines>
  <Paragraphs>0</Paragraphs>
  <TotalTime>8</TotalTime>
  <ScaleCrop>false</ScaleCrop>
  <LinksUpToDate>false</LinksUpToDate>
  <CharactersWithSpaces>989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2023-07-10T08:39:00Z</dcterms:created>
  <dc:creator>李英孺</dc:creator>
  <cp:lastModifiedBy>刘超</cp:lastModifiedBy>
  <cp:lastPrinted>2024-03-06T03:29:00Z</cp:lastPrinted>
  <dcterms:modified xsi:type="dcterms:W3CDTF">2025-09-29T07:28:45Z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291024A84AA14B4E98532E39766A6AC8</vt:lpwstr>
  </property>
</Properties>
</file>