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240" w:lineRule="auto"/>
        <w:ind w:right="0" w:rightChars="0" w:firstLine="0" w:firstLineChars="0"/>
        <w:textAlignment w:val="auto"/>
        <w:rPr>
          <w:rFonts w:hint="eastAsia" w:ascii="黑体" w:hAnsi="黑体" w:eastAsia="黑体" w:cs="黑体"/>
          <w:b/>
          <w:bCs/>
          <w:color w:val="auto"/>
          <w:sz w:val="32"/>
          <w:szCs w:val="32"/>
        </w:rPr>
      </w:pPr>
      <w:bookmarkStart w:id="0" w:name="_GoBack"/>
      <w:bookmarkEnd w:id="0"/>
      <w:r>
        <w:rPr>
          <w:rFonts w:hint="eastAsia" w:ascii="黑体" w:hAnsi="黑体" w:eastAsia="黑体" w:cs="黑体"/>
          <w:color w:val="auto"/>
          <w:sz w:val="32"/>
          <w:szCs w:val="32"/>
        </w:rPr>
        <w:t>附件1</w:t>
      </w:r>
    </w:p>
    <w:p>
      <w:pPr>
        <w:pStyle w:val="2"/>
        <w:keepNext w:val="0"/>
        <w:keepLines w:val="0"/>
        <w:pageBreakBefore w:val="0"/>
        <w:kinsoku/>
        <w:overflowPunct/>
        <w:topLinePunct w:val="0"/>
        <w:bidi w:val="0"/>
        <w:adjustRightInd/>
        <w:spacing w:line="560" w:lineRule="exact"/>
        <w:textAlignment w:val="auto"/>
        <w:rPr>
          <w:rFonts w:hint="default" w:ascii="Times New Roman" w:hAnsi="Times New Roman" w:cs="Times New Roman"/>
          <w:color w:val="auto"/>
        </w:rPr>
      </w:pPr>
    </w:p>
    <w:p>
      <w:pPr>
        <w:pStyle w:val="2"/>
        <w:keepNext w:val="0"/>
        <w:keepLines w:val="0"/>
        <w:pageBreakBefore w:val="0"/>
        <w:kinsoku/>
        <w:overflowPunct/>
        <w:topLinePunct w:val="0"/>
        <w:bidi w:val="0"/>
        <w:adjustRightInd/>
        <w:spacing w:line="560" w:lineRule="exact"/>
        <w:textAlignment w:val="auto"/>
        <w:rPr>
          <w:rFonts w:hint="default" w:ascii="Times New Roman" w:hAnsi="Times New Roman" w:cs="Times New Roman"/>
          <w:color w:val="auto"/>
        </w:rPr>
      </w:pPr>
    </w:p>
    <w:p>
      <w:pPr>
        <w:pStyle w:val="2"/>
        <w:keepNext w:val="0"/>
        <w:keepLines w:val="0"/>
        <w:pageBreakBefore w:val="0"/>
        <w:kinsoku/>
        <w:overflowPunct/>
        <w:topLinePunct w:val="0"/>
        <w:bidi w:val="0"/>
        <w:adjustRightInd/>
        <w:spacing w:line="560" w:lineRule="exact"/>
        <w:textAlignment w:val="auto"/>
        <w:rPr>
          <w:rFonts w:hint="default" w:ascii="Times New Roman" w:hAnsi="Times New Roman" w:cs="Times New Roman"/>
          <w:color w:val="auto"/>
        </w:rPr>
      </w:pPr>
    </w:p>
    <w:p>
      <w:pPr>
        <w:keepNext w:val="0"/>
        <w:keepLines w:val="0"/>
        <w:pageBreakBefore w:val="0"/>
        <w:kinsoku/>
        <w:overflowPunct/>
        <w:topLinePunct w:val="0"/>
        <w:bidi w:val="0"/>
        <w:adjustRightInd/>
        <w:spacing w:line="560" w:lineRule="exact"/>
        <w:jc w:val="center"/>
        <w:textAlignment w:val="auto"/>
        <w:rPr>
          <w:rFonts w:hint="default" w:ascii="Times New Roman" w:hAnsi="Times New Roman" w:eastAsia="方正小标宋简体" w:cs="Times New Roman"/>
          <w:color w:val="auto"/>
          <w:sz w:val="52"/>
          <w:szCs w:val="52"/>
        </w:rPr>
      </w:pPr>
    </w:p>
    <w:p>
      <w:pPr>
        <w:keepNext w:val="0"/>
        <w:keepLines w:val="0"/>
        <w:pageBreakBefore w:val="0"/>
        <w:kinsoku/>
        <w:overflowPunct/>
        <w:topLinePunct w:val="0"/>
        <w:bidi w:val="0"/>
        <w:adjustRightInd/>
        <w:spacing w:line="560" w:lineRule="exact"/>
        <w:jc w:val="center"/>
        <w:textAlignment w:val="auto"/>
        <w:rPr>
          <w:rFonts w:hint="default" w:ascii="Times New Roman" w:hAnsi="Times New Roman" w:eastAsia="方正小标宋简体" w:cs="Times New Roman"/>
          <w:color w:val="auto"/>
          <w:sz w:val="52"/>
          <w:szCs w:val="52"/>
        </w:rPr>
      </w:pPr>
      <w:r>
        <w:rPr>
          <w:rFonts w:hint="default" w:ascii="Times New Roman" w:hAnsi="Times New Roman" w:eastAsia="方正小标宋简体" w:cs="Times New Roman"/>
          <w:color w:val="auto"/>
          <w:sz w:val="52"/>
          <w:szCs w:val="52"/>
        </w:rPr>
        <w:t>广东省标准化试点项目申报表</w:t>
      </w:r>
    </w:p>
    <w:p>
      <w:pPr>
        <w:keepNext w:val="0"/>
        <w:keepLines w:val="0"/>
        <w:pageBreakBefore w:val="0"/>
        <w:kinsoku/>
        <w:overflowPunct/>
        <w:topLinePunct w:val="0"/>
        <w:bidi w:val="0"/>
        <w:adjustRightInd/>
        <w:spacing w:line="560" w:lineRule="exact"/>
        <w:ind w:firstLine="592" w:firstLineChars="200"/>
        <w:textAlignment w:val="auto"/>
        <w:rPr>
          <w:rFonts w:hint="default" w:ascii="Times New Roman" w:hAnsi="Times New Roman" w:cs="Times New Roman"/>
          <w:color w:val="auto"/>
          <w:sz w:val="30"/>
          <w:szCs w:val="30"/>
        </w:rPr>
      </w:pPr>
    </w:p>
    <w:p>
      <w:pPr>
        <w:keepNext w:val="0"/>
        <w:keepLines w:val="0"/>
        <w:pageBreakBefore w:val="0"/>
        <w:kinsoku/>
        <w:overflowPunct/>
        <w:topLinePunct w:val="0"/>
        <w:bidi w:val="0"/>
        <w:adjustRightInd/>
        <w:spacing w:line="560" w:lineRule="exact"/>
        <w:ind w:firstLine="671" w:firstLineChars="195"/>
        <w:jc w:val="left"/>
        <w:textAlignment w:val="auto"/>
        <w:rPr>
          <w:rFonts w:hint="default" w:ascii="Times New Roman" w:hAnsi="Times New Roman" w:cs="Times New Roman"/>
          <w:bCs/>
          <w:color w:val="auto"/>
          <w:spacing w:val="14"/>
          <w:sz w:val="32"/>
          <w:szCs w:val="32"/>
        </w:rPr>
      </w:pPr>
    </w:p>
    <w:p>
      <w:pPr>
        <w:keepNext w:val="0"/>
        <w:keepLines w:val="0"/>
        <w:pageBreakBefore w:val="0"/>
        <w:kinsoku/>
        <w:overflowPunct/>
        <w:topLinePunct w:val="0"/>
        <w:bidi w:val="0"/>
        <w:adjustRightInd/>
        <w:spacing w:line="560" w:lineRule="exact"/>
        <w:ind w:firstLine="671" w:firstLineChars="195"/>
        <w:jc w:val="left"/>
        <w:textAlignment w:val="auto"/>
        <w:rPr>
          <w:rFonts w:hint="default" w:ascii="Times New Roman" w:hAnsi="Times New Roman" w:cs="Times New Roman"/>
          <w:bCs/>
          <w:color w:val="auto"/>
          <w:spacing w:val="14"/>
          <w:sz w:val="32"/>
          <w:szCs w:val="32"/>
        </w:rPr>
      </w:pPr>
    </w:p>
    <w:p>
      <w:pPr>
        <w:keepNext w:val="0"/>
        <w:keepLines w:val="0"/>
        <w:pageBreakBefore w:val="0"/>
        <w:kinsoku/>
        <w:overflowPunct/>
        <w:topLinePunct w:val="0"/>
        <w:bidi w:val="0"/>
        <w:adjustRightInd/>
        <w:spacing w:line="560" w:lineRule="exact"/>
        <w:ind w:left="0" w:leftChars="0" w:firstLine="1066" w:firstLineChars="310"/>
        <w:jc w:val="left"/>
        <w:textAlignment w:val="auto"/>
        <w:rPr>
          <w:rFonts w:hint="default" w:ascii="Times New Roman" w:hAnsi="Times New Roman" w:cs="Times New Roman"/>
          <w:bCs/>
          <w:color w:val="auto"/>
          <w:spacing w:val="14"/>
          <w:sz w:val="32"/>
          <w:szCs w:val="32"/>
          <w:u w:val="single"/>
        </w:rPr>
      </w:pPr>
      <w:r>
        <w:rPr>
          <w:rFonts w:hint="default" w:ascii="Times New Roman" w:hAnsi="Times New Roman" w:cs="Times New Roman"/>
          <w:bCs/>
          <w:color w:val="auto"/>
          <w:spacing w:val="14"/>
          <w:sz w:val="32"/>
          <w:szCs w:val="32"/>
        </w:rPr>
        <w:t>试 点 名 称：</w:t>
      </w:r>
      <w:r>
        <w:rPr>
          <w:rFonts w:hint="default" w:ascii="Times New Roman" w:hAnsi="Times New Roman" w:cs="Times New Roman"/>
          <w:bCs/>
          <w:color w:val="auto"/>
          <w:spacing w:val="14"/>
          <w:sz w:val="32"/>
          <w:szCs w:val="32"/>
          <w:u w:val="single"/>
        </w:rPr>
        <w:t xml:space="preserve">                   </w:t>
      </w:r>
    </w:p>
    <w:p>
      <w:pPr>
        <w:keepNext w:val="0"/>
        <w:keepLines w:val="0"/>
        <w:pageBreakBefore w:val="0"/>
        <w:kinsoku/>
        <w:overflowPunct/>
        <w:topLinePunct w:val="0"/>
        <w:bidi w:val="0"/>
        <w:adjustRightInd/>
        <w:spacing w:line="560" w:lineRule="exact"/>
        <w:ind w:left="0" w:leftChars="0" w:firstLine="1066" w:firstLineChars="310"/>
        <w:jc w:val="left"/>
        <w:textAlignment w:val="auto"/>
        <w:rPr>
          <w:rFonts w:hint="default" w:ascii="Times New Roman" w:hAnsi="Times New Roman" w:cs="Times New Roman"/>
          <w:bCs/>
          <w:color w:val="auto"/>
          <w:spacing w:val="14"/>
          <w:sz w:val="32"/>
          <w:szCs w:val="32"/>
          <w:u w:val="single"/>
        </w:rPr>
      </w:pPr>
      <w:r>
        <w:rPr>
          <w:rFonts w:hint="default" w:ascii="Times New Roman" w:hAnsi="Times New Roman" w:cs="Times New Roman"/>
          <w:bCs/>
          <w:color w:val="auto"/>
          <w:spacing w:val="14"/>
          <w:sz w:val="32"/>
          <w:szCs w:val="32"/>
        </w:rPr>
        <w:t>申 报 领 域：</w:t>
      </w:r>
      <w:r>
        <w:rPr>
          <w:rFonts w:hint="default" w:ascii="Times New Roman" w:hAnsi="Times New Roman" w:cs="Times New Roman"/>
          <w:bCs/>
          <w:color w:val="auto"/>
          <w:spacing w:val="14"/>
          <w:sz w:val="32"/>
          <w:szCs w:val="32"/>
          <w:u w:val="single"/>
        </w:rPr>
        <w:t xml:space="preserve">                   </w:t>
      </w:r>
    </w:p>
    <w:p>
      <w:pPr>
        <w:keepNext w:val="0"/>
        <w:keepLines w:val="0"/>
        <w:pageBreakBefore w:val="0"/>
        <w:kinsoku/>
        <w:overflowPunct/>
        <w:topLinePunct w:val="0"/>
        <w:bidi w:val="0"/>
        <w:adjustRightInd/>
        <w:spacing w:line="560" w:lineRule="exact"/>
        <w:ind w:left="0" w:leftChars="0" w:firstLine="1066" w:firstLineChars="310"/>
        <w:jc w:val="left"/>
        <w:textAlignment w:val="auto"/>
        <w:rPr>
          <w:rFonts w:hint="default" w:ascii="Times New Roman" w:hAnsi="Times New Roman" w:cs="Times New Roman"/>
          <w:bCs/>
          <w:color w:val="auto"/>
          <w:spacing w:val="14"/>
          <w:sz w:val="32"/>
          <w:szCs w:val="32"/>
          <w:u w:val="single"/>
        </w:rPr>
      </w:pPr>
      <w:r>
        <w:rPr>
          <w:rFonts w:hint="default" w:ascii="Times New Roman" w:hAnsi="Times New Roman" w:cs="Times New Roman"/>
          <w:bCs/>
          <w:color w:val="auto"/>
          <w:spacing w:val="14"/>
          <w:sz w:val="32"/>
          <w:szCs w:val="32"/>
          <w:lang w:eastAsia="zh-CN"/>
        </w:rPr>
        <w:t>申</w:t>
      </w:r>
      <w:r>
        <w:rPr>
          <w:rFonts w:hint="default" w:ascii="Times New Roman" w:hAnsi="Times New Roman" w:cs="Times New Roman"/>
          <w:bCs/>
          <w:color w:val="auto"/>
          <w:spacing w:val="14"/>
          <w:sz w:val="32"/>
          <w:szCs w:val="32"/>
        </w:rPr>
        <w:t xml:space="preserve"> </w:t>
      </w:r>
      <w:r>
        <w:rPr>
          <w:rFonts w:hint="default" w:ascii="Times New Roman" w:hAnsi="Times New Roman" w:cs="Times New Roman"/>
          <w:bCs/>
          <w:color w:val="auto"/>
          <w:spacing w:val="14"/>
          <w:sz w:val="32"/>
          <w:szCs w:val="32"/>
          <w:lang w:eastAsia="zh-CN"/>
        </w:rPr>
        <w:t>报</w:t>
      </w:r>
      <w:r>
        <w:rPr>
          <w:rFonts w:hint="default" w:ascii="Times New Roman" w:hAnsi="Times New Roman" w:cs="Times New Roman"/>
          <w:bCs/>
          <w:color w:val="auto"/>
          <w:spacing w:val="14"/>
          <w:sz w:val="32"/>
          <w:szCs w:val="32"/>
        </w:rPr>
        <w:t xml:space="preserve"> </w:t>
      </w:r>
      <w:r>
        <w:rPr>
          <w:rFonts w:hint="default" w:ascii="Times New Roman" w:hAnsi="Times New Roman" w:cs="Times New Roman"/>
          <w:bCs/>
          <w:color w:val="auto"/>
          <w:spacing w:val="14"/>
          <w:sz w:val="32"/>
          <w:szCs w:val="32"/>
          <w:lang w:eastAsia="zh-CN"/>
        </w:rPr>
        <w:t>类</w:t>
      </w:r>
      <w:r>
        <w:rPr>
          <w:rFonts w:hint="default" w:ascii="Times New Roman" w:hAnsi="Times New Roman" w:cs="Times New Roman"/>
          <w:bCs/>
          <w:color w:val="auto"/>
          <w:spacing w:val="14"/>
          <w:sz w:val="32"/>
          <w:szCs w:val="32"/>
        </w:rPr>
        <w:t xml:space="preserve"> </w:t>
      </w:r>
      <w:r>
        <w:rPr>
          <w:rFonts w:hint="default" w:ascii="Times New Roman" w:hAnsi="Times New Roman" w:cs="Times New Roman"/>
          <w:bCs/>
          <w:color w:val="auto"/>
          <w:spacing w:val="14"/>
          <w:sz w:val="32"/>
          <w:szCs w:val="32"/>
          <w:lang w:eastAsia="zh-CN"/>
        </w:rPr>
        <w:t>别：</w:t>
      </w:r>
      <w:r>
        <w:rPr>
          <w:rFonts w:hint="default" w:ascii="Times New Roman" w:hAnsi="Times New Roman" w:cs="Times New Roman"/>
          <w:bCs/>
          <w:color w:val="auto"/>
          <w:spacing w:val="14"/>
          <w:sz w:val="32"/>
          <w:szCs w:val="32"/>
          <w:u w:val="single"/>
        </w:rPr>
        <w:t xml:space="preserve">                   </w:t>
      </w:r>
    </w:p>
    <w:p>
      <w:pPr>
        <w:keepNext w:val="0"/>
        <w:keepLines w:val="0"/>
        <w:pageBreakBefore w:val="0"/>
        <w:kinsoku/>
        <w:overflowPunct/>
        <w:topLinePunct w:val="0"/>
        <w:bidi w:val="0"/>
        <w:adjustRightInd/>
        <w:spacing w:line="560" w:lineRule="exact"/>
        <w:ind w:left="0" w:leftChars="0" w:firstLine="1066" w:firstLineChars="310"/>
        <w:jc w:val="left"/>
        <w:textAlignment w:val="auto"/>
        <w:rPr>
          <w:rFonts w:hint="default" w:ascii="Times New Roman" w:hAnsi="Times New Roman" w:cs="Times New Roman"/>
          <w:bCs/>
          <w:color w:val="auto"/>
          <w:spacing w:val="14"/>
          <w:sz w:val="32"/>
          <w:szCs w:val="32"/>
        </w:rPr>
      </w:pPr>
      <w:r>
        <w:rPr>
          <w:rFonts w:hint="default" w:ascii="Times New Roman" w:hAnsi="Times New Roman" w:cs="Times New Roman"/>
          <w:bCs/>
          <w:color w:val="auto"/>
          <w:spacing w:val="14"/>
          <w:sz w:val="32"/>
          <w:szCs w:val="32"/>
        </w:rPr>
        <w:t>申 报 单 位：</w:t>
      </w:r>
      <w:r>
        <w:rPr>
          <w:rFonts w:hint="default" w:ascii="Times New Roman" w:hAnsi="Times New Roman" w:cs="Times New Roman"/>
          <w:bCs/>
          <w:color w:val="auto"/>
          <w:spacing w:val="14"/>
          <w:sz w:val="32"/>
          <w:szCs w:val="32"/>
          <w:u w:val="single"/>
        </w:rPr>
        <w:t xml:space="preserve">                   </w:t>
      </w:r>
    </w:p>
    <w:p>
      <w:pPr>
        <w:keepNext w:val="0"/>
        <w:keepLines w:val="0"/>
        <w:pageBreakBefore w:val="0"/>
        <w:kinsoku/>
        <w:overflowPunct/>
        <w:topLinePunct w:val="0"/>
        <w:bidi w:val="0"/>
        <w:adjustRightInd/>
        <w:spacing w:line="560" w:lineRule="exact"/>
        <w:ind w:left="0" w:leftChars="0" w:firstLine="1066" w:firstLineChars="310"/>
        <w:textAlignment w:val="auto"/>
        <w:rPr>
          <w:rFonts w:hint="default" w:ascii="Times New Roman" w:hAnsi="Times New Roman" w:cs="Times New Roman"/>
          <w:bCs/>
          <w:color w:val="auto"/>
          <w:spacing w:val="14"/>
          <w:sz w:val="32"/>
          <w:szCs w:val="32"/>
          <w:u w:val="single"/>
        </w:rPr>
      </w:pPr>
      <w:r>
        <w:rPr>
          <w:rFonts w:hint="default" w:ascii="Times New Roman" w:hAnsi="Times New Roman" w:cs="Times New Roman"/>
          <w:bCs/>
          <w:color w:val="auto"/>
          <w:spacing w:val="14"/>
          <w:sz w:val="32"/>
          <w:szCs w:val="32"/>
        </w:rPr>
        <w:t>推 荐 单 位：</w:t>
      </w:r>
      <w:r>
        <w:rPr>
          <w:rFonts w:hint="default" w:ascii="Times New Roman" w:hAnsi="Times New Roman" w:cs="Times New Roman"/>
          <w:bCs/>
          <w:color w:val="auto"/>
          <w:spacing w:val="14"/>
          <w:sz w:val="32"/>
          <w:szCs w:val="32"/>
          <w:u w:val="single"/>
        </w:rPr>
        <w:t xml:space="preserve">                   </w:t>
      </w:r>
    </w:p>
    <w:p>
      <w:pPr>
        <w:keepNext w:val="0"/>
        <w:keepLines w:val="0"/>
        <w:pageBreakBefore w:val="0"/>
        <w:kinsoku/>
        <w:overflowPunct/>
        <w:topLinePunct w:val="0"/>
        <w:bidi w:val="0"/>
        <w:adjustRightInd/>
        <w:spacing w:line="560" w:lineRule="exact"/>
        <w:ind w:left="0" w:leftChars="0" w:firstLine="1421" w:firstLineChars="413"/>
        <w:textAlignment w:val="auto"/>
        <w:rPr>
          <w:rFonts w:hint="default" w:ascii="Times New Roman" w:hAnsi="Times New Roman" w:cs="Times New Roman"/>
          <w:bCs/>
          <w:color w:val="auto"/>
          <w:spacing w:val="14"/>
          <w:sz w:val="32"/>
          <w:szCs w:val="32"/>
        </w:rPr>
      </w:pPr>
      <w:r>
        <w:rPr>
          <w:rFonts w:hint="default" w:ascii="Times New Roman" w:hAnsi="Times New Roman" w:cs="Times New Roman"/>
          <w:bCs/>
          <w:color w:val="auto"/>
          <w:spacing w:val="14"/>
          <w:sz w:val="32"/>
          <w:szCs w:val="32"/>
        </w:rPr>
        <w:t xml:space="preserve">  </w:t>
      </w:r>
    </w:p>
    <w:p>
      <w:pPr>
        <w:keepNext w:val="0"/>
        <w:keepLines w:val="0"/>
        <w:pageBreakBefore w:val="0"/>
        <w:kinsoku/>
        <w:overflowPunct/>
        <w:topLinePunct w:val="0"/>
        <w:bidi w:val="0"/>
        <w:adjustRightInd/>
        <w:spacing w:line="560" w:lineRule="exact"/>
        <w:textAlignment w:val="auto"/>
        <w:rPr>
          <w:rFonts w:hint="default" w:ascii="Times New Roman" w:hAnsi="Times New Roman" w:cs="Times New Roman"/>
          <w:color w:val="auto"/>
          <w:szCs w:val="21"/>
        </w:rPr>
      </w:pPr>
    </w:p>
    <w:p>
      <w:pPr>
        <w:pStyle w:val="2"/>
        <w:keepNext w:val="0"/>
        <w:keepLines w:val="0"/>
        <w:pageBreakBefore w:val="0"/>
        <w:kinsoku/>
        <w:overflowPunct/>
        <w:topLinePunct w:val="0"/>
        <w:bidi w:val="0"/>
        <w:adjustRightInd/>
        <w:spacing w:line="560" w:lineRule="exact"/>
        <w:textAlignment w:val="auto"/>
        <w:rPr>
          <w:rFonts w:hint="default" w:ascii="Times New Roman" w:hAnsi="Times New Roman" w:cs="Times New Roman"/>
          <w:color w:val="auto"/>
        </w:rPr>
      </w:pPr>
    </w:p>
    <w:p>
      <w:pPr>
        <w:keepNext w:val="0"/>
        <w:keepLines w:val="0"/>
        <w:pageBreakBefore w:val="0"/>
        <w:kinsoku/>
        <w:overflowPunct/>
        <w:topLinePunct w:val="0"/>
        <w:bidi w:val="0"/>
        <w:adjustRightInd/>
        <w:spacing w:line="560" w:lineRule="exact"/>
        <w:textAlignment w:val="auto"/>
        <w:rPr>
          <w:rFonts w:hint="default" w:ascii="Times New Roman" w:hAnsi="Times New Roman" w:cs="Times New Roman"/>
          <w:color w:val="auto"/>
          <w:szCs w:val="21"/>
        </w:rPr>
      </w:pPr>
    </w:p>
    <w:p>
      <w:pPr>
        <w:pStyle w:val="2"/>
        <w:keepNext w:val="0"/>
        <w:keepLines w:val="0"/>
        <w:pageBreakBefore w:val="0"/>
        <w:kinsoku/>
        <w:overflowPunct/>
        <w:topLinePunct w:val="0"/>
        <w:bidi w:val="0"/>
        <w:adjustRightInd/>
        <w:spacing w:line="560" w:lineRule="exact"/>
        <w:textAlignment w:val="auto"/>
        <w:rPr>
          <w:rFonts w:hint="default" w:ascii="Times New Roman" w:hAnsi="Times New Roman" w:cs="Times New Roman"/>
        </w:rPr>
      </w:pPr>
    </w:p>
    <w:p>
      <w:pPr>
        <w:keepNext w:val="0"/>
        <w:keepLines w:val="0"/>
        <w:pageBreakBefore w:val="0"/>
        <w:kinsoku/>
        <w:overflowPunct/>
        <w:topLinePunct w:val="0"/>
        <w:bidi w:val="0"/>
        <w:adjustRightInd/>
        <w:spacing w:line="560" w:lineRule="exact"/>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广东省市场监督管理局</w:t>
      </w:r>
    </w:p>
    <w:p>
      <w:pPr>
        <w:keepNext w:val="0"/>
        <w:keepLines w:val="0"/>
        <w:pageBreakBefore w:val="0"/>
        <w:kinsoku/>
        <w:overflowPunct/>
        <w:topLinePunct w:val="0"/>
        <w:bidi w:val="0"/>
        <w:adjustRightInd/>
        <w:spacing w:line="560" w:lineRule="exact"/>
        <w:jc w:val="center"/>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w:t>202</w:t>
      </w:r>
      <w:r>
        <w:rPr>
          <w:rFonts w:hint="default" w:ascii="Times New Roman" w:hAnsi="Times New Roman" w:cs="Times New Roman"/>
          <w:b/>
          <w:bCs/>
          <w:color w:val="auto"/>
          <w:sz w:val="32"/>
          <w:szCs w:val="32"/>
          <w:lang w:val="en-US" w:eastAsia="zh-CN"/>
        </w:rPr>
        <w:t>5</w:t>
      </w:r>
      <w:r>
        <w:rPr>
          <w:rFonts w:hint="default" w:ascii="Times New Roman" w:hAnsi="Times New Roman" w:eastAsia="仿宋_GB2312" w:cs="Times New Roman"/>
          <w:b/>
          <w:bCs/>
          <w:color w:val="auto"/>
          <w:sz w:val="32"/>
          <w:szCs w:val="32"/>
        </w:rPr>
        <w:t>年</w:t>
      </w:r>
      <w:r>
        <w:rPr>
          <w:rFonts w:hint="default" w:ascii="Times New Roman" w:hAnsi="Times New Roman" w:cs="Times New Roman"/>
          <w:b/>
          <w:bCs/>
          <w:color w:val="auto"/>
          <w:sz w:val="32"/>
          <w:szCs w:val="32"/>
          <w:lang w:val="en-US" w:eastAsia="zh-CN"/>
        </w:rPr>
        <w:t xml:space="preserve">  月</w:t>
      </w:r>
    </w:p>
    <w:p>
      <w:pPr>
        <w:keepNext w:val="0"/>
        <w:keepLines w:val="0"/>
        <w:pageBreakBefore w:val="0"/>
        <w:kinsoku/>
        <w:overflowPunct/>
        <w:topLinePunct w:val="0"/>
        <w:bidi w:val="0"/>
        <w:adjustRightInd/>
        <w:spacing w:line="560" w:lineRule="exact"/>
        <w:jc w:val="center"/>
        <w:textAlignment w:val="auto"/>
        <w:rPr>
          <w:rFonts w:hint="default" w:ascii="Times New Roman" w:hAnsi="Times New Roman" w:eastAsia="方正小标宋简体" w:cs="Times New Roman"/>
          <w:color w:val="auto"/>
          <w:sz w:val="32"/>
          <w:szCs w:val="32"/>
        </w:rPr>
      </w:pPr>
    </w:p>
    <w:p>
      <w:pPr>
        <w:keepNext w:val="0"/>
        <w:keepLines w:val="0"/>
        <w:pageBreakBefore w:val="0"/>
        <w:kinsoku/>
        <w:overflowPunct/>
        <w:topLinePunct w:val="0"/>
        <w:bidi w:val="0"/>
        <w:adjustRightInd/>
        <w:spacing w:line="560" w:lineRule="exact"/>
        <w:jc w:val="center"/>
        <w:textAlignment w:val="auto"/>
        <w:rPr>
          <w:rFonts w:hint="default" w:ascii="Times New Roman" w:hAnsi="Times New Roman" w:eastAsia="方正小标宋简体" w:cs="Times New Roman"/>
          <w:color w:val="auto"/>
          <w:sz w:val="44"/>
          <w:szCs w:val="44"/>
        </w:rPr>
      </w:pPr>
    </w:p>
    <w:p>
      <w:pPr>
        <w:rPr>
          <w:rFonts w:hint="default" w:ascii="Times New Roman" w:hAnsi="Times New Roman" w:eastAsia="方正小标宋简体" w:cs="Times New Roman"/>
          <w:color w:val="auto"/>
          <w:sz w:val="44"/>
          <w:szCs w:val="44"/>
        </w:rPr>
      </w:pPr>
    </w:p>
    <w:p>
      <w:pPr>
        <w:keepNext w:val="0"/>
        <w:keepLines w:val="0"/>
        <w:pageBreakBefore w:val="0"/>
        <w:kinsoku/>
        <w:overflowPunct/>
        <w:topLinePunct w:val="0"/>
        <w:bidi w:val="0"/>
        <w:adjustRightIn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填 写 说 明</w:t>
      </w:r>
    </w:p>
    <w:p>
      <w:pPr>
        <w:keepNext w:val="0"/>
        <w:keepLines w:val="0"/>
        <w:pageBreakBefore w:val="0"/>
        <w:kinsoku/>
        <w:overflowPunct/>
        <w:topLinePunct w:val="0"/>
        <w:bidi w:val="0"/>
        <w:adjustRightInd/>
        <w:spacing w:line="560" w:lineRule="exact"/>
        <w:ind w:firstLine="592" w:firstLineChars="200"/>
        <w:textAlignment w:val="auto"/>
        <w:rPr>
          <w:rFonts w:hint="default" w:ascii="Times New Roman" w:hAnsi="Times New Roman" w:cs="Times New Roman"/>
          <w:color w:val="auto"/>
          <w:sz w:val="30"/>
          <w:szCs w:val="30"/>
        </w:rPr>
      </w:pPr>
    </w:p>
    <w:p>
      <w:pPr>
        <w:keepNext w:val="0"/>
        <w:keepLines w:val="0"/>
        <w:pageBreakBefore w:val="0"/>
        <w:kinsoku/>
        <w:overflowPunct/>
        <w:topLinePunct w:val="0"/>
        <w:bidi w:val="0"/>
        <w:adjustRightIn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1．</w:t>
      </w:r>
      <w:r>
        <w:rPr>
          <w:rFonts w:hint="default" w:ascii="Times New Roman" w:hAnsi="Times New Roman" w:eastAsia="仿宋_GB2312" w:cs="Times New Roman"/>
          <w:color w:val="auto"/>
          <w:sz w:val="32"/>
          <w:szCs w:val="32"/>
        </w:rPr>
        <w:t>申报项目时需提交书面申请材料一式两份和电子文件，请各项目申报单位按此表格式用A4纸打印。</w:t>
      </w:r>
    </w:p>
    <w:p>
      <w:pPr>
        <w:keepNext w:val="0"/>
        <w:keepLines w:val="0"/>
        <w:pageBreakBefore w:val="0"/>
        <w:kinsoku/>
        <w:overflowPunct/>
        <w:topLinePunct w:val="0"/>
        <w:bidi w:val="0"/>
        <w:adjustRightIn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2．项目名称用：</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rPr>
        <w:t>广东省×××标准化试点</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rPr>
        <w:t>表述，其中×××应提炼概况试点特色。</w:t>
      </w:r>
    </w:p>
    <w:p>
      <w:pPr>
        <w:keepNext w:val="0"/>
        <w:keepLines w:val="0"/>
        <w:pageBreakBefore w:val="0"/>
        <w:kinsoku/>
        <w:overflowPunct/>
        <w:topLinePunct w:val="0"/>
        <w:bidi w:val="0"/>
        <w:adjustRightIn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3．申报领域为农业、</w:t>
      </w:r>
      <w:r>
        <w:rPr>
          <w:rFonts w:hint="default" w:ascii="Times New Roman" w:hAnsi="Times New Roman" w:cs="Times New Roman"/>
          <w:color w:val="auto"/>
          <w:sz w:val="32"/>
          <w:szCs w:val="32"/>
          <w:lang w:eastAsia="zh-CN"/>
        </w:rPr>
        <w:t>工业</w:t>
      </w:r>
      <w:r>
        <w:rPr>
          <w:rFonts w:hint="default" w:ascii="Times New Roman" w:hAnsi="Times New Roman" w:eastAsia="仿宋_GB2312" w:cs="Times New Roman"/>
          <w:color w:val="auto"/>
          <w:sz w:val="32"/>
          <w:szCs w:val="32"/>
        </w:rPr>
        <w:t>、服务业</w:t>
      </w:r>
      <w:r>
        <w:rPr>
          <w:rFonts w:hint="default" w:ascii="Times New Roman" w:hAnsi="Times New Roman" w:eastAsia="仿宋_GB2312" w:cs="Times New Roman"/>
          <w:color w:val="auto"/>
          <w:sz w:val="32"/>
          <w:szCs w:val="32"/>
          <w:lang w:eastAsia="zh-CN"/>
        </w:rPr>
        <w:t>以及社会管理和公共服务</w:t>
      </w:r>
      <w:r>
        <w:rPr>
          <w:rFonts w:hint="default" w:ascii="Times New Roman" w:hAnsi="Times New Roman" w:eastAsia="仿宋_GB2312" w:cs="Times New Roman"/>
          <w:color w:val="auto"/>
          <w:sz w:val="32"/>
          <w:szCs w:val="32"/>
        </w:rPr>
        <w:t>中的一类。</w:t>
      </w:r>
    </w:p>
    <w:p>
      <w:pPr>
        <w:keepNext w:val="0"/>
        <w:keepLines w:val="0"/>
        <w:pageBreakBefore w:val="0"/>
        <w:kinsoku/>
        <w:overflowPunct/>
        <w:topLinePunct w:val="0"/>
        <w:bidi w:val="0"/>
        <w:adjustRightIn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b w:val="0"/>
          <w:bCs w:val="0"/>
          <w:color w:val="auto"/>
          <w:sz w:val="32"/>
          <w:szCs w:val="32"/>
        </w:rPr>
        <w:t>申报类别</w:t>
      </w:r>
      <w:r>
        <w:rPr>
          <w:rFonts w:hint="default" w:ascii="Times New Roman" w:hAnsi="Times New Roman" w:cs="Times New Roman"/>
          <w:b w:val="0"/>
          <w:bCs w:val="0"/>
          <w:color w:val="auto"/>
          <w:sz w:val="32"/>
          <w:szCs w:val="32"/>
          <w:lang w:eastAsia="zh-CN"/>
        </w:rPr>
        <w:t>（必填）</w:t>
      </w:r>
      <w:r>
        <w:rPr>
          <w:rFonts w:hint="default" w:ascii="Times New Roman" w:hAnsi="Times New Roman" w:eastAsia="仿宋_GB2312" w:cs="Times New Roman"/>
          <w:b w:val="0"/>
          <w:bCs w:val="0"/>
          <w:color w:val="auto"/>
          <w:sz w:val="32"/>
          <w:szCs w:val="32"/>
        </w:rPr>
        <w:t>填写</w:t>
      </w:r>
      <w:r>
        <w:rPr>
          <w:rFonts w:hint="eastAsia"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Ⅰ类</w:t>
      </w:r>
      <w:r>
        <w:rPr>
          <w:rFonts w:hint="eastAsia"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Ⅱ类</w:t>
      </w:r>
      <w:r>
        <w:rPr>
          <w:rFonts w:hint="eastAsia" w:cs="Times New Roman"/>
          <w:b w:val="0"/>
          <w:bCs w:val="0"/>
          <w:color w:val="auto"/>
          <w:sz w:val="32"/>
          <w:szCs w:val="32"/>
          <w:lang w:eastAsia="zh-CN"/>
        </w:rPr>
        <w:t>”</w:t>
      </w:r>
      <w:r>
        <w:rPr>
          <w:rFonts w:hint="default" w:ascii="Times New Roman" w:hAnsi="Times New Roman" w:eastAsia="仿宋_GB2312" w:cs="Times New Roman"/>
          <w:color w:val="auto"/>
          <w:sz w:val="32"/>
          <w:szCs w:val="32"/>
        </w:rPr>
        <w:t>。Ⅰ类项目可按规定</w:t>
      </w:r>
      <w:r>
        <w:rPr>
          <w:rFonts w:hint="default" w:ascii="Times New Roman" w:hAnsi="Times New Roman" w:cs="Times New Roman"/>
          <w:color w:val="auto"/>
          <w:sz w:val="32"/>
          <w:szCs w:val="32"/>
          <w:lang w:eastAsia="zh-CN"/>
        </w:rPr>
        <w:t>申报</w:t>
      </w:r>
      <w:r>
        <w:rPr>
          <w:rFonts w:hint="default" w:ascii="Times New Roman" w:hAnsi="Times New Roman" w:eastAsia="仿宋_GB2312" w:cs="Times New Roman"/>
          <w:color w:val="auto"/>
          <w:sz w:val="32"/>
          <w:szCs w:val="32"/>
        </w:rPr>
        <w:t>省实施标准化战略专项资金资助，Ⅱ类项目不予资助。</w:t>
      </w:r>
    </w:p>
    <w:p>
      <w:pPr>
        <w:keepNext w:val="0"/>
        <w:keepLines w:val="0"/>
        <w:pageBreakBefore w:val="0"/>
        <w:kinsoku/>
        <w:overflowPunct/>
        <w:topLinePunct w:val="0"/>
        <w:bidi w:val="0"/>
        <w:adjustRightIn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5．推荐单位是</w:t>
      </w:r>
      <w:r>
        <w:rPr>
          <w:rFonts w:hint="default" w:ascii="Times New Roman" w:hAnsi="Times New Roman" w:eastAsia="仿宋_GB2312" w:cs="Times New Roman"/>
          <w:color w:val="auto"/>
          <w:sz w:val="32"/>
          <w:szCs w:val="32"/>
          <w:lang w:eastAsia="zh-CN"/>
        </w:rPr>
        <w:t>指</w:t>
      </w:r>
      <w:r>
        <w:rPr>
          <w:rFonts w:hint="default" w:ascii="Times New Roman" w:hAnsi="Times New Roman" w:eastAsia="仿宋_GB2312" w:cs="Times New Roman"/>
          <w:color w:val="auto"/>
          <w:sz w:val="32"/>
          <w:szCs w:val="32"/>
        </w:rPr>
        <w:t>所在地级以上市标准化行政主管部门或者</w:t>
      </w:r>
      <w:r>
        <w:rPr>
          <w:rFonts w:hint="default" w:ascii="Times New Roman" w:hAnsi="Times New Roman" w:eastAsia="仿宋_GB2312" w:cs="Times New Roman"/>
          <w:color w:val="000000"/>
          <w:sz w:val="32"/>
          <w:szCs w:val="32"/>
          <w:lang w:eastAsia="zh-CN"/>
        </w:rPr>
        <w:t>省</w:t>
      </w:r>
      <w:r>
        <w:rPr>
          <w:rFonts w:hint="eastAsia" w:cs="Times New Roman"/>
          <w:color w:val="000000"/>
          <w:sz w:val="32"/>
          <w:szCs w:val="32"/>
          <w:lang w:eastAsia="zh-CN"/>
        </w:rPr>
        <w:t>政府各部门、直属机构</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bidi w:val="0"/>
        <w:adjustRightInd/>
        <w:spacing w:line="560" w:lineRule="exact"/>
        <w:ind w:firstLine="592" w:firstLineChars="200"/>
        <w:textAlignment w:val="auto"/>
        <w:rPr>
          <w:rFonts w:hint="default" w:ascii="Times New Roman" w:hAnsi="Times New Roman" w:cs="Times New Roman"/>
          <w:color w:val="auto"/>
          <w:sz w:val="30"/>
          <w:szCs w:val="30"/>
        </w:rPr>
      </w:pPr>
    </w:p>
    <w:p>
      <w:pPr>
        <w:keepNext w:val="0"/>
        <w:keepLines w:val="0"/>
        <w:pageBreakBefore w:val="0"/>
        <w:kinsoku/>
        <w:overflowPunct/>
        <w:topLinePunct w:val="0"/>
        <w:bidi w:val="0"/>
        <w:adjustRightInd/>
        <w:spacing w:line="560" w:lineRule="exact"/>
        <w:ind w:firstLine="592" w:firstLineChars="200"/>
        <w:textAlignment w:val="auto"/>
        <w:rPr>
          <w:rFonts w:hint="default" w:ascii="Times New Roman" w:hAnsi="Times New Roman" w:cs="Times New Roman"/>
          <w:color w:val="auto"/>
          <w:sz w:val="30"/>
          <w:szCs w:val="30"/>
        </w:rPr>
      </w:pPr>
    </w:p>
    <w:p>
      <w:pPr>
        <w:keepNext w:val="0"/>
        <w:keepLines w:val="0"/>
        <w:pageBreakBefore w:val="0"/>
        <w:kinsoku/>
        <w:overflowPunct/>
        <w:topLinePunct w:val="0"/>
        <w:bidi w:val="0"/>
        <w:adjustRightInd/>
        <w:spacing w:line="560" w:lineRule="exact"/>
        <w:textAlignment w:val="auto"/>
        <w:rPr>
          <w:rFonts w:hint="default" w:ascii="Times New Roman" w:hAnsi="Times New Roman" w:cs="Times New Roman"/>
          <w:color w:val="auto"/>
          <w:szCs w:val="32"/>
        </w:rPr>
      </w:pPr>
    </w:p>
    <w:p>
      <w:pPr>
        <w:pStyle w:val="2"/>
        <w:rPr>
          <w:rFonts w:hint="default" w:ascii="Times New Roman" w:hAnsi="Times New Roman" w:cs="Times New Roman"/>
          <w:color w:val="auto"/>
          <w:szCs w:val="32"/>
        </w:rPr>
      </w:pPr>
    </w:p>
    <w:p>
      <w:pPr>
        <w:pStyle w:val="2"/>
        <w:rPr>
          <w:rFonts w:hint="default" w:ascii="Times New Roman" w:hAnsi="Times New Roman" w:cs="Times New Roman"/>
          <w:color w:val="auto"/>
          <w:szCs w:val="32"/>
        </w:rPr>
      </w:pPr>
    </w:p>
    <w:p>
      <w:pPr>
        <w:pStyle w:val="2"/>
        <w:keepNext w:val="0"/>
        <w:keepLines w:val="0"/>
        <w:pageBreakBefore w:val="0"/>
        <w:kinsoku/>
        <w:overflowPunct/>
        <w:topLinePunct w:val="0"/>
        <w:bidi w:val="0"/>
        <w:adjustRightInd/>
        <w:spacing w:line="560" w:lineRule="exact"/>
        <w:textAlignment w:val="auto"/>
        <w:rPr>
          <w:rFonts w:hint="default" w:ascii="Times New Roman" w:hAnsi="Times New Roman" w:cs="Times New Roman"/>
          <w:color w:val="auto"/>
          <w:szCs w:val="32"/>
        </w:rPr>
      </w:pPr>
    </w:p>
    <w:p>
      <w:pPr>
        <w:rPr>
          <w:rFonts w:hint="default" w:ascii="Times New Roman" w:hAnsi="Times New Roman" w:eastAsia="仿宋" w:cs="Times New Roman"/>
          <w:color w:val="auto"/>
          <w:sz w:val="28"/>
          <w:szCs w:val="28"/>
        </w:rPr>
      </w:pPr>
    </w:p>
    <w:p>
      <w:pPr>
        <w:rPr>
          <w:rFonts w:hint="default" w:ascii="Times New Roman" w:hAnsi="Times New Roman" w:eastAsia="仿宋" w:cs="Times New Roman"/>
          <w:color w:val="auto"/>
          <w:sz w:val="28"/>
          <w:szCs w:val="28"/>
        </w:rPr>
      </w:pPr>
    </w:p>
    <w:p>
      <w:pPr>
        <w:rPr>
          <w:rFonts w:hint="default" w:ascii="Times New Roman" w:hAnsi="Times New Roman" w:eastAsia="仿宋" w:cs="Times New Roman"/>
          <w:color w:val="auto"/>
          <w:sz w:val="28"/>
          <w:szCs w:val="28"/>
        </w:rPr>
      </w:pPr>
    </w:p>
    <w:p>
      <w:pPr>
        <w:pStyle w:val="2"/>
        <w:rPr>
          <w:rFonts w:hint="default"/>
        </w:rPr>
        <w:sectPr>
          <w:footerReference r:id="rId3" w:type="default"/>
          <w:pgSz w:w="11906" w:h="16838"/>
          <w:pgMar w:top="1984" w:right="1474" w:bottom="1701" w:left="1587" w:header="851" w:footer="1191" w:gutter="0"/>
          <w:cols w:space="720" w:num="1"/>
          <w:rtlGutter w:val="0"/>
          <w:docGrid w:type="linesAndChars" w:linePitch="597" w:charSpace="-842"/>
        </w:sectPr>
      </w:pPr>
    </w:p>
    <w:tbl>
      <w:tblPr>
        <w:tblStyle w:val="4"/>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9"/>
        <w:gridCol w:w="1607"/>
        <w:gridCol w:w="1736"/>
        <w:gridCol w:w="2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3" w:type="dxa"/>
            <w:gridSpan w:val="4"/>
            <w:noWrap w:val="0"/>
            <w:vAlign w:val="top"/>
          </w:tcPr>
          <w:p>
            <w:pPr>
              <w:spacing w:line="360" w:lineRule="auto"/>
              <w:rPr>
                <w:rFonts w:hint="default" w:ascii="Times New Roman" w:hAnsi="Times New Roman" w:cs="Times New Roman"/>
                <w:b/>
                <w:color w:val="auto"/>
                <w:sz w:val="28"/>
                <w:szCs w:val="28"/>
              </w:rPr>
            </w:pPr>
            <w:r>
              <w:rPr>
                <w:rFonts w:hint="eastAsia" w:ascii="黑体" w:hAnsi="黑体" w:eastAsia="黑体" w:cs="黑体"/>
                <w:b w:val="0"/>
                <w:bCs/>
                <w:color w:val="auto"/>
                <w:sz w:val="28"/>
                <w:szCs w:val="28"/>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9" w:type="dxa"/>
            <w:noWrap w:val="0"/>
            <w:vAlign w:val="top"/>
          </w:tcPr>
          <w:p>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试点名称</w:t>
            </w:r>
          </w:p>
        </w:tc>
        <w:tc>
          <w:tcPr>
            <w:tcW w:w="6274" w:type="dxa"/>
            <w:gridSpan w:val="3"/>
            <w:noWrap w:val="0"/>
            <w:vAlign w:val="top"/>
          </w:tcPr>
          <w:p>
            <w:pPr>
              <w:spacing w:line="240" w:lineRule="auto"/>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9" w:type="dxa"/>
            <w:noWrap w:val="0"/>
            <w:vAlign w:val="top"/>
          </w:tcPr>
          <w:p>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建设期限</w:t>
            </w:r>
          </w:p>
        </w:tc>
        <w:tc>
          <w:tcPr>
            <w:tcW w:w="6274" w:type="dxa"/>
            <w:gridSpan w:val="3"/>
            <w:noWrap w:val="0"/>
            <w:vAlign w:val="top"/>
          </w:tcPr>
          <w:p>
            <w:pPr>
              <w:spacing w:line="36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自</w:t>
            </w:r>
            <w:r>
              <w:rPr>
                <w:rFonts w:hint="eastAsia" w:cs="Times New Roman"/>
                <w:color w:val="auto"/>
                <w:sz w:val="28"/>
                <w:szCs w:val="28"/>
                <w:lang w:val="en-US" w:eastAsia="zh-CN"/>
              </w:rPr>
              <w:t>2026</w:t>
            </w:r>
            <w:r>
              <w:rPr>
                <w:rFonts w:hint="default" w:ascii="Times New Roman" w:hAnsi="Times New Roman" w:cs="Times New Roman"/>
                <w:color w:val="auto"/>
                <w:sz w:val="28"/>
                <w:szCs w:val="28"/>
              </w:rPr>
              <w:t>年</w:t>
            </w:r>
            <w:r>
              <w:rPr>
                <w:rFonts w:hint="eastAsia" w:cs="Times New Roman"/>
                <w:color w:val="auto"/>
                <w:sz w:val="28"/>
                <w:szCs w:val="28"/>
                <w:lang w:val="en-US" w:eastAsia="zh-CN"/>
              </w:rPr>
              <w:t>1</w:t>
            </w:r>
            <w:r>
              <w:rPr>
                <w:rFonts w:hint="default" w:ascii="Times New Roman" w:hAnsi="Times New Roman" w:cs="Times New Roman"/>
                <w:color w:val="auto"/>
                <w:sz w:val="28"/>
                <w:szCs w:val="28"/>
              </w:rPr>
              <w:t>月至</w:t>
            </w:r>
            <w:r>
              <w:rPr>
                <w:rFonts w:hint="eastAsia" w:cs="Times New Roman"/>
                <w:color w:val="auto"/>
                <w:sz w:val="28"/>
                <w:szCs w:val="28"/>
                <w:lang w:val="en-US" w:eastAsia="zh-CN"/>
              </w:rPr>
              <w:t>2027</w:t>
            </w:r>
            <w:r>
              <w:rPr>
                <w:rFonts w:hint="default" w:ascii="Times New Roman" w:hAnsi="Times New Roman" w:cs="Times New Roman"/>
                <w:color w:val="auto"/>
                <w:sz w:val="28"/>
                <w:szCs w:val="28"/>
              </w:rPr>
              <w:t>年</w:t>
            </w:r>
            <w:r>
              <w:rPr>
                <w:rFonts w:hint="eastAsia" w:cs="Times New Roman"/>
                <w:color w:val="auto"/>
                <w:sz w:val="28"/>
                <w:szCs w:val="28"/>
                <w:lang w:val="en-US" w:eastAsia="zh-CN"/>
              </w:rPr>
              <w:t>12</w:t>
            </w:r>
            <w:r>
              <w:rPr>
                <w:rFonts w:hint="default" w:ascii="Times New Roman" w:hAnsi="Times New Roman" w:cs="Times New Roman"/>
                <w:color w:val="auto"/>
                <w:sz w:val="28"/>
                <w:szCs w:val="28"/>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9" w:type="dxa"/>
            <w:noWrap w:val="0"/>
            <w:vAlign w:val="top"/>
          </w:tcPr>
          <w:p>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承担单位</w:t>
            </w:r>
          </w:p>
        </w:tc>
        <w:tc>
          <w:tcPr>
            <w:tcW w:w="6274" w:type="dxa"/>
            <w:gridSpan w:val="3"/>
            <w:noWrap w:val="0"/>
            <w:vAlign w:val="top"/>
          </w:tcPr>
          <w:p>
            <w:pPr>
              <w:spacing w:line="36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（请与营业执照、事业单位法人登记证或主管部门批准成立的文件上的准确名称保持一致）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9" w:type="dxa"/>
            <w:noWrap w:val="0"/>
            <w:vAlign w:val="top"/>
          </w:tcPr>
          <w:p>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项目负责人</w:t>
            </w:r>
          </w:p>
        </w:tc>
        <w:tc>
          <w:tcPr>
            <w:tcW w:w="1607" w:type="dxa"/>
            <w:noWrap w:val="0"/>
            <w:vAlign w:val="top"/>
          </w:tcPr>
          <w:p>
            <w:pPr>
              <w:spacing w:line="360" w:lineRule="auto"/>
              <w:rPr>
                <w:rFonts w:hint="default" w:ascii="Times New Roman" w:hAnsi="Times New Roman" w:cs="Times New Roman"/>
                <w:b/>
                <w:color w:val="auto"/>
                <w:sz w:val="28"/>
                <w:szCs w:val="28"/>
              </w:rPr>
            </w:pPr>
          </w:p>
        </w:tc>
        <w:tc>
          <w:tcPr>
            <w:tcW w:w="1736" w:type="dxa"/>
            <w:noWrap w:val="0"/>
            <w:vAlign w:val="top"/>
          </w:tcPr>
          <w:p>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联系电话</w:t>
            </w:r>
          </w:p>
        </w:tc>
        <w:tc>
          <w:tcPr>
            <w:tcW w:w="2931" w:type="dxa"/>
            <w:noWrap w:val="0"/>
            <w:vAlign w:val="top"/>
          </w:tcPr>
          <w:p>
            <w:pPr>
              <w:spacing w:line="360" w:lineRule="auto"/>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9" w:type="dxa"/>
            <w:noWrap w:val="0"/>
            <w:vAlign w:val="top"/>
          </w:tcPr>
          <w:p>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通讯地址</w:t>
            </w:r>
          </w:p>
        </w:tc>
        <w:tc>
          <w:tcPr>
            <w:tcW w:w="6274" w:type="dxa"/>
            <w:gridSpan w:val="3"/>
            <w:noWrap w:val="0"/>
            <w:vAlign w:val="top"/>
          </w:tcPr>
          <w:p>
            <w:pPr>
              <w:spacing w:line="360" w:lineRule="auto"/>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9" w:type="dxa"/>
            <w:noWrap w:val="0"/>
            <w:vAlign w:val="top"/>
          </w:tcPr>
          <w:p>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邮政编码</w:t>
            </w:r>
          </w:p>
        </w:tc>
        <w:tc>
          <w:tcPr>
            <w:tcW w:w="1607" w:type="dxa"/>
            <w:noWrap w:val="0"/>
            <w:vAlign w:val="top"/>
          </w:tcPr>
          <w:p>
            <w:pPr>
              <w:spacing w:line="360" w:lineRule="auto"/>
              <w:rPr>
                <w:rFonts w:hint="default" w:ascii="Times New Roman" w:hAnsi="Times New Roman" w:cs="Times New Roman"/>
                <w:b/>
                <w:color w:val="auto"/>
                <w:sz w:val="28"/>
                <w:szCs w:val="28"/>
              </w:rPr>
            </w:pPr>
          </w:p>
        </w:tc>
        <w:tc>
          <w:tcPr>
            <w:tcW w:w="1736" w:type="dxa"/>
            <w:noWrap w:val="0"/>
            <w:vAlign w:val="top"/>
          </w:tcPr>
          <w:p>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联系人</w:t>
            </w:r>
          </w:p>
        </w:tc>
        <w:tc>
          <w:tcPr>
            <w:tcW w:w="2931" w:type="dxa"/>
            <w:noWrap w:val="0"/>
            <w:vAlign w:val="top"/>
          </w:tcPr>
          <w:p>
            <w:pPr>
              <w:spacing w:line="360" w:lineRule="auto"/>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9" w:type="dxa"/>
            <w:noWrap w:val="0"/>
            <w:vAlign w:val="top"/>
          </w:tcPr>
          <w:p>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联系电话</w:t>
            </w:r>
          </w:p>
        </w:tc>
        <w:tc>
          <w:tcPr>
            <w:tcW w:w="1607" w:type="dxa"/>
            <w:noWrap w:val="0"/>
            <w:vAlign w:val="top"/>
          </w:tcPr>
          <w:p>
            <w:pPr>
              <w:spacing w:line="360" w:lineRule="auto"/>
              <w:rPr>
                <w:rFonts w:hint="default" w:ascii="Times New Roman" w:hAnsi="Times New Roman" w:cs="Times New Roman"/>
                <w:b/>
                <w:color w:val="auto"/>
                <w:sz w:val="28"/>
                <w:szCs w:val="28"/>
              </w:rPr>
            </w:pPr>
          </w:p>
        </w:tc>
        <w:tc>
          <w:tcPr>
            <w:tcW w:w="1736" w:type="dxa"/>
            <w:noWrap w:val="0"/>
            <w:vAlign w:val="top"/>
          </w:tcPr>
          <w:p>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电子邮件</w:t>
            </w:r>
          </w:p>
        </w:tc>
        <w:tc>
          <w:tcPr>
            <w:tcW w:w="2931" w:type="dxa"/>
            <w:noWrap w:val="0"/>
            <w:vAlign w:val="top"/>
          </w:tcPr>
          <w:p>
            <w:pPr>
              <w:spacing w:line="360" w:lineRule="auto"/>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3" w:type="dxa"/>
            <w:gridSpan w:val="4"/>
            <w:noWrap w:val="0"/>
            <w:vAlign w:val="top"/>
          </w:tcPr>
          <w:p>
            <w:pPr>
              <w:spacing w:line="360" w:lineRule="exact"/>
              <w:rPr>
                <w:rFonts w:hint="default" w:ascii="Times New Roman" w:hAnsi="Times New Roman" w:cs="Times New Roman"/>
                <w:color w:val="auto"/>
                <w:sz w:val="28"/>
                <w:szCs w:val="28"/>
              </w:rPr>
            </w:pPr>
            <w:r>
              <w:rPr>
                <w:rFonts w:hint="eastAsia" w:ascii="黑体" w:hAnsi="黑体" w:eastAsia="黑体" w:cs="黑体"/>
                <w:b/>
                <w:color w:val="auto"/>
                <w:sz w:val="28"/>
                <w:szCs w:val="28"/>
              </w:rPr>
              <w:t>二、</w:t>
            </w:r>
            <w:r>
              <w:rPr>
                <w:rFonts w:hint="eastAsia" w:ascii="黑体" w:hAnsi="黑体" w:eastAsia="黑体" w:cs="黑体"/>
                <w:color w:val="000000"/>
                <w:sz w:val="30"/>
                <w:szCs w:val="30"/>
              </w:rPr>
              <w:t>开展试点的目的和意义</w:t>
            </w:r>
            <w:r>
              <w:rPr>
                <w:rFonts w:hint="default" w:ascii="Times New Roman" w:hAnsi="Times New Roman" w:cs="Times New Roman"/>
                <w:color w:val="auto"/>
                <w:sz w:val="28"/>
                <w:szCs w:val="28"/>
              </w:rPr>
              <w:t>：</w:t>
            </w:r>
          </w:p>
          <w:p>
            <w:pPr>
              <w:spacing w:line="360" w:lineRule="auto"/>
              <w:ind w:firstLine="552" w:firstLineChars="200"/>
              <w:rPr>
                <w:rFonts w:hint="default" w:ascii="Times New Roman" w:hAnsi="Times New Roman" w:cs="Times New Roman"/>
                <w:color w:val="auto"/>
                <w:sz w:val="28"/>
                <w:szCs w:val="28"/>
              </w:rPr>
            </w:pPr>
          </w:p>
          <w:p>
            <w:pPr>
              <w:spacing w:line="360" w:lineRule="auto"/>
              <w:ind w:firstLine="552" w:firstLineChars="200"/>
              <w:rPr>
                <w:rFonts w:hint="default" w:ascii="Times New Roman" w:hAnsi="Times New Roman" w:cs="Times New Roman"/>
                <w:color w:val="auto"/>
                <w:sz w:val="28"/>
                <w:szCs w:val="28"/>
              </w:rPr>
            </w:pPr>
          </w:p>
          <w:p>
            <w:pPr>
              <w:spacing w:line="360" w:lineRule="auto"/>
              <w:ind w:firstLine="552" w:firstLineChars="200"/>
              <w:rPr>
                <w:rFonts w:hint="default" w:ascii="Times New Roman" w:hAnsi="Times New Roman" w:cs="Times New Roman"/>
                <w:color w:val="auto"/>
                <w:sz w:val="28"/>
                <w:szCs w:val="28"/>
              </w:rPr>
            </w:pPr>
          </w:p>
          <w:p>
            <w:pPr>
              <w:spacing w:line="360" w:lineRule="auto"/>
              <w:ind w:firstLine="552" w:firstLineChars="200"/>
              <w:rPr>
                <w:rFonts w:hint="default" w:ascii="Times New Roman" w:hAnsi="Times New Roman" w:cs="Times New Roman"/>
                <w:color w:val="auto"/>
                <w:sz w:val="28"/>
                <w:szCs w:val="28"/>
              </w:rPr>
            </w:pPr>
          </w:p>
          <w:p>
            <w:pPr>
              <w:spacing w:line="360" w:lineRule="auto"/>
              <w:rPr>
                <w:rFonts w:hint="default" w:ascii="Times New Roman" w:hAnsi="Times New Roman" w:cs="Times New Roman"/>
                <w:color w:val="auto"/>
                <w:sz w:val="28"/>
                <w:szCs w:val="28"/>
              </w:rPr>
            </w:pPr>
          </w:p>
          <w:p>
            <w:pPr>
              <w:spacing w:line="360" w:lineRule="auto"/>
              <w:ind w:firstLine="0" w:firstLineChars="0"/>
              <w:rPr>
                <w:rFonts w:hint="default" w:ascii="Times New Roman" w:hAnsi="Times New Roman" w:cs="Times New Roman"/>
                <w:color w:val="auto"/>
                <w:sz w:val="28"/>
                <w:szCs w:val="28"/>
              </w:rPr>
            </w:pPr>
            <w:r>
              <w:rPr>
                <w:rFonts w:hint="eastAsia" w:ascii="黑体" w:hAnsi="黑体" w:eastAsia="黑体" w:cs="黑体"/>
                <w:b w:val="0"/>
                <w:color w:val="000000"/>
                <w:sz w:val="30"/>
                <w:szCs w:val="30"/>
                <w:lang w:eastAsia="zh-CN"/>
              </w:rPr>
              <w:t>三</w:t>
            </w:r>
            <w:r>
              <w:rPr>
                <w:rFonts w:hint="eastAsia" w:ascii="黑体" w:hAnsi="黑体" w:eastAsia="黑体" w:cs="黑体"/>
                <w:b w:val="0"/>
                <w:color w:val="000000"/>
                <w:sz w:val="30"/>
                <w:szCs w:val="30"/>
              </w:rPr>
              <w:t>、现有基础</w:t>
            </w:r>
            <w:r>
              <w:rPr>
                <w:rFonts w:hint="default" w:ascii="Times New Roman" w:hAnsi="Times New Roman" w:cs="Times New Roman"/>
                <w:color w:val="auto"/>
                <w:sz w:val="28"/>
                <w:szCs w:val="28"/>
              </w:rPr>
              <w:t>（</w:t>
            </w:r>
            <w:r>
              <w:rPr>
                <w:rFonts w:hint="eastAsia" w:ascii="Times New Roman" w:hAnsi="Times New Roman" w:eastAsia="仿宋_GB2312" w:cs="Times New Roman"/>
                <w:color w:val="000000"/>
                <w:sz w:val="24"/>
              </w:rPr>
              <w:t>包括现有规模、基础设施、标准化工作基础、技术力量、研发基础、试点创建相关政策及其他支持条件、是否发生重大质量事故等受到相关部门行政处罚等方面。申报单位请提供近期信用中国查询的“法人和非法人组织公共信用信息报告”，企业还需提供国家企业信用信息公示系统查询的“企业信用信息公示报告”）</w:t>
            </w:r>
            <w:r>
              <w:rPr>
                <w:rFonts w:hint="eastAsia" w:cs="Times New Roman"/>
                <w:color w:val="000000"/>
                <w:sz w:val="24"/>
                <w:lang w:eastAsia="zh-CN"/>
              </w:rPr>
              <w:t>：</w:t>
            </w:r>
          </w:p>
          <w:p>
            <w:pPr>
              <w:spacing w:line="360" w:lineRule="auto"/>
              <w:rPr>
                <w:rFonts w:hint="default" w:ascii="Times New Roman" w:hAnsi="Times New Roman" w:cs="Times New Roman"/>
                <w:b/>
                <w:color w:val="auto"/>
                <w:sz w:val="28"/>
                <w:szCs w:val="28"/>
              </w:rPr>
            </w:pPr>
          </w:p>
          <w:p>
            <w:pPr>
              <w:spacing w:line="360" w:lineRule="auto"/>
              <w:rPr>
                <w:rFonts w:hint="default" w:ascii="Times New Roman" w:hAnsi="Times New Roman" w:cs="Times New Roman"/>
                <w:b/>
                <w:color w:val="auto"/>
                <w:sz w:val="28"/>
                <w:szCs w:val="28"/>
              </w:rPr>
            </w:pPr>
          </w:p>
          <w:p>
            <w:pPr>
              <w:spacing w:line="360" w:lineRule="auto"/>
              <w:rPr>
                <w:rFonts w:hint="default" w:ascii="Times New Roman" w:hAnsi="Times New Roman" w:cs="Times New Roman"/>
                <w:b/>
                <w:color w:val="auto"/>
                <w:sz w:val="28"/>
                <w:szCs w:val="28"/>
              </w:rPr>
            </w:pPr>
            <w:r>
              <w:rPr>
                <w:rFonts w:hint="eastAsia" w:ascii="黑体" w:hAnsi="黑体" w:eastAsia="黑体" w:cs="黑体"/>
                <w:b w:val="0"/>
                <w:color w:val="000000"/>
                <w:sz w:val="30"/>
                <w:szCs w:val="30"/>
                <w:lang w:eastAsia="zh-CN"/>
              </w:rPr>
              <w:t>四、</w:t>
            </w:r>
            <w:r>
              <w:rPr>
                <w:rFonts w:hint="eastAsia" w:ascii="黑体" w:hAnsi="黑体" w:eastAsia="黑体" w:cs="黑体"/>
                <w:b w:val="0"/>
                <w:color w:val="000000"/>
                <w:sz w:val="30"/>
                <w:szCs w:val="30"/>
              </w:rPr>
              <w:t>建设目标和任务</w:t>
            </w:r>
            <w:r>
              <w:rPr>
                <w:rFonts w:hint="default" w:ascii="Times New Roman" w:hAnsi="Times New Roman" w:cs="Times New Roman"/>
                <w:color w:val="auto"/>
                <w:sz w:val="28"/>
                <w:szCs w:val="28"/>
              </w:rPr>
              <w:t>（</w:t>
            </w:r>
            <w:r>
              <w:rPr>
                <w:rFonts w:hint="eastAsia" w:ascii="Times New Roman" w:hAnsi="Times New Roman" w:eastAsia="仿宋_GB2312" w:cs="Times New Roman"/>
                <w:color w:val="000000"/>
                <w:sz w:val="24"/>
              </w:rPr>
              <w:t>围绕分析工作需求、梳理适用标准、建立标准体系、补充制定标准、标准实施应用、持续改进标准等相关标准化活动，推动标准有效实施、探索发现标准需求、总结推广标准化经验以及预期目标分析等方面</w:t>
            </w:r>
            <w:r>
              <w:rPr>
                <w:rFonts w:hint="eastAsia" w:cs="Times New Roman"/>
                <w:color w:val="000000"/>
                <w:sz w:val="24"/>
                <w:lang w:eastAsia="zh-CN"/>
              </w:rPr>
              <w:t>撰写</w:t>
            </w:r>
            <w:r>
              <w:rPr>
                <w:rFonts w:hint="eastAsia" w:ascii="Times New Roman" w:hAnsi="Times New Roman" w:eastAsia="仿宋_GB2312" w:cs="Times New Roman"/>
                <w:color w:val="000000"/>
                <w:sz w:val="24"/>
              </w:rPr>
              <w:t>。）</w:t>
            </w:r>
          </w:p>
          <w:p>
            <w:pPr>
              <w:spacing w:line="360" w:lineRule="auto"/>
              <w:rPr>
                <w:rFonts w:hint="default" w:ascii="Times New Roman" w:hAnsi="Times New Roman" w:cs="Times New Roman"/>
                <w:b/>
                <w:color w:val="auto"/>
                <w:sz w:val="28"/>
                <w:szCs w:val="28"/>
              </w:rPr>
            </w:pPr>
          </w:p>
          <w:p>
            <w:pPr>
              <w:spacing w:line="360" w:lineRule="auto"/>
              <w:rPr>
                <w:rFonts w:hint="default" w:ascii="Times New Roman" w:hAnsi="Times New Roman" w:cs="Times New Roman"/>
                <w:b/>
                <w:color w:val="auto"/>
                <w:sz w:val="28"/>
                <w:szCs w:val="28"/>
              </w:rPr>
            </w:pPr>
            <w:r>
              <w:rPr>
                <w:rFonts w:hint="eastAsia" w:ascii="黑体" w:hAnsi="黑体" w:eastAsia="黑体" w:cs="黑体"/>
                <w:b w:val="0"/>
                <w:color w:val="000000"/>
                <w:sz w:val="30"/>
                <w:szCs w:val="30"/>
                <w:lang w:eastAsia="zh-CN"/>
              </w:rPr>
              <w:t>五</w:t>
            </w:r>
            <w:r>
              <w:rPr>
                <w:rFonts w:hint="eastAsia" w:ascii="黑体" w:hAnsi="黑体" w:eastAsia="黑体" w:cs="黑体"/>
                <w:b w:val="0"/>
                <w:color w:val="000000"/>
                <w:sz w:val="30"/>
                <w:szCs w:val="30"/>
              </w:rPr>
              <w:t>、实施</w:t>
            </w:r>
            <w:r>
              <w:rPr>
                <w:rFonts w:hint="eastAsia" w:ascii="黑体" w:hAnsi="黑体" w:eastAsia="黑体" w:cs="黑体"/>
                <w:b w:val="0"/>
                <w:color w:val="000000"/>
                <w:sz w:val="30"/>
                <w:szCs w:val="30"/>
                <w:lang w:eastAsia="zh-CN"/>
              </w:rPr>
              <w:t>方案</w:t>
            </w:r>
            <w:r>
              <w:rPr>
                <w:rFonts w:hint="default" w:ascii="Times New Roman" w:hAnsi="Times New Roman" w:cs="Times New Roman"/>
                <w:color w:val="auto"/>
                <w:sz w:val="28"/>
                <w:szCs w:val="28"/>
              </w:rPr>
              <w:t>（</w:t>
            </w:r>
            <w:r>
              <w:rPr>
                <w:rFonts w:hint="eastAsia" w:ascii="Times New Roman" w:hAnsi="Times New Roman" w:eastAsia="仿宋_GB2312" w:cs="Times New Roman"/>
                <w:color w:val="000000"/>
                <w:sz w:val="24"/>
              </w:rPr>
              <w:t>围绕项目的</w:t>
            </w:r>
            <w:r>
              <w:rPr>
                <w:rFonts w:hint="eastAsia" w:cs="Times New Roman"/>
                <w:color w:val="000000"/>
                <w:sz w:val="24"/>
                <w:lang w:eastAsia="zh-CN"/>
              </w:rPr>
              <w:t>推进措施</w:t>
            </w:r>
            <w:r>
              <w:rPr>
                <w:rFonts w:hint="eastAsia" w:ascii="Times New Roman" w:hAnsi="Times New Roman" w:eastAsia="仿宋_GB2312" w:cs="Times New Roman"/>
                <w:color w:val="000000"/>
                <w:sz w:val="24"/>
              </w:rPr>
              <w:t>、计划进度、建设组织管理、阶段目标等方面撰写）</w:t>
            </w:r>
          </w:p>
          <w:p>
            <w:pPr>
              <w:spacing w:line="360" w:lineRule="auto"/>
              <w:ind w:firstLine="552" w:firstLineChars="200"/>
              <w:rPr>
                <w:rFonts w:hint="default" w:ascii="Times New Roman" w:hAnsi="Times New Roman" w:cs="Times New Roman"/>
                <w:color w:val="auto"/>
                <w:sz w:val="28"/>
                <w:szCs w:val="28"/>
              </w:rPr>
            </w:pPr>
          </w:p>
          <w:p>
            <w:pPr>
              <w:spacing w:line="360" w:lineRule="auto"/>
              <w:ind w:firstLine="552" w:firstLineChars="200"/>
              <w:rPr>
                <w:rFonts w:hint="default" w:ascii="Times New Roman" w:hAnsi="Times New Roman" w:cs="Times New Roman"/>
                <w:color w:val="auto"/>
                <w:sz w:val="28"/>
                <w:szCs w:val="28"/>
              </w:rPr>
            </w:pPr>
          </w:p>
          <w:p>
            <w:pPr>
              <w:spacing w:line="360" w:lineRule="auto"/>
              <w:rPr>
                <w:rFonts w:hint="eastAsia" w:ascii="Times New Roman" w:hAnsi="Times New Roman" w:eastAsia="仿宋_GB2312" w:cs="Times New Roman"/>
                <w:b w:val="0"/>
                <w:color w:val="000000"/>
                <w:sz w:val="24"/>
                <w:szCs w:val="24"/>
                <w:lang w:eastAsia="zh-CN"/>
              </w:rPr>
            </w:pPr>
            <w:r>
              <w:rPr>
                <w:rFonts w:hint="eastAsia" w:ascii="黑体" w:hAnsi="黑体" w:eastAsia="黑体" w:cs="黑体"/>
                <w:b w:val="0"/>
                <w:color w:val="000000"/>
                <w:sz w:val="30"/>
                <w:szCs w:val="30"/>
                <w:lang w:eastAsia="zh-CN"/>
              </w:rPr>
              <w:t>六</w:t>
            </w:r>
            <w:r>
              <w:rPr>
                <w:rFonts w:hint="eastAsia" w:ascii="黑体" w:hAnsi="黑体" w:eastAsia="黑体" w:cs="黑体"/>
                <w:b w:val="0"/>
                <w:color w:val="000000"/>
                <w:sz w:val="30"/>
                <w:szCs w:val="30"/>
              </w:rPr>
              <w:t>、保障措施</w:t>
            </w:r>
            <w:r>
              <w:rPr>
                <w:rFonts w:hint="eastAsia" w:ascii="Times New Roman" w:hAnsi="Times New Roman" w:cs="Times New Roman"/>
                <w:color w:val="000000"/>
                <w:sz w:val="24"/>
                <w:szCs w:val="24"/>
              </w:rPr>
              <w:t>（</w:t>
            </w:r>
            <w:r>
              <w:rPr>
                <w:rFonts w:hint="eastAsia" w:cs="Times New Roman"/>
                <w:color w:val="000000"/>
                <w:sz w:val="24"/>
                <w:szCs w:val="24"/>
                <w:lang w:eastAsia="zh-CN"/>
              </w:rPr>
              <w:t>围绕</w:t>
            </w:r>
            <w:r>
              <w:rPr>
                <w:rFonts w:hint="eastAsia" w:ascii="Times New Roman" w:hAnsi="Times New Roman" w:cs="Times New Roman"/>
                <w:color w:val="000000"/>
                <w:sz w:val="24"/>
                <w:szCs w:val="24"/>
              </w:rPr>
              <w:t>人员分工、经费预算、其他保障措施等</w:t>
            </w:r>
            <w:r>
              <w:rPr>
                <w:rFonts w:hint="eastAsia" w:cs="Times New Roman"/>
                <w:color w:val="000000"/>
                <w:sz w:val="24"/>
                <w:szCs w:val="24"/>
                <w:lang w:eastAsia="zh-CN"/>
              </w:rPr>
              <w:t>方面撰写</w:t>
            </w:r>
            <w:r>
              <w:rPr>
                <w:rFonts w:hint="eastAsia" w:ascii="Times New Roman" w:hAnsi="Times New Roman" w:cs="Times New Roman"/>
                <w:color w:val="000000"/>
                <w:sz w:val="24"/>
                <w:szCs w:val="24"/>
              </w:rPr>
              <w:t>）</w:t>
            </w:r>
            <w:r>
              <w:rPr>
                <w:rFonts w:hint="eastAsia" w:ascii="Times New Roman" w:hAnsi="Times New Roman" w:cs="Times New Roman"/>
                <w:color w:val="000000"/>
                <w:sz w:val="24"/>
                <w:szCs w:val="24"/>
                <w:lang w:eastAsia="zh-CN"/>
              </w:rPr>
              <w:t>：</w:t>
            </w:r>
          </w:p>
          <w:p>
            <w:pPr>
              <w:spacing w:line="360" w:lineRule="auto"/>
              <w:rPr>
                <w:rFonts w:hint="default" w:ascii="Times New Roman" w:hAnsi="Times New Roman" w:cs="Times New Roman"/>
                <w:b/>
                <w:color w:val="auto"/>
                <w:sz w:val="28"/>
                <w:szCs w:val="28"/>
              </w:rPr>
            </w:pPr>
          </w:p>
          <w:p>
            <w:pPr>
              <w:spacing w:line="360" w:lineRule="auto"/>
              <w:rPr>
                <w:rFonts w:hint="default" w:ascii="Times New Roman" w:hAnsi="Times New Roman" w:cs="Times New Roman"/>
                <w:b/>
                <w:color w:val="auto"/>
                <w:sz w:val="28"/>
                <w:szCs w:val="28"/>
              </w:rPr>
            </w:pPr>
          </w:p>
          <w:p>
            <w:pPr>
              <w:spacing w:line="360" w:lineRule="auto"/>
              <w:rPr>
                <w:rFonts w:hint="default" w:ascii="Times New Roman" w:hAnsi="Times New Roman" w:cs="Times New Roman"/>
                <w:b/>
                <w:color w:val="auto"/>
                <w:sz w:val="28"/>
                <w:szCs w:val="28"/>
              </w:rPr>
            </w:pPr>
          </w:p>
          <w:p>
            <w:pPr>
              <w:spacing w:line="360" w:lineRule="auto"/>
              <w:rPr>
                <w:rFonts w:hint="default" w:ascii="Times New Roman" w:hAnsi="Times New Roman" w:cs="Times New Roman"/>
                <w:color w:val="auto"/>
                <w:sz w:val="28"/>
                <w:szCs w:val="28"/>
              </w:rPr>
            </w:pPr>
          </w:p>
        </w:tc>
      </w:tr>
    </w:tbl>
    <w:p>
      <w:pPr>
        <w:autoSpaceDN w:val="0"/>
        <w:spacing w:line="600" w:lineRule="exact"/>
        <w:jc w:val="left"/>
        <w:rPr>
          <w:rFonts w:hint="default" w:ascii="Times New Roman" w:hAnsi="Times New Roman" w:cs="Times New Roman"/>
          <w:color w:val="auto"/>
          <w:sz w:val="28"/>
          <w:szCs w:val="28"/>
        </w:rPr>
        <w:sectPr>
          <w:type w:val="continuous"/>
          <w:pgSz w:w="11906" w:h="16838"/>
          <w:pgMar w:top="1984" w:right="1474" w:bottom="1701" w:left="1587" w:header="851" w:footer="1191" w:gutter="0"/>
          <w:cols w:space="720" w:num="1"/>
          <w:rtlGutter w:val="0"/>
          <w:docGrid w:type="linesAndChars" w:linePitch="597" w:charSpace="-842"/>
        </w:sectPr>
      </w:pPr>
    </w:p>
    <w:tbl>
      <w:tblPr>
        <w:tblStyle w:val="4"/>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6" w:hRule="atLeast"/>
          <w:jc w:val="center"/>
        </w:trPr>
        <w:tc>
          <w:tcPr>
            <w:tcW w:w="9496" w:type="dxa"/>
            <w:noWrap w:val="0"/>
            <w:vAlign w:val="center"/>
          </w:tcPr>
          <w:p>
            <w:pPr>
              <w:spacing w:line="360" w:lineRule="auto"/>
              <w:jc w:val="left"/>
              <w:rPr>
                <w:rFonts w:hint="eastAsia" w:ascii="黑体" w:hAnsi="黑体" w:eastAsia="黑体" w:cs="黑体"/>
                <w:b w:val="0"/>
                <w:color w:val="000000"/>
                <w:sz w:val="30"/>
                <w:szCs w:val="30"/>
              </w:rPr>
            </w:pPr>
            <w:r>
              <w:rPr>
                <w:rFonts w:hint="eastAsia" w:ascii="黑体" w:hAnsi="黑体" w:eastAsia="黑体" w:cs="黑体"/>
                <w:b w:val="0"/>
                <w:color w:val="000000"/>
                <w:sz w:val="30"/>
                <w:szCs w:val="30"/>
                <w:lang w:eastAsia="zh-CN"/>
              </w:rPr>
              <w:t>七</w:t>
            </w:r>
            <w:r>
              <w:rPr>
                <w:rFonts w:hint="eastAsia" w:ascii="黑体" w:hAnsi="黑体" w:eastAsia="黑体" w:cs="黑体"/>
                <w:b w:val="0"/>
                <w:color w:val="000000"/>
                <w:sz w:val="30"/>
                <w:szCs w:val="30"/>
              </w:rPr>
              <w:t>、申报单位意见：</w:t>
            </w:r>
          </w:p>
          <w:p>
            <w:pPr>
              <w:ind w:firstLine="7000" w:firstLineChars="2500"/>
              <w:rPr>
                <w:rFonts w:hint="default" w:ascii="Times New Roman" w:hAnsi="Times New Roman" w:cs="Times New Roman"/>
                <w:color w:val="auto"/>
                <w:sz w:val="28"/>
                <w:szCs w:val="28"/>
              </w:rPr>
            </w:pPr>
          </w:p>
          <w:p>
            <w:pPr>
              <w:ind w:firstLine="7000" w:firstLineChars="2500"/>
              <w:rPr>
                <w:rFonts w:hint="default" w:ascii="Times New Roman" w:hAnsi="Times New Roman" w:cs="Times New Roman"/>
                <w:color w:val="auto"/>
                <w:sz w:val="28"/>
                <w:szCs w:val="28"/>
              </w:rPr>
            </w:pPr>
          </w:p>
          <w:p>
            <w:pPr>
              <w:pStyle w:val="2"/>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负责人（签名）：       单位公章</w:t>
            </w:r>
          </w:p>
          <w:p>
            <w:pPr>
              <w:ind w:firstLine="7000" w:firstLineChars="25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6" w:hRule="atLeast"/>
          <w:jc w:val="center"/>
        </w:trPr>
        <w:tc>
          <w:tcPr>
            <w:tcW w:w="9496" w:type="dxa"/>
            <w:noWrap w:val="0"/>
            <w:vAlign w:val="center"/>
          </w:tcPr>
          <w:p>
            <w:pPr>
              <w:spacing w:line="360" w:lineRule="auto"/>
              <w:jc w:val="left"/>
              <w:rPr>
                <w:rFonts w:hint="eastAsia" w:ascii="黑体" w:hAnsi="黑体" w:eastAsia="黑体" w:cs="黑体"/>
                <w:b w:val="0"/>
                <w:color w:val="000000"/>
                <w:sz w:val="30"/>
                <w:szCs w:val="30"/>
              </w:rPr>
            </w:pPr>
            <w:r>
              <w:rPr>
                <w:rFonts w:hint="eastAsia" w:ascii="黑体" w:hAnsi="黑体" w:eastAsia="黑体" w:cs="黑体"/>
                <w:b w:val="0"/>
                <w:color w:val="000000"/>
                <w:sz w:val="30"/>
                <w:szCs w:val="30"/>
                <w:lang w:eastAsia="zh-CN"/>
              </w:rPr>
              <w:t>八</w:t>
            </w:r>
            <w:r>
              <w:rPr>
                <w:rFonts w:hint="eastAsia" w:ascii="黑体" w:hAnsi="黑体" w:eastAsia="黑体" w:cs="黑体"/>
                <w:b w:val="0"/>
                <w:color w:val="000000"/>
                <w:sz w:val="30"/>
                <w:szCs w:val="30"/>
              </w:rPr>
              <w:t>、参加单位意见：</w:t>
            </w:r>
          </w:p>
          <w:p>
            <w:pPr>
              <w:ind w:firstLine="7000" w:firstLineChars="2500"/>
              <w:rPr>
                <w:rFonts w:hint="default" w:ascii="Times New Roman" w:hAnsi="Times New Roman" w:cs="Times New Roman"/>
                <w:color w:val="auto"/>
                <w:sz w:val="28"/>
                <w:szCs w:val="28"/>
              </w:rPr>
            </w:pPr>
          </w:p>
          <w:p>
            <w:pPr>
              <w:ind w:firstLine="7000" w:firstLineChars="2500"/>
              <w:rPr>
                <w:rFonts w:hint="default" w:ascii="Times New Roman" w:hAnsi="Times New Roman" w:cs="Times New Roman"/>
                <w:color w:val="auto"/>
                <w:sz w:val="28"/>
                <w:szCs w:val="28"/>
              </w:rPr>
            </w:pPr>
          </w:p>
          <w:p>
            <w:pPr>
              <w:pStyle w:val="2"/>
              <w:rPr>
                <w:rFonts w:hint="default" w:ascii="Times New Roman" w:hAnsi="Times New Roman" w:cs="Times New Roman"/>
              </w:rPr>
            </w:pPr>
          </w:p>
          <w:p>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负责人（签名）：       单位公章</w:t>
            </w:r>
          </w:p>
          <w:p>
            <w:pPr>
              <w:ind w:firstLine="7000" w:firstLineChars="25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9496" w:type="dxa"/>
            <w:tcBorders>
              <w:bottom w:val="single" w:color="auto" w:sz="4" w:space="0"/>
            </w:tcBorders>
            <w:noWrap w:val="0"/>
            <w:vAlign w:val="top"/>
          </w:tcPr>
          <w:p>
            <w:pPr>
              <w:rPr>
                <w:rFonts w:hint="default" w:ascii="Times New Roman" w:hAnsi="Times New Roman" w:cs="Times New Roman"/>
                <w:color w:val="auto"/>
                <w:sz w:val="28"/>
                <w:szCs w:val="28"/>
              </w:rPr>
            </w:pPr>
            <w:r>
              <w:rPr>
                <w:rFonts w:hint="eastAsia" w:ascii="黑体" w:hAnsi="黑体" w:eastAsia="黑体" w:cs="黑体"/>
                <w:b w:val="0"/>
                <w:color w:val="000000"/>
                <w:sz w:val="30"/>
                <w:szCs w:val="30"/>
                <w:lang w:eastAsia="zh-CN"/>
              </w:rPr>
              <w:t>九</w:t>
            </w:r>
            <w:r>
              <w:rPr>
                <w:rFonts w:hint="eastAsia" w:ascii="黑体" w:hAnsi="黑体" w:eastAsia="黑体" w:cs="黑体"/>
                <w:b w:val="0"/>
                <w:color w:val="000000"/>
                <w:sz w:val="30"/>
                <w:szCs w:val="30"/>
              </w:rPr>
              <w:t>、推荐单位意见：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9" w:hRule="atLeast"/>
          <w:jc w:val="center"/>
        </w:trPr>
        <w:tc>
          <w:tcPr>
            <w:tcW w:w="9496" w:type="dxa"/>
            <w:tcBorders>
              <w:bottom w:val="single" w:color="auto" w:sz="4" w:space="0"/>
            </w:tcBorders>
            <w:noWrap w:val="0"/>
            <w:vAlign w:val="top"/>
          </w:tcPr>
          <w:p>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项目及所附相关材料的真实性、完整性和可行性审核意见：</w:t>
            </w:r>
          </w:p>
          <w:p>
            <w:pPr>
              <w:ind w:right="-159"/>
              <w:rPr>
                <w:rFonts w:hint="default" w:ascii="Times New Roman" w:hAnsi="Times New Roman" w:cs="Times New Roman"/>
                <w:color w:val="auto"/>
                <w:sz w:val="28"/>
                <w:szCs w:val="28"/>
              </w:rPr>
            </w:pPr>
          </w:p>
          <w:p>
            <w:pPr>
              <w:ind w:right="-159"/>
              <w:rPr>
                <w:rFonts w:hint="default" w:ascii="Times New Roman" w:hAnsi="Times New Roman" w:cs="Times New Roman"/>
                <w:color w:val="auto"/>
                <w:sz w:val="28"/>
                <w:szCs w:val="28"/>
              </w:rPr>
            </w:pPr>
          </w:p>
          <w:p>
            <w:pPr>
              <w:pStyle w:val="2"/>
              <w:rPr>
                <w:rFonts w:hint="default" w:ascii="Times New Roman" w:hAnsi="Times New Roman" w:cs="Times New Roman"/>
                <w:color w:val="auto"/>
                <w:sz w:val="28"/>
                <w:szCs w:val="28"/>
              </w:rPr>
            </w:pPr>
          </w:p>
          <w:p>
            <w:pPr>
              <w:pStyle w:val="2"/>
              <w:rPr>
                <w:rFonts w:hint="default" w:ascii="Times New Roman" w:hAnsi="Times New Roman" w:cs="Times New Roman"/>
                <w:color w:val="auto"/>
                <w:sz w:val="28"/>
                <w:szCs w:val="28"/>
              </w:rPr>
            </w:pPr>
          </w:p>
          <w:p>
            <w:pPr>
              <w:pStyle w:val="2"/>
              <w:rPr>
                <w:rFonts w:hint="default" w:ascii="Times New Roman" w:hAnsi="Times New Roman" w:cs="Times New Roman"/>
                <w:color w:val="auto"/>
                <w:sz w:val="28"/>
                <w:szCs w:val="28"/>
              </w:rPr>
            </w:pPr>
          </w:p>
          <w:p>
            <w:pPr>
              <w:ind w:right="-159"/>
              <w:rPr>
                <w:rFonts w:hint="default" w:ascii="Times New Roman" w:hAnsi="Times New Roman" w:cs="Times New Roman"/>
                <w:color w:val="auto"/>
                <w:sz w:val="28"/>
                <w:szCs w:val="28"/>
              </w:rPr>
            </w:pPr>
          </w:p>
          <w:p>
            <w:pPr>
              <w:pStyle w:val="2"/>
              <w:rPr>
                <w:rFonts w:hint="default" w:ascii="Times New Roman" w:hAnsi="Times New Roman" w:cs="Times New Roman"/>
              </w:rPr>
            </w:pPr>
          </w:p>
          <w:p>
            <w:pPr>
              <w:pStyle w:val="2"/>
              <w:rPr>
                <w:rFonts w:hint="default" w:ascii="Times New Roman" w:hAnsi="Times New Roman" w:cs="Times New Roman"/>
              </w:rPr>
            </w:pPr>
          </w:p>
          <w:p>
            <w:pPr>
              <w:ind w:firstLine="5675" w:firstLineChars="2027"/>
              <w:rPr>
                <w:rFonts w:hint="default" w:ascii="Times New Roman" w:hAnsi="Times New Roman" w:cs="Times New Roman"/>
                <w:color w:val="auto"/>
                <w:sz w:val="28"/>
                <w:szCs w:val="28"/>
              </w:rPr>
            </w:pPr>
          </w:p>
          <w:p>
            <w:pPr>
              <w:ind w:right="-159" w:firstLine="3360" w:firstLineChars="1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负责人（签名）：        单位公章</w:t>
            </w:r>
          </w:p>
          <w:p>
            <w:pPr>
              <w:ind w:right="-159" w:firstLine="7140" w:firstLineChars="255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ind w:left="320" w:leftChars="100" w:right="320" w:rightChars="100"/>
                            <w:rPr>
                              <w:rFonts w:hint="eastAsia"/>
                            </w:rPr>
                          </w:pPr>
                          <w:r>
                            <w:rPr>
                              <w:rStyle w:val="6"/>
                              <w:rFonts w:hint="eastAsia" w:ascii="宋体" w:hAnsi="宋体"/>
                              <w:sz w:val="28"/>
                            </w:rPr>
                            <w:t xml:space="preserve">— </w:t>
                          </w:r>
                          <w:r>
                            <w:rPr>
                              <w:rFonts w:hint="eastAsia" w:ascii="宋体" w:hAnsi="宋体"/>
                              <w:sz w:val="28"/>
                            </w:rPr>
                            <w:fldChar w:fldCharType="begin"/>
                          </w:r>
                          <w:r>
                            <w:rPr>
                              <w:rStyle w:val="6"/>
                              <w:rFonts w:hint="eastAsia" w:ascii="宋体" w:hAnsi="宋体"/>
                              <w:sz w:val="28"/>
                            </w:rPr>
                            <w:instrText xml:space="preserve">PAGE  </w:instrText>
                          </w:r>
                          <w:r>
                            <w:rPr>
                              <w:rFonts w:ascii="宋体" w:hAnsi="宋体"/>
                              <w:sz w:val="28"/>
                            </w:rPr>
                            <w:fldChar w:fldCharType="separate"/>
                          </w:r>
                          <w:r>
                            <w:rPr>
                              <w:rStyle w:val="6"/>
                              <w:rFonts w:ascii="宋体" w:hAnsi="宋体"/>
                              <w:sz w:val="28"/>
                            </w:rPr>
                            <w:t>17</w:t>
                          </w:r>
                          <w:r>
                            <w:rPr>
                              <w:rFonts w:hint="eastAsia" w:ascii="宋体" w:hAnsi="宋体"/>
                              <w:sz w:val="28"/>
                            </w:rPr>
                            <w:fldChar w:fldCharType="end"/>
                          </w:r>
                          <w:r>
                            <w:rPr>
                              <w:rStyle w:val="6"/>
                              <w:rFonts w:hint="eastAsia" w:ascii="宋体" w:hAnsi="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Fi7YbAgAAIQQAAA4AAABkcnMvZTJvRG9jLnhtbK1TzW4TMRC+I/EO&#10;lu9kN0FUa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COFi7YbAgAAIQQAAA4A&#10;AAAAAAAAAQAgAAAAHwEAAGRycy9lMm9Eb2MueG1sUEsFBgAAAAAGAAYAWQEAAKwFAAAAAA==&#10;">
              <v:fill on="f" focussize="0,0"/>
              <v:stroke on="f" weight="0.5pt"/>
              <v:imagedata o:title=""/>
              <o:lock v:ext="edit" aspectratio="f"/>
              <v:textbox inset="0mm,0mm,0mm,0mm" style="mso-fit-shape-to-text:t;">
                <w:txbxContent>
                  <w:p>
                    <w:pPr>
                      <w:pStyle w:val="3"/>
                      <w:ind w:left="320" w:leftChars="100" w:right="320" w:rightChars="100"/>
                      <w:rPr>
                        <w:rFonts w:hint="eastAsia"/>
                      </w:rPr>
                    </w:pPr>
                    <w:r>
                      <w:rPr>
                        <w:rStyle w:val="6"/>
                        <w:rFonts w:hint="eastAsia" w:ascii="宋体" w:hAnsi="宋体"/>
                        <w:sz w:val="28"/>
                      </w:rPr>
                      <w:t xml:space="preserve">— </w:t>
                    </w:r>
                    <w:r>
                      <w:rPr>
                        <w:rFonts w:hint="eastAsia" w:ascii="宋体" w:hAnsi="宋体"/>
                        <w:sz w:val="28"/>
                      </w:rPr>
                      <w:fldChar w:fldCharType="begin"/>
                    </w:r>
                    <w:r>
                      <w:rPr>
                        <w:rStyle w:val="6"/>
                        <w:rFonts w:hint="eastAsia" w:ascii="宋体" w:hAnsi="宋体"/>
                        <w:sz w:val="28"/>
                      </w:rPr>
                      <w:instrText xml:space="preserve">PAGE  </w:instrText>
                    </w:r>
                    <w:r>
                      <w:rPr>
                        <w:rFonts w:ascii="宋体" w:hAnsi="宋体"/>
                        <w:sz w:val="28"/>
                      </w:rPr>
                      <w:fldChar w:fldCharType="separate"/>
                    </w:r>
                    <w:r>
                      <w:rPr>
                        <w:rStyle w:val="6"/>
                        <w:rFonts w:ascii="宋体" w:hAnsi="宋体"/>
                        <w:sz w:val="28"/>
                      </w:rPr>
                      <w:t>17</w:t>
                    </w:r>
                    <w:r>
                      <w:rPr>
                        <w:rFonts w:hint="eastAsia" w:ascii="宋体" w:hAnsi="宋体"/>
                        <w:sz w:val="28"/>
                      </w:rPr>
                      <w:fldChar w:fldCharType="end"/>
                    </w:r>
                    <w:r>
                      <w:rPr>
                        <w:rStyle w:val="6"/>
                        <w:rFonts w:hint="eastAsia" w:ascii="宋体" w:hAnsi="宋体"/>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1446D"/>
    <w:rsid w:val="4F81446D"/>
    <w:rsid w:val="5D100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30"/>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省市场监督管理局</Company>
  <Pages>7</Pages>
  <Words>0</Words>
  <Characters>0</Characters>
  <Lines>0</Lines>
  <Paragraphs>0</Paragraphs>
  <TotalTime>0</TotalTime>
  <ScaleCrop>false</ScaleCrop>
  <LinksUpToDate>false</LinksUpToDate>
  <CharactersWithSpaces>0</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2025-09-12T04:13:00Z</dcterms:created>
  <dc:creator>胡翌婧&amp;userId=089c2245-3540-4cda-8005-8eb0d4dc8848</dc:creator>
  <cp:lastModifiedBy>zwcaib</cp:lastModifiedBy>
  <dcterms:modified xsi:type="dcterms:W3CDTF">2025-10-09T03:10:36Z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y fmtid="{D5CDD505-2E9C-101B-9397-08002B2CF9AE}" pid="3" name="ICV">
    <vt:lpwstr>11F2A3316D6245FAB19AE0B1B8A6141B_11</vt:lpwstr>
  </property>
  <property fmtid="{D5CDD505-2E9C-101B-9397-08002B2CF9AE}" pid="4" name="KSOTemplateDocerSaveRecord">
    <vt:lpwstr>eyJoZGlkIjoiODNjM2VkZWUwYjdkZDYzZGY2NmZiZGNiZGIyMjFjYWIiLCJ1c2VySWQiOiIyNDQ2MzYxMzgifQ==</vt:lpwstr>
  </property>
</Properties>
</file>