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Attachment 6:</w:t>
      </w:r>
    </w:p>
    <w:p>
      <w:pPr>
        <w:spacing w:line="240" w:lineRule="auto"/>
        <w:jc w:val="center"/>
        <w:rPr>
          <w:rFonts w:ascii="Times New Roman" w:hAnsi="Times New Roman" w:cs="Times New Roman"/>
          <w:b/>
          <w:color w:val="000000"/>
          <w:kern w:val="0"/>
          <w:sz w:val="24"/>
          <w:szCs w:val="24"/>
        </w:rPr>
      </w:pPr>
      <w:r>
        <w:rPr>
          <w:rFonts w:ascii="Times New Roman" w:hAnsi="Times New Roman" w:eastAsia="宋体" w:cs="Times New Roman"/>
          <w:b/>
          <w:color w:val="000000"/>
          <w:kern w:val="0"/>
          <w:sz w:val="24"/>
          <w:szCs w:val="24"/>
        </w:rPr>
        <w:t>Application Form for Changes to the Registration of Hong Kong and Macao Construction and Related</w:t>
      </w:r>
      <w:r>
        <w:rPr>
          <w:rFonts w:hint="default" w:ascii="Times New Roman" w:hAnsi="Times New Roman" w:eastAsia="宋体" w:cs="Times New Roman"/>
          <w:b/>
          <w:color w:val="000000"/>
          <w:kern w:val="0"/>
          <w:sz w:val="24"/>
          <w:szCs w:val="24"/>
          <w:lang w:val="en-US"/>
        </w:rPr>
        <w:t xml:space="preserve"> Engineering</w:t>
      </w:r>
      <w:r>
        <w:rPr>
          <w:rFonts w:ascii="Times New Roman" w:hAnsi="Times New Roman" w:eastAsia="宋体" w:cs="Times New Roman"/>
          <w:b/>
          <w:color w:val="000000"/>
          <w:kern w:val="0"/>
          <w:sz w:val="24"/>
          <w:szCs w:val="24"/>
        </w:rPr>
        <w:t xml:space="preserve"> Consulting Enterprises in the Guangdong-Macao In-Depth Cooperation Zone</w:t>
      </w:r>
      <w:bookmarkStart w:id="0" w:name="_GoBack"/>
      <w:bookmarkEnd w:id="0"/>
      <w:r>
        <w:rPr>
          <w:rFonts w:ascii="Times New Roman" w:hAnsi="Times New Roman" w:eastAsia="宋体" w:cs="Times New Roman"/>
          <w:b/>
          <w:color w:val="000000"/>
          <w:kern w:val="0"/>
          <w:sz w:val="24"/>
          <w:szCs w:val="24"/>
        </w:rPr>
        <w:t xml:space="preserve"> in Hengqin</w:t>
      </w:r>
    </w:p>
    <w:tbl>
      <w:tblPr>
        <w:tblStyle w:val="13"/>
        <w:tblpPr w:leftFromText="180" w:rightFromText="180" w:vertAnchor="text" w:horzAnchor="page" w:tblpX="1000" w:tblpY="641"/>
        <w:tblOverlap w:val="never"/>
        <w:tblW w:w="9825" w:type="dxa"/>
        <w:tblInd w:w="0" w:type="dxa"/>
        <w:tblLayout w:type="fixed"/>
        <w:tblCellMar>
          <w:top w:w="0" w:type="dxa"/>
          <w:left w:w="0" w:type="dxa"/>
          <w:bottom w:w="0" w:type="dxa"/>
          <w:right w:w="0" w:type="dxa"/>
        </w:tblCellMar>
      </w:tblPr>
      <w:tblGrid>
        <w:gridCol w:w="1560"/>
        <w:gridCol w:w="1287"/>
        <w:gridCol w:w="2988"/>
        <w:gridCol w:w="855"/>
        <w:gridCol w:w="1290"/>
        <w:gridCol w:w="1845"/>
      </w:tblGrid>
      <w:tr>
        <w:tblPrEx>
          <w:tblCellMar>
            <w:top w:w="0" w:type="dxa"/>
            <w:left w:w="0" w:type="dxa"/>
            <w:bottom w:w="0" w:type="dxa"/>
            <w:right w:w="0" w:type="dxa"/>
          </w:tblCellMar>
        </w:tblPrEx>
        <w:trPr>
          <w:trHeight w:val="420" w:hRule="atLeast"/>
        </w:trPr>
        <w:tc>
          <w:tcPr>
            <w:tcW w:w="9825" w:type="dxa"/>
            <w:gridSpan w:val="6"/>
            <w:tcBorders>
              <w:top w:val="nil"/>
              <w:left w:val="nil"/>
              <w:bottom w:val="nil"/>
              <w:right w:val="nil"/>
            </w:tcBorders>
            <w:vAlign w:val="center"/>
          </w:tcPr>
          <w:p>
            <w:pPr>
              <w:widowControl/>
              <w:spacing w:line="360" w:lineRule="auto"/>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To: Urban Planning and Construction Bureau of the Guangdong-Macao In-Depth Cooperation Zone in Hengqin</w:t>
            </w:r>
          </w:p>
        </w:tc>
      </w:tr>
      <w:tr>
        <w:tblPrEx>
          <w:tblCellMar>
            <w:top w:w="0" w:type="dxa"/>
            <w:left w:w="0" w:type="dxa"/>
            <w:bottom w:w="0" w:type="dxa"/>
            <w:right w:w="0" w:type="dxa"/>
          </w:tblCellMar>
        </w:tblPrEx>
        <w:trPr>
          <w:trHeight w:val="1045" w:hRule="atLeast"/>
        </w:trPr>
        <w:tc>
          <w:tcPr>
            <w:tcW w:w="9825" w:type="dxa"/>
            <w:gridSpan w:val="6"/>
            <w:tcBorders>
              <w:top w:val="nil"/>
              <w:left w:val="nil"/>
              <w:bottom w:val="nil"/>
              <w:right w:val="nil"/>
            </w:tcBorders>
          </w:tcPr>
          <w:p>
            <w:pPr>
              <w:widowControl/>
              <w:spacing w:line="360" w:lineRule="auto"/>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I, ________ (Chinese Name), serving as the ______(Position) of _______________________________ (Company Name), hereby submit this application. Our company was issued the Certificate of Registration Approval for Hong Kong and Macao Construction and Related </w:t>
            </w:r>
            <w:r>
              <w:rPr>
                <w:rFonts w:hint="eastAsia" w:ascii="Times New Roman" w:hAnsi="Times New Roman" w:eastAsia="宋体" w:cs="Times New Roman"/>
                <w:color w:val="000000"/>
                <w:kern w:val="0"/>
                <w:sz w:val="24"/>
                <w:szCs w:val="24"/>
                <w:lang w:val="en-US" w:eastAsia="zh-CN"/>
              </w:rPr>
              <w:t>Engine</w:t>
            </w:r>
            <w:r>
              <w:rPr>
                <w:rFonts w:hint="default" w:ascii="Times New Roman" w:hAnsi="Times New Roman" w:eastAsia="宋体" w:cs="Times New Roman"/>
                <w:color w:val="000000"/>
                <w:kern w:val="0"/>
                <w:sz w:val="24"/>
                <w:szCs w:val="24"/>
                <w:lang w:val="en-US" w:eastAsia="zh-CN"/>
              </w:rPr>
              <w:t xml:space="preserve">ering </w:t>
            </w:r>
            <w:r>
              <w:rPr>
                <w:rFonts w:ascii="Times New Roman" w:hAnsi="Times New Roman" w:eastAsia="宋体" w:cs="Times New Roman"/>
                <w:color w:val="000000"/>
                <w:kern w:val="0"/>
                <w:sz w:val="24"/>
                <w:szCs w:val="24"/>
              </w:rPr>
              <w:t xml:space="preserve">Consulting Enterprises by the Guangdong-Macao In-Depth Cooperation Zone in Hengqin on _______ / _______ / _______ (MM/DD/YYYY). The certificate is now approaching its expiration date, or the following information has undergone changes, and we hereby apply for the issuance of a new certificate.     </w:t>
            </w:r>
          </w:p>
        </w:tc>
      </w:tr>
      <w:tr>
        <w:tblPrEx>
          <w:tblCellMar>
            <w:top w:w="0" w:type="dxa"/>
            <w:left w:w="0" w:type="dxa"/>
            <w:bottom w:w="0" w:type="dxa"/>
            <w:right w:w="0" w:type="dxa"/>
          </w:tblCellMar>
        </w:tblPrEx>
        <w:trPr>
          <w:trHeight w:val="765" w:hRule="atLeast"/>
        </w:trPr>
        <w:tc>
          <w:tcPr>
            <w:tcW w:w="9825" w:type="dxa"/>
            <w:gridSpan w:val="6"/>
            <w:tcBorders>
              <w:top w:val="nil"/>
              <w:left w:val="nil"/>
              <w:bottom w:val="nil"/>
              <w:right w:val="nil"/>
            </w:tcBorders>
            <w:vAlign w:val="center"/>
          </w:tcPr>
          <w:p>
            <w:pPr>
              <w:widowControl/>
              <w:spacing w:line="240" w:lineRule="auto"/>
              <w:textAlignment w:val="center"/>
              <w:rPr>
                <w:rFonts w:ascii="Times New Roman" w:hAnsi="Times New Roman" w:eastAsia="宋体" w:cs="Times New Roman"/>
                <w:color w:val="000000"/>
                <w:sz w:val="24"/>
                <w:szCs w:val="24"/>
              </w:rPr>
            </w:pPr>
            <w:r>
              <w:rPr>
                <w:rFonts w:ascii="Times New Roman" w:hAnsi="Times New Roman" w:eastAsia="宋体" w:cs="Times New Roman"/>
                <w:b/>
                <w:bCs/>
                <w:color w:val="000000"/>
                <w:kern w:val="0"/>
                <w:sz w:val="24"/>
                <w:szCs w:val="24"/>
              </w:rPr>
              <w:t>Notes: If there are changes to information such as the company name, contact address, phone number, email address, business registration certificate number, legal status, technical director, or company representative, please specify in the sections below.</w:t>
            </w:r>
          </w:p>
        </w:tc>
      </w:tr>
      <w:tr>
        <w:tblPrEx>
          <w:tblCellMar>
            <w:top w:w="0" w:type="dxa"/>
            <w:left w:w="0" w:type="dxa"/>
            <w:bottom w:w="0" w:type="dxa"/>
            <w:right w:w="0" w:type="dxa"/>
          </w:tblCellMar>
        </w:tblPrEx>
        <w:trPr>
          <w:trHeight w:val="440" w:hRule="atLeast"/>
        </w:trPr>
        <w:tc>
          <w:tcPr>
            <w:tcW w:w="9825" w:type="dxa"/>
            <w:gridSpan w:val="6"/>
            <w:tcBorders>
              <w:top w:val="nil"/>
              <w:left w:val="nil"/>
              <w:bottom w:val="nil"/>
              <w:right w:val="nil"/>
            </w:tcBorders>
            <w:vAlign w:val="center"/>
          </w:tcPr>
          <w:p>
            <w:pPr>
              <w:widowControl/>
              <w:spacing w:line="240" w:lineRule="auto"/>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Enterprise Basic Information             </w:t>
            </w:r>
          </w:p>
        </w:tc>
      </w:tr>
      <w:tr>
        <w:tblPrEx>
          <w:tblCellMar>
            <w:top w:w="0" w:type="dxa"/>
            <w:left w:w="0" w:type="dxa"/>
            <w:bottom w:w="0" w:type="dxa"/>
            <w:right w:w="0" w:type="dxa"/>
          </w:tblCellMar>
        </w:tblPrEx>
        <w:trPr>
          <w:trHeight w:val="340" w:hRule="atLeast"/>
        </w:trPr>
        <w:tc>
          <w:tcPr>
            <w:tcW w:w="2847" w:type="dxa"/>
            <w:gridSpan w:val="2"/>
            <w:tcBorders>
              <w:top w:val="single" w:color="000000" w:sz="8" w:space="0"/>
              <w:left w:val="single" w:color="000000" w:sz="8" w:space="0"/>
              <w:bottom w:val="nil"/>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Full Company Name:</w:t>
            </w:r>
          </w:p>
        </w:tc>
        <w:tc>
          <w:tcPr>
            <w:tcW w:w="6978" w:type="dxa"/>
            <w:gridSpan w:val="4"/>
            <w:tcBorders>
              <w:top w:val="single" w:color="000000" w:sz="8" w:space="0"/>
              <w:left w:val="nil"/>
              <w:bottom w:val="single" w:color="000000" w:sz="4" w:space="0"/>
              <w:right w:val="single" w:color="000000" w:sz="8" w:space="0"/>
            </w:tcBorders>
            <w:noWrap/>
            <w:vAlign w:val="bottom"/>
          </w:tcPr>
          <w:p>
            <w:pPr>
              <w:spacing w:line="240" w:lineRule="auto"/>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340" w:hRule="atLeast"/>
        </w:trPr>
        <w:tc>
          <w:tcPr>
            <w:tcW w:w="2847" w:type="dxa"/>
            <w:gridSpan w:val="2"/>
            <w:tcBorders>
              <w:top w:val="nil"/>
              <w:left w:val="single" w:color="000000" w:sz="8" w:space="0"/>
              <w:bottom w:val="nil"/>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Business Registration Certificate Number:</w:t>
            </w:r>
          </w:p>
        </w:tc>
        <w:tc>
          <w:tcPr>
            <w:tcW w:w="6978" w:type="dxa"/>
            <w:gridSpan w:val="4"/>
            <w:tcBorders>
              <w:top w:val="nil"/>
              <w:left w:val="nil"/>
              <w:bottom w:val="single" w:color="000000" w:sz="4" w:space="0"/>
              <w:right w:val="single" w:color="000000" w:sz="8" w:space="0"/>
            </w:tcBorders>
            <w:noWrap/>
            <w:vAlign w:val="bottom"/>
          </w:tcPr>
          <w:p>
            <w:pPr>
              <w:spacing w:line="240" w:lineRule="auto"/>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340" w:hRule="atLeast"/>
        </w:trPr>
        <w:tc>
          <w:tcPr>
            <w:tcW w:w="2847" w:type="dxa"/>
            <w:gridSpan w:val="2"/>
            <w:tcBorders>
              <w:top w:val="nil"/>
              <w:left w:val="single" w:color="000000" w:sz="8" w:space="0"/>
              <w:bottom w:val="nil"/>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Company Address:</w:t>
            </w:r>
          </w:p>
        </w:tc>
        <w:tc>
          <w:tcPr>
            <w:tcW w:w="6978" w:type="dxa"/>
            <w:gridSpan w:val="4"/>
            <w:tcBorders>
              <w:top w:val="nil"/>
              <w:left w:val="nil"/>
              <w:bottom w:val="single" w:color="000000" w:sz="4" w:space="0"/>
              <w:right w:val="single" w:color="000000" w:sz="8" w:space="0"/>
            </w:tcBorders>
            <w:noWrap/>
            <w:vAlign w:val="bottom"/>
          </w:tcPr>
          <w:p>
            <w:pPr>
              <w:spacing w:line="240" w:lineRule="auto"/>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340" w:hRule="atLeast"/>
        </w:trPr>
        <w:tc>
          <w:tcPr>
            <w:tcW w:w="2847" w:type="dxa"/>
            <w:gridSpan w:val="2"/>
            <w:tcBorders>
              <w:top w:val="nil"/>
              <w:left w:val="single" w:color="000000" w:sz="8" w:space="0"/>
              <w:bottom w:val="nil"/>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Contact Number:</w:t>
            </w:r>
          </w:p>
        </w:tc>
        <w:tc>
          <w:tcPr>
            <w:tcW w:w="3843" w:type="dxa"/>
            <w:gridSpan w:val="2"/>
            <w:tcBorders>
              <w:top w:val="single" w:color="auto" w:sz="4" w:space="0"/>
              <w:left w:val="nil"/>
              <w:bottom w:val="single" w:color="auto" w:sz="4" w:space="0"/>
              <w:right w:val="nil"/>
            </w:tcBorders>
            <w:noWrap/>
            <w:vAlign w:val="bottom"/>
          </w:tcPr>
          <w:p>
            <w:pPr>
              <w:spacing w:line="240" w:lineRule="auto"/>
              <w:jc w:val="right"/>
              <w:rPr>
                <w:rFonts w:ascii="Times New Roman" w:hAnsi="Times New Roman" w:eastAsia="宋体" w:cs="Times New Roman"/>
                <w:color w:val="000000"/>
                <w:sz w:val="24"/>
                <w:szCs w:val="24"/>
              </w:rPr>
            </w:pPr>
          </w:p>
        </w:tc>
        <w:tc>
          <w:tcPr>
            <w:tcW w:w="1290" w:type="dxa"/>
            <w:vMerge w:val="restart"/>
            <w:tcBorders>
              <w:top w:val="nil"/>
              <w:left w:val="nil"/>
              <w:right w:val="nil"/>
            </w:tcBorders>
            <w:noWrap/>
            <w:vAlign w:val="center"/>
          </w:tcPr>
          <w:p>
            <w:pPr>
              <w:widowControl/>
              <w:spacing w:line="240" w:lineRule="auto"/>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Legal </w:t>
            </w:r>
          </w:p>
          <w:p>
            <w:pPr>
              <w:widowControl/>
              <w:spacing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Status</w:t>
            </w:r>
          </w:p>
        </w:tc>
        <w:tc>
          <w:tcPr>
            <w:tcW w:w="1845" w:type="dxa"/>
            <w:tcBorders>
              <w:top w:val="nil"/>
              <w:left w:val="nil"/>
              <w:bottom w:val="nil"/>
              <w:right w:val="single" w:color="000000" w:sz="8" w:space="0"/>
            </w:tcBorders>
            <w:noWrap/>
            <w:vAlign w:val="bottom"/>
          </w:tcPr>
          <w:p>
            <w:pPr>
              <w:widowControl/>
              <w:spacing w:line="240" w:lineRule="auto"/>
              <w:jc w:val="lef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Individual</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trHeight w:val="340" w:hRule="atLeast"/>
        </w:trPr>
        <w:tc>
          <w:tcPr>
            <w:tcW w:w="2847" w:type="dxa"/>
            <w:gridSpan w:val="2"/>
            <w:tcBorders>
              <w:top w:val="nil"/>
              <w:left w:val="single" w:color="000000" w:sz="8" w:space="0"/>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Email Address:</w:t>
            </w:r>
          </w:p>
        </w:tc>
        <w:tc>
          <w:tcPr>
            <w:tcW w:w="3843" w:type="dxa"/>
            <w:gridSpan w:val="2"/>
            <w:tcBorders>
              <w:top w:val="single" w:color="auto" w:sz="4" w:space="0"/>
              <w:left w:val="nil"/>
              <w:bottom w:val="single" w:color="auto" w:sz="4" w:space="0"/>
              <w:right w:val="nil"/>
            </w:tcBorders>
            <w:noWrap/>
            <w:vAlign w:val="bottom"/>
          </w:tcPr>
          <w:p>
            <w:pPr>
              <w:widowControl/>
              <w:spacing w:line="240" w:lineRule="auto"/>
              <w:jc w:val="right"/>
              <w:textAlignment w:val="bottom"/>
              <w:rPr>
                <w:rFonts w:ascii="Times New Roman" w:hAnsi="Times New Roman" w:eastAsia="宋体" w:cs="Times New Roman"/>
                <w:color w:val="000000"/>
                <w:kern w:val="0"/>
                <w:sz w:val="24"/>
                <w:szCs w:val="24"/>
              </w:rPr>
            </w:pPr>
          </w:p>
        </w:tc>
        <w:tc>
          <w:tcPr>
            <w:tcW w:w="1290" w:type="dxa"/>
            <w:vMerge w:val="continue"/>
            <w:tcBorders>
              <w:left w:val="nil"/>
              <w:right w:val="nil"/>
            </w:tcBorders>
            <w:noWrap/>
            <w:vAlign w:val="center"/>
          </w:tcPr>
          <w:p>
            <w:pPr>
              <w:widowControl/>
              <w:spacing w:line="240" w:lineRule="auto"/>
              <w:jc w:val="center"/>
              <w:textAlignment w:val="center"/>
              <w:rPr>
                <w:rFonts w:ascii="Times New Roman" w:hAnsi="Times New Roman" w:eastAsia="宋体" w:cs="Times New Roman"/>
                <w:color w:val="000000"/>
                <w:sz w:val="24"/>
                <w:szCs w:val="24"/>
              </w:rPr>
            </w:pPr>
          </w:p>
        </w:tc>
        <w:tc>
          <w:tcPr>
            <w:tcW w:w="1845" w:type="dxa"/>
            <w:tcBorders>
              <w:top w:val="nil"/>
              <w:left w:val="nil"/>
              <w:bottom w:val="nil"/>
              <w:right w:val="single" w:color="000000" w:sz="8" w:space="0"/>
            </w:tcBorders>
            <w:noWrap/>
            <w:vAlign w:val="bottom"/>
          </w:tcPr>
          <w:p>
            <w:pPr>
              <w:widowControl/>
              <w:spacing w:line="240" w:lineRule="auto"/>
              <w:jc w:val="lef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Partnership</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trHeight w:val="340" w:hRule="atLeast"/>
        </w:trPr>
        <w:tc>
          <w:tcPr>
            <w:tcW w:w="2847" w:type="dxa"/>
            <w:gridSpan w:val="2"/>
            <w:tcBorders>
              <w:top w:val="nil"/>
              <w:left w:val="single" w:color="000000" w:sz="8" w:space="0"/>
              <w:bottom w:val="single" w:color="auto" w:sz="4" w:space="0"/>
              <w:right w:val="nil"/>
            </w:tcBorders>
            <w:noWrap/>
            <w:vAlign w:val="bottom"/>
          </w:tcPr>
          <w:p>
            <w:pPr>
              <w:widowControl/>
              <w:spacing w:line="240" w:lineRule="auto"/>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Fax Number:</w:t>
            </w:r>
          </w:p>
        </w:tc>
        <w:tc>
          <w:tcPr>
            <w:tcW w:w="3843" w:type="dxa"/>
            <w:gridSpan w:val="2"/>
            <w:tcBorders>
              <w:top w:val="single" w:color="auto" w:sz="4" w:space="0"/>
              <w:left w:val="nil"/>
              <w:bottom w:val="single" w:color="auto" w:sz="4" w:space="0"/>
              <w:right w:val="nil"/>
            </w:tcBorders>
            <w:noWrap/>
            <w:vAlign w:val="bottom"/>
          </w:tcPr>
          <w:p>
            <w:pPr>
              <w:spacing w:line="240" w:lineRule="auto"/>
              <w:jc w:val="right"/>
              <w:rPr>
                <w:rFonts w:ascii="Times New Roman" w:hAnsi="Times New Roman" w:eastAsia="宋体" w:cs="Times New Roman"/>
                <w:color w:val="000000"/>
                <w:sz w:val="24"/>
                <w:szCs w:val="24"/>
              </w:rPr>
            </w:pPr>
          </w:p>
        </w:tc>
        <w:tc>
          <w:tcPr>
            <w:tcW w:w="1290" w:type="dxa"/>
            <w:vMerge w:val="continue"/>
            <w:tcBorders>
              <w:left w:val="nil"/>
              <w:bottom w:val="single" w:color="000000" w:sz="8" w:space="0"/>
              <w:right w:val="nil"/>
            </w:tcBorders>
            <w:noWrap/>
            <w:vAlign w:val="center"/>
          </w:tcPr>
          <w:p>
            <w:pPr>
              <w:widowControl/>
              <w:spacing w:line="240" w:lineRule="auto"/>
              <w:jc w:val="center"/>
              <w:textAlignment w:val="center"/>
              <w:rPr>
                <w:rFonts w:ascii="Times New Roman" w:hAnsi="Times New Roman" w:eastAsia="宋体" w:cs="Times New Roman"/>
                <w:color w:val="000000"/>
                <w:sz w:val="24"/>
                <w:szCs w:val="24"/>
              </w:rPr>
            </w:pPr>
          </w:p>
        </w:tc>
        <w:tc>
          <w:tcPr>
            <w:tcW w:w="1845" w:type="dxa"/>
            <w:tcBorders>
              <w:top w:val="nil"/>
              <w:left w:val="nil"/>
              <w:bottom w:val="single" w:color="000000" w:sz="8" w:space="0"/>
              <w:right w:val="single" w:color="000000" w:sz="8" w:space="0"/>
            </w:tcBorders>
            <w:noWrap/>
            <w:vAlign w:val="bottom"/>
          </w:tcPr>
          <w:p>
            <w:pPr>
              <w:widowControl/>
              <w:spacing w:line="240" w:lineRule="auto"/>
              <w:jc w:val="lef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Legal Entity</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trHeight w:val="340" w:hRule="atLeast"/>
        </w:trPr>
        <w:tc>
          <w:tcPr>
            <w:tcW w:w="5835" w:type="dxa"/>
            <w:gridSpan w:val="3"/>
            <w:tcBorders>
              <w:top w:val="single" w:color="auto" w:sz="4" w:space="0"/>
              <w:left w:val="single" w:color="000000" w:sz="8" w:space="0"/>
              <w:bottom w:val="single" w:color="000000" w:sz="8" w:space="0"/>
              <w:right w:val="nil"/>
            </w:tcBorders>
            <w:noWrap/>
            <w:vAlign w:val="center"/>
          </w:tcPr>
          <w:p>
            <w:pPr>
              <w:widowControl/>
              <w:spacing w:line="240" w:lineRule="auto"/>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Representative in the Guangdong-Macao In-Depth Cooperation Zone in Hengqin:___________________                 </w:t>
            </w:r>
          </w:p>
        </w:tc>
        <w:tc>
          <w:tcPr>
            <w:tcW w:w="3990" w:type="dxa"/>
            <w:gridSpan w:val="3"/>
            <w:tcBorders>
              <w:top w:val="single" w:color="auto" w:sz="4" w:space="0"/>
              <w:left w:val="nil"/>
              <w:bottom w:val="single" w:color="000000" w:sz="8" w:space="0"/>
              <w:right w:val="single" w:color="000000" w:sz="8" w:space="0"/>
            </w:tcBorders>
            <w:noWrap/>
            <w:vAlign w:val="center"/>
          </w:tcPr>
          <w:p>
            <w:pPr>
              <w:widowControl/>
              <w:spacing w:line="240" w:lineRule="auto"/>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Technical Director:___________________             </w:t>
            </w:r>
          </w:p>
        </w:tc>
      </w:tr>
      <w:tr>
        <w:tblPrEx>
          <w:tblCellMar>
            <w:top w:w="0" w:type="dxa"/>
            <w:left w:w="0" w:type="dxa"/>
            <w:bottom w:w="0" w:type="dxa"/>
            <w:right w:w="0" w:type="dxa"/>
          </w:tblCellMar>
        </w:tblPrEx>
        <w:trPr>
          <w:trHeight w:val="200" w:hRule="atLeast"/>
        </w:trPr>
        <w:tc>
          <w:tcPr>
            <w:tcW w:w="9825" w:type="dxa"/>
            <w:gridSpan w:val="6"/>
            <w:tcBorders>
              <w:top w:val="nil"/>
              <w:left w:val="nil"/>
              <w:bottom w:val="nil"/>
              <w:right w:val="nil"/>
            </w:tcBorders>
            <w:noWrap/>
            <w:vAlign w:val="bottom"/>
          </w:tcPr>
          <w:p>
            <w:pPr>
              <w:spacing w:line="240" w:lineRule="auto"/>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440" w:hRule="atLeast"/>
        </w:trPr>
        <w:tc>
          <w:tcPr>
            <w:tcW w:w="9825" w:type="dxa"/>
            <w:gridSpan w:val="6"/>
            <w:tcBorders>
              <w:top w:val="nil"/>
              <w:left w:val="nil"/>
              <w:bottom w:val="nil"/>
              <w:right w:val="nil"/>
            </w:tcBorders>
            <w:vAlign w:val="bottom"/>
          </w:tcPr>
          <w:p>
            <w:pPr>
              <w:widowControl/>
              <w:spacing w:line="240" w:lineRule="auto"/>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Filing Guidelines:</w:t>
            </w:r>
          </w:p>
        </w:tc>
      </w:tr>
      <w:tr>
        <w:tblPrEx>
          <w:tblCellMar>
            <w:top w:w="0" w:type="dxa"/>
            <w:left w:w="0" w:type="dxa"/>
            <w:bottom w:w="0" w:type="dxa"/>
            <w:right w:w="0" w:type="dxa"/>
          </w:tblCellMar>
        </w:tblPrEx>
        <w:trPr>
          <w:trHeight w:val="620" w:hRule="atLeast"/>
        </w:trPr>
        <w:tc>
          <w:tcPr>
            <w:tcW w:w="9825" w:type="dxa"/>
            <w:gridSpan w:val="6"/>
            <w:tcBorders>
              <w:top w:val="nil"/>
              <w:left w:val="nil"/>
              <w:bottom w:val="nil"/>
              <w:right w:val="nil"/>
            </w:tcBorders>
            <w:vAlign w:val="bottom"/>
          </w:tcPr>
          <w:p>
            <w:pPr>
              <w:widowControl/>
              <w:spacing w:line="240" w:lineRule="auto"/>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To complete this application, the applicant must also submit materials related to the elements being changed. For changes involving business registration, the latest business registration certificate must be provided.</w:t>
            </w:r>
          </w:p>
        </w:tc>
      </w:tr>
      <w:tr>
        <w:tblPrEx>
          <w:tblCellMar>
            <w:top w:w="0" w:type="dxa"/>
            <w:left w:w="0" w:type="dxa"/>
            <w:bottom w:w="0" w:type="dxa"/>
            <w:right w:w="0" w:type="dxa"/>
          </w:tblCellMar>
        </w:tblPrEx>
        <w:trPr>
          <w:trHeight w:val="735" w:hRule="atLeast"/>
        </w:trPr>
        <w:tc>
          <w:tcPr>
            <w:tcW w:w="9825" w:type="dxa"/>
            <w:gridSpan w:val="6"/>
            <w:tcBorders>
              <w:top w:val="nil"/>
              <w:left w:val="nil"/>
              <w:bottom w:val="nil"/>
              <w:right w:val="nil"/>
            </w:tcBorders>
            <w:vAlign w:val="center"/>
          </w:tcPr>
          <w:p>
            <w:pPr>
              <w:widowControl/>
              <w:spacing w:line="360" w:lineRule="auto"/>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I (on behalf of my company) hereby certify that the information provided in this application form and the attached documents is accurate and truthful. I agree to comply with the laws and regulations of the People’s Republic of China and to accept supervision by the administrative authorities of the Guangdong-Macao In-Depth Cooperation Zone in Hengqin. If any of the submitted materials are found to be false, or if any violations of laws or regulations occur, I am willing to bear all legal consequences arising therefrom.</w:t>
            </w:r>
          </w:p>
        </w:tc>
      </w:tr>
      <w:tr>
        <w:tblPrEx>
          <w:tblCellMar>
            <w:top w:w="0" w:type="dxa"/>
            <w:left w:w="0" w:type="dxa"/>
            <w:bottom w:w="0" w:type="dxa"/>
            <w:right w:w="0" w:type="dxa"/>
          </w:tblCellMar>
        </w:tblPrEx>
        <w:trPr>
          <w:trHeight w:val="220" w:hRule="atLeast"/>
        </w:trPr>
        <w:tc>
          <w:tcPr>
            <w:tcW w:w="9825" w:type="dxa"/>
            <w:gridSpan w:val="6"/>
            <w:tcBorders>
              <w:top w:val="nil"/>
              <w:left w:val="nil"/>
              <w:bottom w:val="nil"/>
              <w:right w:val="nil"/>
            </w:tcBorders>
            <w:noWrap/>
            <w:vAlign w:val="bottom"/>
          </w:tcPr>
          <w:p>
            <w:pPr>
              <w:spacing w:line="240" w:lineRule="auto"/>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991" w:hRule="atLeast"/>
        </w:trPr>
        <w:tc>
          <w:tcPr>
            <w:tcW w:w="1560" w:type="dxa"/>
            <w:tcBorders>
              <w:top w:val="nil"/>
              <w:left w:val="nil"/>
              <w:right w:val="nil"/>
            </w:tcBorders>
            <w:noWrap/>
            <w:vAlign w:val="center"/>
          </w:tcPr>
          <w:p>
            <w:pPr>
              <w:widowControl/>
              <w:spacing w:line="240" w:lineRule="auto"/>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Applicant’s Signature:</w:t>
            </w:r>
          </w:p>
        </w:tc>
        <w:tc>
          <w:tcPr>
            <w:tcW w:w="4275" w:type="dxa"/>
            <w:gridSpan w:val="2"/>
            <w:tcBorders>
              <w:top w:val="nil"/>
              <w:left w:val="nil"/>
              <w:bottom w:val="nil"/>
              <w:right w:val="nil"/>
            </w:tcBorders>
            <w:noWrap/>
            <w:vAlign w:val="bottom"/>
          </w:tcPr>
          <w:p>
            <w:pPr>
              <w:spacing w:line="240" w:lineRule="auto"/>
              <w:jc w:val="right"/>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(Company Seal)</w:t>
            </w:r>
          </w:p>
        </w:tc>
        <w:tc>
          <w:tcPr>
            <w:tcW w:w="3990" w:type="dxa"/>
            <w:gridSpan w:val="3"/>
            <w:tcBorders>
              <w:top w:val="nil"/>
              <w:left w:val="nil"/>
              <w:right w:val="nil"/>
            </w:tcBorders>
            <w:noWrap/>
            <w:vAlign w:val="bottom"/>
          </w:tcPr>
          <w:p>
            <w:pPr>
              <w:spacing w:line="240" w:lineRule="auto"/>
              <w:ind w:left="1197" w:leftChars="570"/>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Date: </w:t>
            </w:r>
            <w:r>
              <w:rPr>
                <w:rFonts w:ascii="Times New Roman" w:hAnsi="Times New Roman" w:eastAsia="宋体" w:cs="Times New Roman"/>
                <w:b/>
                <w:color w:val="000000"/>
                <w:kern w:val="0"/>
                <w:sz w:val="24"/>
                <w:szCs w:val="24"/>
              </w:rPr>
              <w:t xml:space="preserve">                        </w:t>
            </w:r>
            <w:r>
              <w:rPr>
                <w:rFonts w:ascii="Times New Roman" w:hAnsi="Times New Roman" w:eastAsia="宋体" w:cs="Times New Roman"/>
                <w:color w:val="000000"/>
                <w:kern w:val="0"/>
                <w:sz w:val="24"/>
                <w:szCs w:val="24"/>
              </w:rPr>
              <w:t>(MM/DD/YYYY)</w:t>
            </w:r>
          </w:p>
        </w:tc>
      </w:tr>
      <w:tr>
        <w:tblPrEx>
          <w:tblCellMar>
            <w:top w:w="0" w:type="dxa"/>
            <w:left w:w="0" w:type="dxa"/>
            <w:bottom w:w="0" w:type="dxa"/>
            <w:right w:w="0" w:type="dxa"/>
          </w:tblCellMar>
        </w:tblPrEx>
        <w:trPr>
          <w:trHeight w:val="280" w:hRule="atLeast"/>
        </w:trPr>
        <w:tc>
          <w:tcPr>
            <w:tcW w:w="9825" w:type="dxa"/>
            <w:gridSpan w:val="6"/>
            <w:tcBorders>
              <w:top w:val="nil"/>
              <w:left w:val="nil"/>
              <w:bottom w:val="nil"/>
              <w:right w:val="nil"/>
            </w:tcBorders>
            <w:noWrap/>
            <w:vAlign w:val="center"/>
          </w:tcPr>
          <w:p>
            <w:pPr>
              <w:spacing w:line="240" w:lineRule="auto"/>
              <w:jc w:val="left"/>
              <w:rPr>
                <w:rFonts w:ascii="Times New Roman" w:hAnsi="Times New Roman" w:eastAsia="宋体" w:cs="Times New Roman"/>
                <w:color w:val="000000"/>
                <w:sz w:val="24"/>
                <w:szCs w:val="24"/>
              </w:rPr>
            </w:pPr>
          </w:p>
        </w:tc>
      </w:tr>
      <w:tr>
        <w:tblPrEx>
          <w:tblCellMar>
            <w:top w:w="0" w:type="dxa"/>
            <w:left w:w="0" w:type="dxa"/>
            <w:bottom w:w="0" w:type="dxa"/>
            <w:right w:w="0" w:type="dxa"/>
          </w:tblCellMar>
        </w:tblPrEx>
        <w:trPr>
          <w:trHeight w:val="415" w:hRule="atLeast"/>
        </w:trPr>
        <w:tc>
          <w:tcPr>
            <w:tcW w:w="2847" w:type="dxa"/>
            <w:gridSpan w:val="2"/>
            <w:vMerge w:val="restart"/>
            <w:tcBorders>
              <w:top w:val="single" w:color="000000" w:sz="8" w:space="0"/>
              <w:left w:val="single" w:color="000000" w:sz="8" w:space="0"/>
              <w:right w:val="nil"/>
            </w:tcBorders>
            <w:vAlign w:val="center"/>
          </w:tcPr>
          <w:p>
            <w:pPr>
              <w:spacing w:line="24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Approval Opinion by the Urban Planning and Construction Bureau of the Guangdong-Macao In-Depth Cooperation Zone in Hengqin</w:t>
            </w:r>
          </w:p>
        </w:tc>
        <w:tc>
          <w:tcPr>
            <w:tcW w:w="6978" w:type="dxa"/>
            <w:gridSpan w:val="4"/>
            <w:tcBorders>
              <w:top w:val="single" w:color="000000" w:sz="8" w:space="0"/>
              <w:left w:val="nil"/>
              <w:bottom w:val="nil"/>
              <w:right w:val="single" w:color="000000" w:sz="8" w:space="0"/>
            </w:tcBorders>
            <w:noWrap/>
            <w:vAlign w:val="bottom"/>
          </w:tcPr>
          <w:p>
            <w:pPr>
              <w:spacing w:line="24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color w:val="000000"/>
                <w:kern w:val="0"/>
                <w:sz w:val="24"/>
                <w:szCs w:val="24"/>
              </w:rPr>
              <w:t>Approved for Registration:</w:t>
            </w:r>
          </w:p>
        </w:tc>
      </w:tr>
      <w:tr>
        <w:tblPrEx>
          <w:tblCellMar>
            <w:top w:w="0" w:type="dxa"/>
            <w:left w:w="0" w:type="dxa"/>
            <w:bottom w:w="0" w:type="dxa"/>
            <w:right w:w="0" w:type="dxa"/>
          </w:tblCellMar>
        </w:tblPrEx>
        <w:trPr>
          <w:trHeight w:val="405" w:hRule="atLeast"/>
        </w:trPr>
        <w:tc>
          <w:tcPr>
            <w:tcW w:w="2847" w:type="dxa"/>
            <w:gridSpan w:val="2"/>
            <w:vMerge w:val="continue"/>
            <w:tcBorders>
              <w:left w:val="single" w:color="000000" w:sz="8" w:space="0"/>
              <w:right w:val="nil"/>
            </w:tcBorders>
            <w:vAlign w:val="center"/>
          </w:tcPr>
          <w:p>
            <w:pPr>
              <w:spacing w:line="240" w:lineRule="auto"/>
              <w:jc w:val="center"/>
              <w:rPr>
                <w:rFonts w:ascii="Times New Roman" w:hAnsi="Times New Roman" w:eastAsia="宋体" w:cs="Times New Roman"/>
                <w:color w:val="000000"/>
                <w:sz w:val="24"/>
                <w:szCs w:val="24"/>
              </w:rPr>
            </w:pPr>
          </w:p>
        </w:tc>
        <w:tc>
          <w:tcPr>
            <w:tcW w:w="6978" w:type="dxa"/>
            <w:gridSpan w:val="4"/>
            <w:tcBorders>
              <w:top w:val="nil"/>
              <w:left w:val="nil"/>
              <w:bottom w:val="nil"/>
              <w:right w:val="single" w:color="000000" w:sz="8" w:space="0"/>
            </w:tcBorders>
            <w:noWrap/>
            <w:vAlign w:val="bottom"/>
          </w:tcPr>
          <w:p>
            <w:pPr>
              <w:spacing w:line="24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color w:val="000000"/>
                <w:kern w:val="0"/>
                <w:sz w:val="24"/>
                <w:szCs w:val="24"/>
              </w:rPr>
              <w:t xml:space="preserve">Not Approved for Registration:    </w:t>
            </w:r>
          </w:p>
        </w:tc>
      </w:tr>
      <w:tr>
        <w:tblPrEx>
          <w:tblCellMar>
            <w:top w:w="0" w:type="dxa"/>
            <w:left w:w="0" w:type="dxa"/>
            <w:bottom w:w="0" w:type="dxa"/>
            <w:right w:w="0" w:type="dxa"/>
          </w:tblCellMar>
        </w:tblPrEx>
        <w:trPr>
          <w:trHeight w:val="360" w:hRule="atLeast"/>
        </w:trPr>
        <w:tc>
          <w:tcPr>
            <w:tcW w:w="2847" w:type="dxa"/>
            <w:gridSpan w:val="2"/>
            <w:vMerge w:val="continue"/>
            <w:tcBorders>
              <w:left w:val="single" w:color="000000" w:sz="8" w:space="0"/>
              <w:right w:val="nil"/>
            </w:tcBorders>
            <w:vAlign w:val="center"/>
          </w:tcPr>
          <w:p>
            <w:pPr>
              <w:spacing w:line="240" w:lineRule="auto"/>
              <w:jc w:val="center"/>
              <w:rPr>
                <w:rFonts w:ascii="Times New Roman" w:hAnsi="Times New Roman" w:eastAsia="宋体" w:cs="Times New Roman"/>
                <w:color w:val="000000"/>
                <w:sz w:val="24"/>
                <w:szCs w:val="24"/>
              </w:rPr>
            </w:pPr>
          </w:p>
        </w:tc>
        <w:tc>
          <w:tcPr>
            <w:tcW w:w="6978" w:type="dxa"/>
            <w:gridSpan w:val="4"/>
            <w:tcBorders>
              <w:top w:val="nil"/>
              <w:left w:val="nil"/>
              <w:bottom w:val="nil"/>
              <w:right w:val="single" w:color="000000" w:sz="8" w:space="0"/>
            </w:tcBorders>
            <w:noWrap/>
            <w:vAlign w:val="bottom"/>
          </w:tcPr>
          <w:p>
            <w:pPr>
              <w:spacing w:line="240" w:lineRule="auto"/>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Reason:</w:t>
            </w:r>
          </w:p>
        </w:tc>
      </w:tr>
      <w:tr>
        <w:tblPrEx>
          <w:tblCellMar>
            <w:top w:w="0" w:type="dxa"/>
            <w:left w:w="0" w:type="dxa"/>
            <w:bottom w:w="0" w:type="dxa"/>
            <w:right w:w="0" w:type="dxa"/>
          </w:tblCellMar>
        </w:tblPrEx>
        <w:trPr>
          <w:trHeight w:val="460" w:hRule="atLeast"/>
        </w:trPr>
        <w:tc>
          <w:tcPr>
            <w:tcW w:w="2847" w:type="dxa"/>
            <w:gridSpan w:val="2"/>
            <w:vMerge w:val="continue"/>
            <w:tcBorders>
              <w:left w:val="single" w:color="000000" w:sz="8" w:space="0"/>
              <w:bottom w:val="single" w:color="000000" w:sz="8" w:space="0"/>
              <w:right w:val="nil"/>
            </w:tcBorders>
            <w:vAlign w:val="center"/>
          </w:tcPr>
          <w:p>
            <w:pPr>
              <w:spacing w:line="240" w:lineRule="auto"/>
              <w:rPr>
                <w:rFonts w:ascii="Times New Roman" w:hAnsi="Times New Roman" w:eastAsia="宋体" w:cs="Times New Roman"/>
                <w:color w:val="000000"/>
                <w:sz w:val="24"/>
                <w:szCs w:val="24"/>
              </w:rPr>
            </w:pPr>
          </w:p>
        </w:tc>
        <w:tc>
          <w:tcPr>
            <w:tcW w:w="6978" w:type="dxa"/>
            <w:gridSpan w:val="4"/>
            <w:tcBorders>
              <w:top w:val="nil"/>
              <w:left w:val="nil"/>
              <w:bottom w:val="single" w:color="000000" w:sz="8" w:space="0"/>
              <w:right w:val="single" w:color="000000" w:sz="8" w:space="0"/>
            </w:tcBorders>
            <w:noWrap/>
            <w:vAlign w:val="bottom"/>
          </w:tcPr>
          <w:p>
            <w:pPr>
              <w:widowControl/>
              <w:spacing w:line="240" w:lineRule="auto"/>
              <w:jc w:val="center"/>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(Seal of the Urban Planning and Construction Bureau of the Guangdong-Macao In-Depth Cooperation Zone in Hengqin)</w:t>
            </w:r>
          </w:p>
          <w:p>
            <w:pPr>
              <w:widowControl/>
              <w:spacing w:line="240" w:lineRule="auto"/>
              <w:ind w:right="1044" w:firstLine="3820" w:firstLineChars="1592"/>
              <w:jc w:val="right"/>
              <w:textAlignment w:val="bottom"/>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Date: </w:t>
            </w:r>
            <w:r>
              <w:rPr>
                <w:rFonts w:ascii="Times New Roman" w:hAnsi="Times New Roman" w:eastAsia="宋体" w:cs="Times New Roman"/>
                <w:b/>
                <w:color w:val="000000"/>
                <w:kern w:val="0"/>
                <w:sz w:val="24"/>
                <w:szCs w:val="24"/>
              </w:rPr>
              <w:t xml:space="preserve">                        </w:t>
            </w:r>
            <w:r>
              <w:rPr>
                <w:rFonts w:ascii="Times New Roman" w:hAnsi="Times New Roman" w:eastAsia="宋体" w:cs="Times New Roman"/>
                <w:color w:val="000000"/>
                <w:kern w:val="0"/>
                <w:sz w:val="24"/>
                <w:szCs w:val="24"/>
              </w:rPr>
              <w:t xml:space="preserve">(MM/DD/YYYY) </w:t>
            </w:r>
          </w:p>
        </w:tc>
      </w:tr>
    </w:tbl>
    <w:p>
      <w:pPr>
        <w:spacing w:line="240" w:lineRule="auto"/>
        <w:rPr>
          <w:rFonts w:ascii="Times New Roman" w:hAnsi="Times New Roman" w:eastAsia="宋体" w:cs="Times New Roman"/>
          <w:sz w:val="24"/>
          <w:szCs w:val="24"/>
        </w:rPr>
      </w:pPr>
    </w:p>
    <w:p>
      <w:pPr>
        <w:spacing w:line="24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FC"/>
    <w:rsid w:val="00540D71"/>
    <w:rsid w:val="00577383"/>
    <w:rsid w:val="00641F6B"/>
    <w:rsid w:val="007767FC"/>
    <w:rsid w:val="00B027A5"/>
    <w:rsid w:val="00D32D1D"/>
    <w:rsid w:val="00F438D2"/>
    <w:rsid w:val="484A667B"/>
    <w:rsid w:val="4C0B4654"/>
    <w:rsid w:val="97BFA23E"/>
    <w:rsid w:val="AFEF5F1A"/>
    <w:rsid w:val="B7F526DD"/>
    <w:rsid w:val="EFBF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line="278" w:lineRule="auto"/>
      <w:jc w:val="left"/>
      <w:outlineLvl w:val="5"/>
    </w:pPr>
    <w:rPr>
      <w:rFonts w:cstheme="majorBidi"/>
      <w:b/>
      <w:bCs/>
      <w:color w:val="104862" w:themeColor="accent1" w:themeShade="BF"/>
      <w:sz w:val="22"/>
      <w:szCs w:val="24"/>
    </w:rPr>
  </w:style>
  <w:style w:type="paragraph" w:styleId="8">
    <w:name w:val="heading 7"/>
    <w:basedOn w:val="1"/>
    <w:next w:val="1"/>
    <w:link w:val="21"/>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sz w:val="22"/>
      <w:szCs w:val="24"/>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表格字体"/>
    <w:basedOn w:val="1"/>
    <w:qFormat/>
    <w:uiPriority w:val="0"/>
    <w:pPr>
      <w:spacing w:before="57" w:after="57" w:line="200" w:lineRule="atLeast"/>
    </w:pPr>
    <w:rPr>
      <w:rFonts w:ascii="Calibri" w:hAnsi="Calibri" w:eastAsia="宋体" w:cs="宋体"/>
      <w:sz w:val="20"/>
      <w:szCs w:val="20"/>
      <w:lang w:eastAsia="en-US"/>
      <w14:ligatures w14:val="none"/>
    </w:rPr>
  </w:style>
  <w:style w:type="character" w:customStyle="1" w:styleId="34">
    <w:name w:val="font01"/>
    <w:basedOn w:val="14"/>
    <w:uiPriority w:val="0"/>
    <w:rPr>
      <w:rFonts w:hint="eastAsia" w:ascii="仿宋_GB2312" w:eastAsia="仿宋_GB2312" w:cs="仿宋_GB2312"/>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407</Words>
  <Characters>2320</Characters>
  <Lines>19</Lines>
  <Paragraphs>5</Paragraphs>
  <TotalTime>24</TotalTime>
  <ScaleCrop>false</ScaleCrop>
  <LinksUpToDate>false</LinksUpToDate>
  <CharactersWithSpaces>2722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2024-12-27T19:57:00Z</dcterms:created>
  <dc:creator>杨臻</dc:creator>
  <cp:lastModifiedBy>j</cp:lastModifiedBy>
  <dcterms:modified xsi:type="dcterms:W3CDTF">2025-11-27T04:44:04Z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6AC24289294B908385358E68AF534B42_43</vt:lpwstr>
  </property>
</Properties>
</file>