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8"/>
          <w:lang w:val="en-US" w:eastAsia="zh-CN"/>
        </w:rPr>
        <w:t>个人承诺书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                                          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一、本人符合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《横琴粤澳深度合作区支持人才发展若干措施》及</w:t>
      </w:r>
      <w:r>
        <w:rPr>
          <w:rFonts w:hint="eastAsia" w:ascii="仿宋_GB2312" w:hAnsi="仿宋_GB2312" w:eastAsia="仿宋_GB2312" w:cs="仿宋_GB2312"/>
          <w:sz w:val="32"/>
          <w:szCs w:val="40"/>
        </w:rPr>
        <w:t>《横琴粤澳深度合作区支持人才发展奖补实施办法》规定的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条件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40"/>
        </w:rPr>
        <w:t>如实、准确、及时提供申请资料；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二、本人无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以下</w:t>
      </w:r>
      <w:r>
        <w:rPr>
          <w:rFonts w:hint="eastAsia" w:ascii="仿宋_GB2312" w:hAnsi="仿宋_GB2312" w:eastAsia="仿宋_GB2312" w:cs="仿宋_GB2312"/>
          <w:sz w:val="32"/>
          <w:szCs w:val="40"/>
        </w:rPr>
        <w:t>情形：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1.不符合人才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相关补贴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，或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申请期间</w:t>
      </w:r>
      <w:r>
        <w:rPr>
          <w:rFonts w:hint="eastAsia" w:ascii="仿宋_GB2312" w:hAnsi="仿宋_GB2312" w:eastAsia="仿宋_GB2312" w:cs="仿宋_GB2312"/>
          <w:sz w:val="32"/>
          <w:szCs w:val="40"/>
        </w:rPr>
        <w:t>已与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用人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40"/>
        </w:rPr>
        <w:t>解除劳动关系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sz w:val="32"/>
          <w:szCs w:val="40"/>
        </w:rPr>
        <w:t>已不在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合作区</w:t>
      </w:r>
      <w:r>
        <w:rPr>
          <w:rFonts w:hint="eastAsia" w:ascii="仿宋_GB2312" w:hAnsi="仿宋_GB2312" w:eastAsia="仿宋_GB2312" w:cs="仿宋_GB2312"/>
          <w:sz w:val="32"/>
          <w:szCs w:val="40"/>
        </w:rPr>
        <w:t>从业或提供个人劳务，或本人及申请事项不符合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范围。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2.不依法纳税，或有不良诚信记录，或有其他违法、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犯罪记录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3.申请材料不符合规定要求而未及时补正。</w:t>
      </w:r>
      <w:bookmarkStart w:id="0" w:name="_GoBack"/>
      <w:bookmarkEnd w:id="0"/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三、若存在虚假资料或有其他骗取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补贴资金</w:t>
      </w:r>
      <w:r>
        <w:rPr>
          <w:rFonts w:hint="eastAsia" w:ascii="仿宋_GB2312" w:hAnsi="仿宋_GB2312" w:eastAsia="仿宋_GB2312" w:cs="仿宋_GB2312"/>
          <w:sz w:val="32"/>
          <w:szCs w:val="40"/>
        </w:rPr>
        <w:t>行为的，横琴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粤澳深度合作区经济发展局</w:t>
      </w:r>
      <w:r>
        <w:rPr>
          <w:rFonts w:hint="eastAsia" w:ascii="仿宋_GB2312" w:hAnsi="仿宋_GB2312" w:eastAsia="仿宋_GB2312" w:cs="仿宋_GB2312"/>
          <w:sz w:val="32"/>
          <w:szCs w:val="40"/>
        </w:rPr>
        <w:t>有权取消本人的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申请资格，追缴本人已获得的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资金及利息；涉嫌犯罪的，移交司法机关依法追究刑事责任。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申请人印章或签字（按指模）：    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</w:t>
      </w:r>
    </w:p>
    <w:p>
      <w:pPr>
        <w:ind w:firstLine="6720" w:firstLineChars="21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年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月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日</w:t>
      </w:r>
    </w:p>
    <w:p>
      <w:pPr>
        <w:jc w:val="left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（注：指模需按在签名上）</w:t>
      </w:r>
    </w:p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kZDdjNThmMzMzNzdiODYxYzk4ODE3MmFlY2RlMGIifQ=="/>
  </w:docVars>
  <w:rsids>
    <w:rsidRoot w:val="0B3F735C"/>
    <w:rsid w:val="0B3F735C"/>
    <w:rsid w:val="0FE33B20"/>
    <w:rsid w:val="18522629"/>
    <w:rsid w:val="1F1D1AFD"/>
    <w:rsid w:val="35223D85"/>
    <w:rsid w:val="3A2F4185"/>
    <w:rsid w:val="47257F11"/>
    <w:rsid w:val="50373F9B"/>
    <w:rsid w:val="7C03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dhqtech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2021-12-06T03:08:00Z</dcterms:created>
  <dc:creator>liqy</dc:creator>
  <cp:lastModifiedBy>聂帅:处室全体人员</cp:lastModifiedBy>
  <dcterms:modified xsi:type="dcterms:W3CDTF">2025-06-30T02:16:18Z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AAD400797C3345828A103EDB40D97BD6_12</vt:lpwstr>
  </property>
</Properties>
</file>