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20" w:lineRule="exact"/>
        <w:rPr>
          <w:rFonts w:hint="eastAsia" w:ascii="黑体" w:hAnsi="黑体" w:eastAsia="黑体" w:cs="黑体"/>
          <w:color w:val="auto"/>
          <w:sz w:val="28"/>
          <w:szCs w:val="28"/>
          <w:highlight w:val="none"/>
          <w:lang w:val="en-US" w:eastAsia="zh-CN"/>
        </w:rPr>
      </w:pPr>
      <w:bookmarkStart w:id="0" w:name="_GoBack"/>
      <w:r>
        <w:rPr>
          <w:rFonts w:hint="eastAsia" w:ascii="黑体" w:hAnsi="黑体" w:eastAsia="黑体" w:cs="黑体"/>
          <w:color w:val="auto"/>
          <w:sz w:val="28"/>
          <w:szCs w:val="28"/>
          <w:highlight w:val="none"/>
          <w:lang w:val="en-US" w:eastAsia="zh-CN"/>
        </w:rPr>
        <w:t>附件7</w:t>
      </w:r>
    </w:p>
    <w:bookmarkEnd w:id="0"/>
    <w:p>
      <w:pPr>
        <w:widowControl/>
        <w:spacing w:line="620" w:lineRule="exact"/>
        <w:jc w:val="center"/>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企业实质性运营提交材料清单</w:t>
      </w:r>
    </w:p>
    <w:p>
      <w:pPr>
        <w:widowControl/>
        <w:spacing w:line="620" w:lineRule="exact"/>
        <w:jc w:val="center"/>
        <w:rPr>
          <w:rFonts w:hint="eastAsia" w:ascii="方正小标宋简体" w:hAnsi="方正小标宋简体" w:eastAsia="方正小标宋简体" w:cs="方正小标宋简体"/>
          <w:color w:val="auto"/>
          <w:sz w:val="44"/>
          <w:szCs w:val="44"/>
          <w:highlight w:val="none"/>
          <w:lang w:val="en-US" w:eastAsia="zh-CN"/>
        </w:rPr>
      </w:pPr>
    </w:p>
    <w:p>
      <w:pPr>
        <w:numPr>
          <w:ilvl w:val="0"/>
          <w:numId w:val="1"/>
        </w:numPr>
        <w:rPr>
          <w:rFonts w:asciiTheme="majorEastAsia" w:hAnsiTheme="majorEastAsia" w:eastAsiaTheme="majorEastAsia" w:cstheme="majorEastAsia"/>
          <w:b/>
          <w:bCs/>
          <w:color w:val="auto"/>
          <w:sz w:val="32"/>
          <w:szCs w:val="40"/>
          <w:highlight w:val="none"/>
        </w:rPr>
      </w:pPr>
      <w:r>
        <w:rPr>
          <w:rFonts w:hint="eastAsia" w:asciiTheme="majorEastAsia" w:hAnsiTheme="majorEastAsia" w:eastAsiaTheme="majorEastAsia" w:cstheme="majorEastAsia"/>
          <w:b/>
          <w:bCs/>
          <w:color w:val="auto"/>
          <w:sz w:val="32"/>
          <w:szCs w:val="40"/>
          <w:highlight w:val="none"/>
        </w:rPr>
        <w:t>用人单位：均需上传原件彩色扫描件（要求：</w:t>
      </w:r>
      <w:r>
        <w:rPr>
          <w:rFonts w:hint="eastAsia" w:asciiTheme="majorEastAsia" w:hAnsiTheme="majorEastAsia" w:eastAsiaTheme="majorEastAsia" w:cstheme="majorEastAsia"/>
          <w:b/>
          <w:bCs/>
          <w:color w:val="auto"/>
          <w:sz w:val="32"/>
          <w:szCs w:val="40"/>
          <w:highlight w:val="none"/>
          <w:lang w:eastAsia="zh-CN"/>
        </w:rPr>
        <w:t>加盖单位公章，</w:t>
      </w:r>
      <w:r>
        <w:rPr>
          <w:rFonts w:hint="eastAsia" w:asciiTheme="majorEastAsia" w:hAnsiTheme="majorEastAsia" w:eastAsiaTheme="majorEastAsia" w:cstheme="majorEastAsia"/>
          <w:b/>
          <w:bCs/>
          <w:color w:val="auto"/>
          <w:sz w:val="32"/>
          <w:szCs w:val="40"/>
          <w:highlight w:val="none"/>
        </w:rPr>
        <w:t>内容完整，图文清晰）</w:t>
      </w:r>
    </w:p>
    <w:tbl>
      <w:tblPr>
        <w:tblStyle w:val="4"/>
        <w:tblW w:w="14000" w:type="dxa"/>
        <w:tblInd w:w="0" w:type="dxa"/>
        <w:shd w:val="clear" w:color="auto" w:fill="auto"/>
        <w:tblLayout w:type="fixed"/>
        <w:tblCellMar>
          <w:top w:w="0" w:type="dxa"/>
          <w:left w:w="0" w:type="dxa"/>
          <w:bottom w:w="0" w:type="dxa"/>
          <w:right w:w="0" w:type="dxa"/>
        </w:tblCellMar>
      </w:tblPr>
      <w:tblGrid>
        <w:gridCol w:w="665"/>
        <w:gridCol w:w="1113"/>
        <w:gridCol w:w="2768"/>
        <w:gridCol w:w="1896"/>
        <w:gridCol w:w="5290"/>
        <w:gridCol w:w="2268"/>
      </w:tblGrid>
      <w:tr>
        <w:tblPrEx>
          <w:shd w:val="clear" w:color="auto" w:fill="auto"/>
          <w:tblLayout w:type="fixed"/>
          <w:tblCellMar>
            <w:top w:w="0" w:type="dxa"/>
            <w:left w:w="0" w:type="dxa"/>
            <w:bottom w:w="0" w:type="dxa"/>
            <w:right w:w="0" w:type="dxa"/>
          </w:tblCellMar>
        </w:tblPrEx>
        <w:trPr>
          <w:trHeight w:val="560" w:hRule="atLeast"/>
          <w:tblHeader/>
        </w:trPr>
        <w:tc>
          <w:tcPr>
            <w:tcW w:w="6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序号</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类型</w:t>
            </w:r>
          </w:p>
        </w:tc>
        <w:tc>
          <w:tcPr>
            <w:tcW w:w="2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政策依据</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证明内容</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证明资料</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判断内容</w:t>
            </w:r>
          </w:p>
        </w:tc>
      </w:tr>
      <w:tr>
        <w:tblPrEx>
          <w:tblLayout w:type="fixed"/>
          <w:tblCellMar>
            <w:top w:w="0" w:type="dxa"/>
            <w:left w:w="0" w:type="dxa"/>
            <w:bottom w:w="0" w:type="dxa"/>
            <w:right w:w="0" w:type="dxa"/>
          </w:tblCellMar>
        </w:tblPrEx>
        <w:trPr>
          <w:trHeight w:val="6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基本条件</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注册在合作区的居民企业，从事符合条件产业项目的，其生产经营、人员、账务、财产等在合作区，属于在合作区实质性运营</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企业是否在合作区</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营业执照（必须）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是否在横琴注册</w:t>
            </w:r>
          </w:p>
        </w:tc>
      </w:tr>
      <w:tr>
        <w:tblPrEx>
          <w:tblLayout w:type="fixed"/>
          <w:tblCellMar>
            <w:top w:w="0" w:type="dxa"/>
            <w:left w:w="0" w:type="dxa"/>
            <w:bottom w:w="0" w:type="dxa"/>
            <w:right w:w="0" w:type="dxa"/>
          </w:tblCellMar>
        </w:tblPrEx>
        <w:trPr>
          <w:trHeight w:val="1131"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实质性运营自评承诺表（必须）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留档备查</w:t>
            </w:r>
          </w:p>
        </w:tc>
      </w:tr>
      <w:tr>
        <w:tblPrEx>
          <w:tblLayout w:type="fixed"/>
          <w:tblCellMar>
            <w:top w:w="0" w:type="dxa"/>
            <w:left w:w="0" w:type="dxa"/>
            <w:bottom w:w="0" w:type="dxa"/>
            <w:right w:w="0" w:type="dxa"/>
          </w:tblCellMar>
        </w:tblPrEx>
        <w:trPr>
          <w:trHeight w:val="66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生产经营在合作区</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指企业在合作区拥有固定生产经营场所和必要的生产经营设备设施等，主要生产经营地点在合作区，或对生产经营实施实质性全面管理和控制的机构在合作区；以本企业名义对外订立相关合同。</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业务层面</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办公场所情况（照片、视频等）（必须）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留档备查</w:t>
            </w:r>
          </w:p>
        </w:tc>
      </w:tr>
      <w:tr>
        <w:tblPrEx>
          <w:tblLayout w:type="fixed"/>
          <w:tblCellMar>
            <w:top w:w="0" w:type="dxa"/>
            <w:left w:w="0" w:type="dxa"/>
            <w:bottom w:w="0" w:type="dxa"/>
            <w:right w:w="0" w:type="dxa"/>
          </w:tblCellMar>
        </w:tblPrEx>
        <w:trPr>
          <w:trHeight w:val="6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租赁合同或产权证明（二选一，必须）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是否存在运营场地</w:t>
            </w:r>
          </w:p>
        </w:tc>
      </w:tr>
      <w:tr>
        <w:tblPrEx>
          <w:tblLayout w:type="fixed"/>
          <w:tblCellMar>
            <w:top w:w="0" w:type="dxa"/>
            <w:left w:w="0" w:type="dxa"/>
            <w:bottom w:w="0" w:type="dxa"/>
            <w:right w:w="0" w:type="dxa"/>
          </w:tblCellMar>
        </w:tblPrEx>
        <w:trPr>
          <w:trHeight w:val="118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管控层面</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经营活动证明材料（如销售、采购合同、借贷；进行生产经营决策、财务决策、人事决策的会议纪要及对应照片等）（如有）</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业务活动是否真实</w:t>
            </w:r>
          </w:p>
        </w:tc>
      </w:tr>
      <w:tr>
        <w:tblPrEx>
          <w:tblLayout w:type="fixed"/>
          <w:tblCellMar>
            <w:top w:w="0" w:type="dxa"/>
            <w:left w:w="0" w:type="dxa"/>
            <w:bottom w:w="0" w:type="dxa"/>
            <w:right w:w="0" w:type="dxa"/>
          </w:tblCellMar>
        </w:tblPrEx>
        <w:trPr>
          <w:trHeight w:val="1285"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生产经营在合作区</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其他证明材料（如有）</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生产经营在合作区</w:t>
            </w:r>
          </w:p>
        </w:tc>
      </w:tr>
      <w:tr>
        <w:tblPrEx>
          <w:tblLayout w:type="fixed"/>
          <w:tblCellMar>
            <w:top w:w="0" w:type="dxa"/>
            <w:left w:w="0" w:type="dxa"/>
            <w:bottom w:w="0" w:type="dxa"/>
            <w:right w:w="0" w:type="dxa"/>
          </w:tblCellMar>
        </w:tblPrEx>
        <w:trPr>
          <w:trHeight w:val="44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人员在合作区</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企业有满足生产经营需要的从业人员在合作区实际工作，从业人员的工资薪金通过本企业在合作区开立的银行账户发放；根据企业规模、从业人员的情况，一个纳税年度内至少需有3名（含）至30名（含）从业人员当年度在合作区缴纳六个月（含）以上基本养老保险等社会保险。</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企业从业总人数的确定</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所得税纳税申报表（必须）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纳税情况、人员情况</w:t>
            </w:r>
          </w:p>
        </w:tc>
      </w:tr>
      <w:tr>
        <w:tblPrEx>
          <w:tblLayout w:type="fixed"/>
          <w:tblCellMar>
            <w:top w:w="0" w:type="dxa"/>
            <w:left w:w="0" w:type="dxa"/>
            <w:bottom w:w="0" w:type="dxa"/>
            <w:right w:w="0" w:type="dxa"/>
          </w:tblCellMar>
        </w:tblPrEx>
        <w:trPr>
          <w:trHeight w:val="44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职工花名册（如有）</w:t>
            </w:r>
          </w:p>
        </w:tc>
        <w:tc>
          <w:tcPr>
            <w:tcW w:w="2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人员情况</w:t>
            </w:r>
          </w:p>
        </w:tc>
      </w:tr>
      <w:tr>
        <w:tblPrEx>
          <w:tblLayout w:type="fixed"/>
          <w:tblCellMar>
            <w:top w:w="0" w:type="dxa"/>
            <w:left w:w="0" w:type="dxa"/>
            <w:bottom w:w="0" w:type="dxa"/>
            <w:right w:w="0" w:type="dxa"/>
          </w:tblCellMar>
        </w:tblPrEx>
        <w:trPr>
          <w:trHeight w:val="44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劳动合同（如有）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478"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与劳务派遣公司签订的服务合同（协议）（如有）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8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计算是否符合实质运营政策人数</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企业社保清单（含人员及社保账号明细）（必须）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人员数量是否符合要求</w:t>
            </w:r>
          </w:p>
        </w:tc>
      </w:tr>
      <w:tr>
        <w:tblPrEx>
          <w:tblLayout w:type="fixed"/>
          <w:tblCellMar>
            <w:top w:w="0" w:type="dxa"/>
            <w:left w:w="0" w:type="dxa"/>
            <w:bottom w:w="0" w:type="dxa"/>
            <w:right w:w="0" w:type="dxa"/>
          </w:tblCellMar>
        </w:tblPrEx>
        <w:trPr>
          <w:trHeight w:val="9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从业人员工资薪金通过本企业在合作区开立的银行账户发放</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银行代发工资资料（必须）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银行账户是否在合作区</w:t>
            </w:r>
          </w:p>
        </w:tc>
      </w:tr>
      <w:tr>
        <w:tblPrEx>
          <w:tblLayout w:type="fixed"/>
          <w:tblCellMar>
            <w:top w:w="0" w:type="dxa"/>
            <w:left w:w="0" w:type="dxa"/>
            <w:bottom w:w="0" w:type="dxa"/>
            <w:right w:w="0" w:type="dxa"/>
          </w:tblCellMar>
        </w:tblPrEx>
        <w:trPr>
          <w:trHeight w:val="4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人员在合作区</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其他证明材料（如有）</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人员在合作区</w:t>
            </w:r>
          </w:p>
        </w:tc>
      </w:tr>
      <w:tr>
        <w:tblPrEx>
          <w:tblLayout w:type="fixed"/>
          <w:tblCellMar>
            <w:top w:w="0" w:type="dxa"/>
            <w:left w:w="0" w:type="dxa"/>
            <w:bottom w:w="0" w:type="dxa"/>
            <w:right w:w="0" w:type="dxa"/>
          </w:tblCellMar>
        </w:tblPrEx>
        <w:trPr>
          <w:trHeight w:val="4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账务在合作区</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指企业会计凭证、会计账簿和财务报表等会计档案资料存放在合作区，基本存款账户和进行主营业务结算的银行账户开立在合作区。</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确定财务机构实质性运行</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银行开户资料（基本户）（必须）</w:t>
            </w:r>
          </w:p>
        </w:tc>
        <w:tc>
          <w:tcPr>
            <w:tcW w:w="2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银行账户是否在合作区</w:t>
            </w:r>
          </w:p>
        </w:tc>
      </w:tr>
      <w:tr>
        <w:tblPrEx>
          <w:tblLayout w:type="fixed"/>
          <w:tblCellMar>
            <w:top w:w="0" w:type="dxa"/>
            <w:left w:w="0" w:type="dxa"/>
            <w:bottom w:w="0" w:type="dxa"/>
            <w:right w:w="0" w:type="dxa"/>
          </w:tblCellMar>
        </w:tblPrEx>
        <w:trPr>
          <w:trHeight w:val="4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已开立银行结算账户清单（如有）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2253"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会计凭证、会计账簿、财务会计报告等会计档案资料存放在合作区的佐证材料，如照片等（必须）</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注：根据《关于&lt;关于横琴粤澳深度合作区符合条件的产业企业实质性运营有关问题的公告&gt;的解读》要求，会计档案资料如以电子形式保存，应能够在合作区提供查阅；如采取财务共享中心模式核算财务的企业，应当按照后续管理的要求，提供相关会计档案资料以便相关部门查阅或者检查。</w:t>
            </w:r>
          </w:p>
        </w:tc>
        <w:tc>
          <w:tcPr>
            <w:tcW w:w="2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核实和留存备查</w:t>
            </w:r>
          </w:p>
        </w:tc>
      </w:tr>
      <w:tr>
        <w:tblPrEx>
          <w:tblLayout w:type="fixed"/>
          <w:tblCellMar>
            <w:top w:w="0" w:type="dxa"/>
            <w:left w:w="0" w:type="dxa"/>
            <w:bottom w:w="0" w:type="dxa"/>
            <w:right w:w="0" w:type="dxa"/>
          </w:tblCellMar>
        </w:tblPrEx>
        <w:trPr>
          <w:trHeight w:val="6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财务人员资质证书或财务人员劳动合同（如有）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其他证明材料（如有）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6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财产在合作区</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指企业拥有享有所有权或使用权的财产，该财产在合作区实际使用或对财产实施实质性全面管理和控制的机构在合作区，且该财产需与企业的生产经营相匹配。</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确定资产总额</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财产情况说明或经审计财务报表（必须）</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8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现场资产照片（必须）</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68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资产清单或相关资产登记在企业名下的权属登记证书或证明文件等资料（如有）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4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核对现场资产</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不动产产权证明（如有）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存货盘点表（如有）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6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固定资产清单（如有）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42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其他证明材料（如有）</w:t>
            </w:r>
          </w:p>
        </w:tc>
        <w:tc>
          <w:tcPr>
            <w:tcW w:w="2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bl>
    <w:p>
      <w:pPr>
        <w:widowControl/>
        <w:jc w:val="left"/>
        <w:textAlignment w:val="center"/>
        <w:rPr>
          <w:rFonts w:hint="eastAsia" w:ascii="仿宋" w:hAnsi="仿宋" w:eastAsia="仿宋" w:cs="仿宋"/>
          <w:color w:val="auto"/>
          <w:kern w:val="0"/>
          <w:sz w:val="24"/>
          <w:highlight w:val="none"/>
          <w:lang w:bidi="ar"/>
        </w:rPr>
      </w:pPr>
    </w:p>
    <w:p>
      <w:pPr>
        <w:widowControl/>
        <w:jc w:val="left"/>
        <w:textAlignment w:val="center"/>
        <w:rPr>
          <w:rFonts w:hint="eastAsia" w:ascii="楷体" w:hAnsi="楷体" w:eastAsia="楷体" w:cs="楷体"/>
          <w:color w:val="auto"/>
          <w:kern w:val="0"/>
          <w:sz w:val="28"/>
          <w:szCs w:val="28"/>
          <w:highlight w:val="none"/>
          <w:lang w:bidi="ar"/>
        </w:rPr>
      </w:pPr>
    </w:p>
    <w:p>
      <w:pPr>
        <w:widowControl/>
        <w:jc w:val="left"/>
        <w:textAlignment w:val="center"/>
        <w:rPr>
          <w:rFonts w:hint="eastAsia" w:ascii="楷体" w:hAnsi="楷体" w:eastAsia="楷体" w:cs="楷体"/>
          <w:color w:val="auto"/>
          <w:kern w:val="0"/>
          <w:sz w:val="28"/>
          <w:szCs w:val="28"/>
          <w:highlight w:val="none"/>
          <w:lang w:bidi="ar"/>
        </w:rPr>
      </w:pPr>
    </w:p>
    <w:p>
      <w:pPr>
        <w:widowControl/>
        <w:jc w:val="left"/>
        <w:textAlignment w:val="center"/>
        <w:rPr>
          <w:rFonts w:ascii="黑体" w:hAnsi="黑体" w:eastAsia="黑体" w:cs="黑体"/>
          <w:color w:val="auto"/>
          <w:sz w:val="32"/>
          <w:szCs w:val="32"/>
          <w:highlight w:val="none"/>
        </w:rPr>
      </w:pPr>
    </w:p>
    <w:sectPr>
      <w:headerReference r:id="rId3" w:type="default"/>
      <w:footerReference r:id="rId4" w:type="default"/>
      <w:pgSz w:w="16838" w:h="11906" w:orient="landscape"/>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FE59D8"/>
    <w:multiLevelType w:val="singleLevel"/>
    <w:tmpl w:val="5EFE59D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00C9"/>
    <w:rsid w:val="00264628"/>
    <w:rsid w:val="00576BD2"/>
    <w:rsid w:val="005D7E30"/>
    <w:rsid w:val="00805FC0"/>
    <w:rsid w:val="00B52105"/>
    <w:rsid w:val="010E1D08"/>
    <w:rsid w:val="01364DF3"/>
    <w:rsid w:val="028A66AD"/>
    <w:rsid w:val="068570ED"/>
    <w:rsid w:val="07215518"/>
    <w:rsid w:val="09DF133A"/>
    <w:rsid w:val="0A2E3877"/>
    <w:rsid w:val="0AD5392C"/>
    <w:rsid w:val="11DF419E"/>
    <w:rsid w:val="13494FEC"/>
    <w:rsid w:val="152D48A4"/>
    <w:rsid w:val="18D5560B"/>
    <w:rsid w:val="1A9E6266"/>
    <w:rsid w:val="1C613123"/>
    <w:rsid w:val="1FA43CA0"/>
    <w:rsid w:val="205E5B20"/>
    <w:rsid w:val="224974B2"/>
    <w:rsid w:val="250D0C44"/>
    <w:rsid w:val="262E5993"/>
    <w:rsid w:val="26A95620"/>
    <w:rsid w:val="27B9528D"/>
    <w:rsid w:val="286F6C2C"/>
    <w:rsid w:val="289C550B"/>
    <w:rsid w:val="29173252"/>
    <w:rsid w:val="2B40739D"/>
    <w:rsid w:val="2B6C52C0"/>
    <w:rsid w:val="2B770B8C"/>
    <w:rsid w:val="2BA83C48"/>
    <w:rsid w:val="33C764BA"/>
    <w:rsid w:val="34CD1F5F"/>
    <w:rsid w:val="35483AD8"/>
    <w:rsid w:val="3B2D3F09"/>
    <w:rsid w:val="3BA04756"/>
    <w:rsid w:val="3CED3CFF"/>
    <w:rsid w:val="3DA571E1"/>
    <w:rsid w:val="3DF429E4"/>
    <w:rsid w:val="409F34C1"/>
    <w:rsid w:val="43C833CB"/>
    <w:rsid w:val="4647217F"/>
    <w:rsid w:val="48481E46"/>
    <w:rsid w:val="499A103C"/>
    <w:rsid w:val="4A185E42"/>
    <w:rsid w:val="4CD12F0F"/>
    <w:rsid w:val="4F0D33D6"/>
    <w:rsid w:val="4F646AFD"/>
    <w:rsid w:val="504822B1"/>
    <w:rsid w:val="50B07603"/>
    <w:rsid w:val="51786D00"/>
    <w:rsid w:val="523F7C1F"/>
    <w:rsid w:val="53182874"/>
    <w:rsid w:val="542F396A"/>
    <w:rsid w:val="55A80D0F"/>
    <w:rsid w:val="56D9392C"/>
    <w:rsid w:val="570E66A0"/>
    <w:rsid w:val="654E5654"/>
    <w:rsid w:val="6A241957"/>
    <w:rsid w:val="6B8B2481"/>
    <w:rsid w:val="6E18227C"/>
    <w:rsid w:val="719E17E3"/>
    <w:rsid w:val="73AA6C45"/>
    <w:rsid w:val="746158B8"/>
    <w:rsid w:val="748E45B3"/>
    <w:rsid w:val="7A7537F9"/>
    <w:rsid w:val="7D241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 w:type="paragraph" w:customStyle="1" w:styleId="8">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78C-A142-4618-9621-6B652F58C343}">
  <ds:schemaRefs/>
</ds:datastoreItem>
</file>

<file path=docProps/app.xml><?xml version="1.0" encoding="utf-8"?>
<Properties xmlns="http://schemas.openxmlformats.org/officeDocument/2006/extended-properties" xmlns:vt="http://schemas.openxmlformats.org/officeDocument/2006/docPropsVTypes">
  <Template>Normal</Template>
  <Pages>4</Pages>
  <Words>264</Words>
  <Characters>1511</Characters>
  <Lines>12</Lines>
  <Paragraphs>3</Paragraphs>
  <TotalTime>0</TotalTime>
  <ScaleCrop>false</ScaleCrop>
  <LinksUpToDate>false</LinksUpToDate>
  <CharactersWithSpaces>1772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2023-11-30T07:53:00Z</dcterms:created>
  <dc:creator>小样</dc:creator>
  <cp:lastModifiedBy>聂帅:处室全体人员</cp:lastModifiedBy>
  <cp:lastPrinted>2025-04-15T08:16:00Z</cp:lastPrinted>
  <dcterms:modified xsi:type="dcterms:W3CDTF">2025-07-04T09:10:56Z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