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sz w:val="32"/>
          <w:highlight w:val="none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1</w:t>
      </w:r>
    </w:p>
    <w:p>
      <w:pPr>
        <w:jc w:val="center"/>
        <w:rPr>
          <w:rFonts w:eastAsia="黑体"/>
          <w:sz w:val="32"/>
          <w:highlight w:val="none"/>
        </w:rPr>
      </w:pPr>
    </w:p>
    <w:p>
      <w:pPr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52"/>
          <w:highlight w:val="none"/>
        </w:rPr>
        <w:t>广东省博士工作站申报表</w:t>
      </w:r>
    </w:p>
    <w:p>
      <w:pPr>
        <w:jc w:val="center"/>
        <w:rPr>
          <w:rFonts w:eastAsia="黑体"/>
          <w:sz w:val="52"/>
          <w:highlight w:val="non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  <w:highlight w:val="none"/>
              </w:rPr>
            </w:pPr>
            <w:r>
              <w:rPr>
                <w:rFonts w:eastAsia="仿宋_GB2312"/>
                <w:sz w:val="32"/>
                <w:highlight w:val="none"/>
              </w:rPr>
              <w:t>申报单位全称：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eastAsia="仿宋_GB2312"/>
                <w:sz w:val="32"/>
                <w:highlight w:val="none"/>
                <w:u w:val="single"/>
              </w:rPr>
            </w:pP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hint="eastAsia" w:eastAsia="仿宋_GB2312"/>
                <w:sz w:val="3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2"/>
                <w:highlight w:val="none"/>
                <w:lang w:eastAsia="zh-CN"/>
              </w:rPr>
              <w:t>所属行业：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hint="eastAsia" w:eastAsia="仿宋_GB2312"/>
                <w:sz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  <w:highlight w:val="none"/>
              </w:rPr>
            </w:pPr>
            <w:r>
              <w:rPr>
                <w:rFonts w:eastAsia="仿宋_GB2312"/>
                <w:sz w:val="32"/>
                <w:highlight w:val="none"/>
              </w:rPr>
              <w:t>单位主管部门：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eastAsia="仿宋_GB2312"/>
                <w:sz w:val="32"/>
                <w:highlight w:val="none"/>
                <w:u w:val="single"/>
              </w:rPr>
            </w:pP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eastAsia="仿宋_GB2312"/>
                <w:sz w:val="32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  <w:highlight w:val="none"/>
              </w:rPr>
            </w:pPr>
            <w:r>
              <w:rPr>
                <w:rFonts w:eastAsia="仿宋_GB2312"/>
                <w:sz w:val="32"/>
                <w:highlight w:val="none"/>
              </w:rPr>
              <w:t>单位</w:t>
            </w:r>
            <w:r>
              <w:rPr>
                <w:rFonts w:hint="eastAsia"/>
                <w:sz w:val="32"/>
                <w:highlight w:val="none"/>
                <w:lang w:eastAsia="zh-CN"/>
              </w:rPr>
              <w:t>地址</w:t>
            </w:r>
            <w:r>
              <w:rPr>
                <w:rFonts w:eastAsia="仿宋_GB2312"/>
                <w:sz w:val="32"/>
                <w:highlight w:val="none"/>
              </w:rPr>
              <w:t>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eastAsia="仿宋_GB2312"/>
                <w:sz w:val="32"/>
                <w:highlight w:val="none"/>
                <w:u w:val="single"/>
              </w:rPr>
            </w:pP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eastAsia="仿宋_GB2312"/>
                <w:sz w:val="32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08" w:type="dxa"/>
            <w:noWrap w:val="0"/>
            <w:vAlign w:val="top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  <w:lang w:eastAsia="zh-CN"/>
              </w:rPr>
              <w:t>联系电话</w:t>
            </w:r>
            <w:r>
              <w:rPr>
                <w:rFonts w:eastAsia="仿宋_GB2312"/>
                <w:sz w:val="32"/>
                <w:highlight w:val="none"/>
              </w:rPr>
              <w:t>：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900" w:lineRule="exact"/>
              <w:rPr>
                <w:rFonts w:eastAsia="仿宋_GB2312"/>
                <w:sz w:val="32"/>
                <w:highlight w:val="none"/>
                <w:u w:val="single"/>
              </w:rPr>
            </w:pP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eastAsia="仿宋_GB2312"/>
                <w:sz w:val="32"/>
                <w:highlight w:val="none"/>
                <w:u w:val="single"/>
              </w:rPr>
              <w:t xml:space="preserve"> </w:t>
            </w:r>
            <w:r>
              <w:rPr>
                <w:rFonts w:eastAsia="仿宋_GB2312"/>
                <w:sz w:val="32"/>
                <w:highlight w:val="none"/>
                <w:u w:val="single"/>
              </w:rPr>
              <w:t xml:space="preserve">   </w:t>
            </w:r>
          </w:p>
        </w:tc>
      </w:tr>
    </w:tbl>
    <w:p>
      <w:pPr>
        <w:spacing w:line="900" w:lineRule="exact"/>
        <w:rPr>
          <w:rFonts w:eastAsia="仿宋_GB2312"/>
          <w:sz w:val="32"/>
          <w:highlight w:val="none"/>
          <w:u w:val="single"/>
        </w:rPr>
      </w:pPr>
    </w:p>
    <w:p>
      <w:pPr>
        <w:spacing w:line="900" w:lineRule="exact"/>
        <w:rPr>
          <w:rFonts w:eastAsia="仿宋_GB2312"/>
          <w:sz w:val="32"/>
          <w:highlight w:val="none"/>
          <w:u w:val="single"/>
        </w:rPr>
      </w:pPr>
    </w:p>
    <w:p>
      <w:pPr>
        <w:tabs>
          <w:tab w:val="left" w:pos="680"/>
        </w:tabs>
        <w:rPr>
          <w:rFonts w:eastAsia="黑体"/>
          <w:sz w:val="30"/>
          <w:highlight w:val="none"/>
        </w:rPr>
      </w:pPr>
    </w:p>
    <w:p>
      <w:pPr>
        <w:tabs>
          <w:tab w:val="left" w:pos="680"/>
        </w:tabs>
        <w:rPr>
          <w:rFonts w:eastAsia="黑体"/>
          <w:sz w:val="30"/>
          <w:highlight w:val="none"/>
        </w:rPr>
      </w:pPr>
    </w:p>
    <w:p>
      <w:pPr>
        <w:tabs>
          <w:tab w:val="left" w:pos="680"/>
        </w:tabs>
        <w:jc w:val="center"/>
        <w:rPr>
          <w:rFonts w:eastAsia="黑体"/>
          <w:sz w:val="30"/>
          <w:highlight w:val="none"/>
        </w:rPr>
      </w:pPr>
      <w:r>
        <w:rPr>
          <w:rFonts w:eastAsia="黑体"/>
          <w:sz w:val="30"/>
          <w:highlight w:val="none"/>
        </w:rPr>
        <w:t>广东省人力资源和社会保障厅  制</w:t>
      </w:r>
    </w:p>
    <w:p>
      <w:pPr>
        <w:jc w:val="center"/>
        <w:rPr>
          <w:rFonts w:eastAsia="黑体"/>
          <w:highlight w:val="none"/>
        </w:rPr>
      </w:pPr>
      <w:r>
        <w:rPr>
          <w:rFonts w:eastAsia="黑体"/>
          <w:highlight w:val="none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申  报  须  知</w:t>
      </w:r>
    </w:p>
    <w:p>
      <w:pPr>
        <w:rPr>
          <w:sz w:val="19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8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申报单位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须如实填写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《申报表》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提供相关佐证材料。申报材料须经所在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市人力资源社会保障部门审核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并签署意见（加盖公章）后，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上传至省博士工作站备案管理系统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材料均须提供PDF格式文件。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60" w:lineRule="exact"/>
        <w:ind w:firstLine="0" w:firstLineChars="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、填表必须实事求是，认真详实，不可虚报或留空，如没有内容可填“无”。表中如有需要详尽说明的可附另页。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20" w:lineRule="exact"/>
        <w:ind w:firstLine="420" w:firstLineChars="150"/>
        <w:textAlignment w:val="baseline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tabs>
          <w:tab w:val="left" w:pos="945"/>
        </w:tabs>
        <w:spacing w:line="500" w:lineRule="exact"/>
        <w:rPr>
          <w:rFonts w:eastAsia="黑体"/>
          <w:sz w:val="30"/>
          <w:highlight w:val="none"/>
        </w:rPr>
      </w:pPr>
      <w:r>
        <w:rPr>
          <w:rFonts w:eastAsia="仿宋_GB2312"/>
          <w:sz w:val="32"/>
          <w:highlight w:val="none"/>
        </w:rPr>
        <w:br w:type="page"/>
      </w:r>
      <w:r>
        <w:rPr>
          <w:rFonts w:eastAsia="黑体"/>
          <w:sz w:val="30"/>
          <w:highlight w:val="none"/>
        </w:rPr>
        <w:t>一、申报情况</w:t>
      </w:r>
    </w:p>
    <w:tbl>
      <w:tblPr>
        <w:tblStyle w:val="4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34"/>
        <w:gridCol w:w="2375"/>
        <w:gridCol w:w="1090"/>
        <w:gridCol w:w="4376"/>
        <w:gridCol w:w="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8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单位类型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打“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√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”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0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高等院校、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科研机构、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医疗卫生机构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大型工业企业、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规模企业、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高新企业、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乡镇企事业单位、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实验室、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其他（请注明）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8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企业（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国有企业、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中外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合资、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民营、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外资企业、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□其他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baseline"/>
              <w:outlineLvl w:val="9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总人数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共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人，其中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科研人员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博士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人数</w:t>
            </w:r>
          </w:p>
        </w:tc>
        <w:tc>
          <w:tcPr>
            <w:tcW w:w="4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共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人，其中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全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职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、兼职</w:t>
            </w:r>
            <w:r>
              <w:rPr>
                <w:rFonts w:hint="eastAsia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3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基</w:t>
            </w:r>
          </w:p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本</w:t>
            </w:r>
          </w:p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情</w:t>
            </w:r>
          </w:p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况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介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绍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</w:p>
        </w:tc>
        <w:tc>
          <w:tcPr>
            <w:tcW w:w="8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（含单位主营业务、经营业绩</w:t>
            </w:r>
            <w:r>
              <w:rPr>
                <w:rFonts w:hint="eastAsia"/>
                <w:sz w:val="24"/>
                <w:highlight w:val="none"/>
                <w:lang w:eastAsia="zh-CN"/>
              </w:rPr>
              <w:t>、行业地位、发展规划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等，不超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800字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4762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符</w:t>
            </w:r>
          </w:p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合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优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先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支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持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条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</w:rPr>
            </w:pPr>
            <w:r>
              <w:rPr>
                <w:rFonts w:hint="eastAsia" w:eastAsia="仿宋_GB2312"/>
                <w:sz w:val="30"/>
                <w:highlight w:val="none"/>
              </w:rPr>
              <w:t>件</w:t>
            </w:r>
          </w:p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况</w:t>
            </w:r>
          </w:p>
        </w:tc>
        <w:tc>
          <w:tcPr>
            <w:tcW w:w="7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highlight w:val="none"/>
                <w:lang w:eastAsia="zh-CN"/>
              </w:rPr>
              <w:t>列举符合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优先支持条件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第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1-7项的内容并作简要说明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6391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科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研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能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力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sz w:val="30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0"/>
                <w:highlight w:val="none"/>
                <w:lang w:eastAsia="zh-CN"/>
              </w:rPr>
              <w:t>况</w:t>
            </w:r>
          </w:p>
        </w:tc>
        <w:tc>
          <w:tcPr>
            <w:tcW w:w="7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（是否具有专门的研究与开发机构及情况介绍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，近三年来取得的主要科研创新成果及其经济、社会效益，近三年与高校、企业或科研机构共同研发、开展技术合作等情况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等，不超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1000字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9" w:type="dxa"/>
          <w:cantSplit/>
          <w:trHeight w:val="13563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近</w:t>
            </w:r>
          </w:p>
          <w:p>
            <w:pPr>
              <w:jc w:val="center"/>
              <w:rPr>
                <w:rFonts w:hint="eastAsia"/>
                <w:sz w:val="30"/>
                <w:highlight w:val="none"/>
                <w:lang w:eastAsia="zh-CN"/>
              </w:rPr>
            </w:pPr>
            <w:r>
              <w:rPr>
                <w:rFonts w:hint="eastAsia"/>
                <w:sz w:val="30"/>
                <w:highlight w:val="none"/>
                <w:lang w:eastAsia="zh-CN"/>
              </w:rPr>
              <w:t>三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年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博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士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人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才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队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伍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建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设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规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划</w:t>
            </w:r>
          </w:p>
          <w:p>
            <w:pPr>
              <w:jc w:val="center"/>
              <w:rPr>
                <w:rFonts w:eastAsia="仿宋_GB2312"/>
                <w:sz w:val="30"/>
                <w:highlight w:val="none"/>
              </w:rPr>
            </w:pPr>
          </w:p>
        </w:tc>
        <w:tc>
          <w:tcPr>
            <w:tcW w:w="7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（未来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年博士人才引进计划、培养途径、培养目标等，不超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800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字）</w:t>
            </w:r>
          </w:p>
          <w:p>
            <w:pPr>
              <w:rPr>
                <w:rFonts w:hint="eastAsia" w:eastAsia="仿宋_GB2312"/>
                <w:sz w:val="30"/>
                <w:highlight w:val="none"/>
                <w:lang w:eastAsia="zh-CN"/>
              </w:rPr>
            </w:pPr>
          </w:p>
        </w:tc>
      </w:tr>
    </w:tbl>
    <w:p>
      <w:pPr>
        <w:tabs>
          <w:tab w:val="left" w:pos="945"/>
        </w:tabs>
        <w:rPr>
          <w:rFonts w:eastAsia="黑体"/>
          <w:sz w:val="30"/>
          <w:highlight w:val="none"/>
        </w:rPr>
      </w:pPr>
      <w:r>
        <w:rPr>
          <w:rFonts w:hint="eastAsia" w:eastAsia="黑体"/>
          <w:sz w:val="30"/>
          <w:highlight w:val="none"/>
        </w:rPr>
        <w:t>二</w:t>
      </w:r>
      <w:r>
        <w:rPr>
          <w:rFonts w:eastAsia="黑体"/>
          <w:sz w:val="30"/>
          <w:highlight w:val="none"/>
        </w:rPr>
        <w:t>、审</w:t>
      </w:r>
      <w:r>
        <w:rPr>
          <w:rFonts w:hint="eastAsia" w:eastAsia="黑体"/>
          <w:sz w:val="30"/>
          <w:highlight w:val="none"/>
        </w:rPr>
        <w:t>核</w:t>
      </w:r>
      <w:r>
        <w:rPr>
          <w:rFonts w:eastAsia="黑体"/>
          <w:sz w:val="30"/>
          <w:highlight w:val="none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4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申</w:t>
            </w:r>
            <w:r>
              <w:rPr>
                <w:rFonts w:hint="eastAsia" w:eastAsia="仿宋_GB2312"/>
                <w:sz w:val="30"/>
                <w:highlight w:val="none"/>
              </w:rPr>
              <w:t>报</w:t>
            </w:r>
            <w:r>
              <w:rPr>
                <w:rFonts w:eastAsia="仿宋_GB2312"/>
                <w:sz w:val="30"/>
                <w:highlight w:val="none"/>
              </w:rPr>
              <w:t>单位意见：</w:t>
            </w:r>
          </w:p>
          <w:p>
            <w:pPr>
              <w:rPr>
                <w:rFonts w:eastAsia="仿宋_GB2312"/>
                <w:sz w:val="30"/>
                <w:highlight w:val="none"/>
              </w:rPr>
            </w:pPr>
          </w:p>
          <w:p>
            <w:pPr>
              <w:rPr>
                <w:rFonts w:eastAsia="仿宋_GB2312"/>
                <w:sz w:val="30"/>
                <w:highlight w:val="none"/>
              </w:rPr>
            </w:pPr>
          </w:p>
          <w:p>
            <w:pPr>
              <w:rPr>
                <w:rFonts w:eastAsia="仿宋_GB2312"/>
                <w:sz w:val="30"/>
                <w:highlight w:val="none"/>
              </w:rPr>
            </w:pPr>
          </w:p>
          <w:p>
            <w:pPr>
              <w:rPr>
                <w:rFonts w:eastAsia="仿宋_GB2312"/>
                <w:sz w:val="30"/>
                <w:highlight w:val="none"/>
              </w:rPr>
            </w:pPr>
          </w:p>
          <w:p>
            <w:pPr>
              <w:spacing w:line="800" w:lineRule="exact"/>
              <w:ind w:firstLine="3000" w:firstLineChars="1000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>单位负责人签字             公 章</w:t>
            </w:r>
          </w:p>
          <w:p>
            <w:pPr>
              <w:spacing w:line="800" w:lineRule="exact"/>
              <w:rPr>
                <w:rFonts w:eastAsia="仿宋_GB2312"/>
                <w:sz w:val="30"/>
                <w:highlight w:val="none"/>
              </w:rPr>
            </w:pPr>
            <w:r>
              <w:rPr>
                <w:rFonts w:eastAsia="仿宋_GB2312"/>
                <w:sz w:val="30"/>
                <w:highlight w:val="none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2" w:hRule="atLeast"/>
          <w:jc w:val="center"/>
        </w:trPr>
        <w:tc>
          <w:tcPr>
            <w:tcW w:w="9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580" w:lineRule="exact"/>
              <w:ind w:left="0" w:firstLine="0" w:firstLineChars="0"/>
              <w:rPr>
                <w:rFonts w:ascii="Times New Roman" w:hAnsi="Times New Roman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eastAsia="zh-CN"/>
              </w:rPr>
              <w:t>各地级以上市人力资源和社会保障局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佛山市人才工作局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横琴粤澳深度合作区经济发展局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中直驻粤有关单位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省直有关单位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</w:rPr>
              <w:t>意见：</w:t>
            </w: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</w:p>
          <w:p>
            <w:pPr>
              <w:spacing w:line="800" w:lineRule="exact"/>
              <w:ind w:firstLine="4500" w:firstLineChars="1500"/>
              <w:rPr>
                <w:rFonts w:eastAsia="仿宋_GB2312"/>
                <w:color w:val="auto"/>
                <w:sz w:val="30"/>
                <w:highlight w:val="none"/>
              </w:rPr>
            </w:pPr>
            <w:r>
              <w:rPr>
                <w:rFonts w:eastAsia="仿宋_GB2312"/>
                <w:color w:val="auto"/>
                <w:sz w:val="30"/>
                <w:highlight w:val="none"/>
              </w:rPr>
              <w:t>签字             公 章</w:t>
            </w:r>
          </w:p>
          <w:p>
            <w:pPr>
              <w:rPr>
                <w:rFonts w:eastAsia="仿宋_GB2312"/>
                <w:color w:val="auto"/>
                <w:sz w:val="30"/>
                <w:highlight w:val="none"/>
              </w:rPr>
            </w:pPr>
            <w:r>
              <w:rPr>
                <w:rFonts w:eastAsia="仿宋_GB2312"/>
                <w:color w:val="auto"/>
                <w:sz w:val="30"/>
                <w:highlight w:val="none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281DE"/>
    <w:multiLevelType w:val="singleLevel"/>
    <w:tmpl w:val="2E2281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91F6B"/>
    <w:rsid w:val="28F91F6B"/>
    <w:rsid w:val="5E045700"/>
    <w:rsid w:val="683001A0"/>
    <w:rsid w:val="776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647</Words>
  <Characters>658</Characters>
  <Lines>0</Lines>
  <Paragraphs>0</Paragraphs>
  <TotalTime>1</TotalTime>
  <ScaleCrop>false</ScaleCrop>
  <LinksUpToDate>false</LinksUpToDate>
  <CharactersWithSpaces>986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2024-12-09T02:29:00Z</dcterms:created>
  <dc:creator>唐琬青</dc:creator>
  <cp:lastModifiedBy>zwcaib</cp:lastModifiedBy>
  <dcterms:modified xsi:type="dcterms:W3CDTF">2025-12-16T03:30:02Z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38CAA828296A40259F06455D867C4873</vt:lpwstr>
  </property>
  <property fmtid="{D5CDD505-2E9C-101B-9397-08002B2CF9AE}" pid="4" name="KSOTemplateDocerSaveRecord">
    <vt:lpwstr>eyJoZGlkIjoiY2YxZTY2NmMzODBhYmY1OGEwYzJiZjYxODEzMWIzZjgiLCJ1c2VySWQiOiIxNjE2OTI2ODI2In0=</vt:lpwstr>
  </property>
</Properties>
</file>