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lang w:val="en-US" w:eastAsia="zh-CN"/>
        </w:rPr>
        <w:t>用人单位</w:t>
      </w:r>
      <w:r>
        <w:rPr>
          <w:rFonts w:hint="default" w:ascii="Times New Roman" w:hAnsi="Times New Roman" w:eastAsia="方正小标宋简体" w:cs="Times New Roman"/>
          <w:sz w:val="44"/>
          <w:szCs w:val="44"/>
        </w:rPr>
        <w:t>承诺书</w:t>
      </w:r>
    </w:p>
    <w:p>
      <w:pPr>
        <w:pStyle w:val="2"/>
        <w:spacing w:after="0" w:line="240" w:lineRule="exact"/>
        <w:rPr>
          <w:rFonts w:hint="default" w:ascii="Times New Roman" w:hAnsi="Times New Roman" w:cs="Times New Roman"/>
          <w:color w:val="000000"/>
          <w:szCs w:val="32"/>
        </w:rPr>
      </w:pPr>
    </w:p>
    <w:p>
      <w:pPr>
        <w:pStyle w:val="2"/>
        <w:spacing w:after="0" w:line="579" w:lineRule="exact"/>
        <w:rPr>
          <w:rFonts w:hint="default" w:ascii="Times New Roman" w:hAnsi="Times New Roman" w:eastAsia="方正小标宋简体" w:cs="Times New Roman"/>
          <w:sz w:val="44"/>
          <w:szCs w:val="44"/>
        </w:rPr>
      </w:pPr>
      <w:r>
        <w:rPr>
          <w:rFonts w:hint="default" w:ascii="Times New Roman" w:hAnsi="Times New Roman" w:cs="Times New Roman"/>
          <w:color w:val="000000"/>
          <w:szCs w:val="32"/>
        </w:rPr>
        <w:t>横琴粤澳深度合作区经济发展局：</w:t>
      </w:r>
    </w:p>
    <w:p>
      <w:pPr>
        <w:pStyle w:val="3"/>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我单位严格按照《横琴粤澳深度合作区享受个人所得税优惠政策高端和紧缺人才清单管理暂行办法》（粤澳深合管秘〔2023〕3号）及</w:t>
      </w:r>
      <w:r>
        <w:rPr>
          <w:rFonts w:hint="eastAsia" w:ascii="Times New Roman" w:hAnsi="Times New Roman" w:eastAsia="仿宋_GB2312" w:cs="Times New Roman"/>
          <w:b w:val="0"/>
          <w:bCs w:val="0"/>
          <w:color w:val="000000"/>
          <w:lang w:val="en-US" w:eastAsia="zh-CN"/>
        </w:rPr>
        <w:t>2025年度</w:t>
      </w:r>
      <w:r>
        <w:rPr>
          <w:rFonts w:hint="default" w:ascii="Times New Roman" w:hAnsi="Times New Roman" w:eastAsia="仿宋_GB2312" w:cs="Times New Roman"/>
          <w:b w:val="0"/>
          <w:bCs w:val="0"/>
          <w:color w:val="000000"/>
        </w:rPr>
        <w:t>申报指南等文件的有关规定组织实施申报，已了解并清楚横琴粤澳深度合作区享受个人所得税优惠政策高端和紧缺人才申报相关政策、规定及申报要求。现就有关事项郑重承诺如下：</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我单位保证提交的所有资料真实、有效、完整，无欺瞒和弄虚作假行为；</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我单位保证本次申报的申请人均属于我单位员工，其所填写和提交的申报材料内容经核查真实、准确，符合申请资格条件，同意为其申请；</w:t>
      </w:r>
    </w:p>
    <w:p>
      <w:pPr>
        <w:pStyle w:val="3"/>
        <w:numPr>
          <w:ilvl w:val="0"/>
          <w:numId w:val="1"/>
        </w:numPr>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我单位同意对有违法违规、虚假申报等行为的人员，取消享受优惠政策的资格，退出清单管理，由税务部门追缴免征税款，并按照《中华人民共和国税收征收管理法》等有关规定处理，情节严重的，按程序纳入多部门失信联合惩戒机制。</w:t>
      </w:r>
    </w:p>
    <w:p>
      <w:pPr>
        <w:pStyle w:val="3"/>
        <w:spacing w:before="0" w:after="0" w:line="579"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如有违反相关政策规定的，由我单位与申请人共同承担全部责任。</w:t>
      </w:r>
    </w:p>
    <w:p>
      <w:pPr>
        <w:rPr>
          <w:rFonts w:hint="default"/>
        </w:rPr>
      </w:pPr>
    </w:p>
    <w:p>
      <w:pPr>
        <w:pStyle w:val="2"/>
        <w:spacing w:after="0" w:line="579" w:lineRule="exact"/>
        <w:jc w:val="left"/>
        <w:rPr>
          <w:rFonts w:hint="default" w:ascii="Times New Roman" w:hAnsi="Times New Roman" w:cs="Times New Roman"/>
          <w:color w:val="000000"/>
          <w:szCs w:val="32"/>
        </w:rPr>
      </w:pPr>
      <w:r>
        <w:rPr>
          <w:rFonts w:hint="default" w:ascii="Times New Roman" w:hAnsi="Times New Roman" w:cs="Times New Roman"/>
          <w:color w:val="000000"/>
          <w:szCs w:val="32"/>
        </w:rPr>
        <w:t>法定代表人签名：</w:t>
      </w:r>
      <w:r>
        <w:rPr>
          <w:rFonts w:hint="default" w:ascii="Times New Roman" w:hAnsi="Times New Roman" w:cs="Times New Roman"/>
          <w:color w:val="000000"/>
          <w:szCs w:val="32"/>
          <w:u w:val="single"/>
        </w:rPr>
        <w:t xml:space="preserve">          </w:t>
      </w:r>
      <w:r>
        <w:rPr>
          <w:rFonts w:hint="default" w:ascii="Times New Roman" w:hAnsi="Times New Roman" w:cs="Times New Roman"/>
          <w:color w:val="000000"/>
          <w:szCs w:val="32"/>
        </w:rPr>
        <w:t xml:space="preserve"> 单位名称：</w:t>
      </w:r>
      <w:r>
        <w:rPr>
          <w:rFonts w:hint="default" w:ascii="Times New Roman" w:hAnsi="Times New Roman" w:cs="Times New Roman"/>
          <w:color w:val="000000"/>
          <w:szCs w:val="32"/>
          <w:u w:val="single"/>
        </w:rPr>
        <w:t xml:space="preserve">                       </w:t>
      </w:r>
      <w:r>
        <w:rPr>
          <w:rFonts w:hint="default" w:ascii="Times New Roman" w:hAnsi="Times New Roman" w:cs="Times New Roman"/>
          <w:color w:val="000000"/>
          <w:szCs w:val="32"/>
        </w:rPr>
        <w:t xml:space="preserve">     </w:t>
      </w:r>
    </w:p>
    <w:p>
      <w:pPr>
        <w:pStyle w:val="2"/>
        <w:spacing w:line="579" w:lineRule="exact"/>
        <w:jc w:val="center"/>
        <w:rPr>
          <w:rFonts w:hint="default" w:ascii="Times New Roman" w:hAnsi="Times New Roman" w:eastAsia="仿宋_GB2312" w:cs="Times New Roman"/>
          <w:b w:val="0"/>
          <w:bCs w:val="0"/>
          <w:color w:val="000000"/>
        </w:rPr>
      </w:pPr>
      <w:r>
        <w:rPr>
          <w:rFonts w:hint="default" w:ascii="Times New Roman" w:hAnsi="Times New Roman" w:cs="Times New Roman"/>
          <w:color w:val="000000"/>
          <w:szCs w:val="32"/>
        </w:rPr>
        <w:t xml:space="preserve">                          （公章）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MGY5ODY0NWQwMTkyYzE2MDMxNGQ1ZmQ2NWU1ZTYifQ=="/>
  </w:docVars>
  <w:rsids>
    <w:rsidRoot w:val="31FA0B28"/>
    <w:rsid w:val="020A68D7"/>
    <w:rsid w:val="24292D94"/>
    <w:rsid w:val="31FA0B28"/>
    <w:rsid w:val="3DD87AA7"/>
    <w:rsid w:val="3EE96F3A"/>
    <w:rsid w:val="6AE97A0F"/>
    <w:rsid w:val="6FAB0ED1"/>
    <w:rsid w:val="FDFAD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1"/>
    </w:rPr>
  </w:style>
  <w:style w:type="paragraph" w:styleId="3">
    <w:name w:val="Title"/>
    <w:basedOn w:val="1"/>
    <w:next w:val="1"/>
    <w:qFormat/>
    <w:uiPriority w:val="0"/>
    <w:pPr>
      <w:spacing w:before="240" w:after="60" w:line="240" w:lineRule="auto"/>
      <w:jc w:val="center"/>
      <w:textAlignment w:val="baseline"/>
    </w:pPr>
    <w:rPr>
      <w:rFonts w:ascii="Cambria" w:hAnsi="Cambria" w:eastAsia="宋体"/>
      <w:b/>
      <w:bCs/>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415</Characters>
  <Lines>0</Lines>
  <Paragraphs>0</Paragraphs>
  <TotalTime>8</TotalTime>
  <ScaleCrop>false</ScaleCrop>
  <LinksUpToDate>false</LinksUpToDate>
  <CharactersWithSpaces>491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2024-01-11T16:21:00Z</dcterms:created>
  <dc:creator>李英孺</dc:creator>
  <cp:lastModifiedBy>zwcaib</cp:lastModifiedBy>
  <dcterms:modified xsi:type="dcterms:W3CDTF">2025-12-31T08:58:28Z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09C81B3A03FE44F3AC865F4BFF62476D</vt:lpwstr>
  </property>
  <property fmtid="{D5CDD505-2E9C-101B-9397-08002B2CF9AE}" pid="4" name="KSOTemplateDocerSaveRecord">
    <vt:lpwstr>eyJoZGlkIjoiMjMyNTZhNWVlZDYxNGU4MjdkY2VjMjgyODE0YzAzOWMiLCJ1c2VySWQiOiIxNDc0NjA4OTI1In0=</vt:lpwstr>
  </property>
</Properties>
</file>