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after="156" w:afterLines="50"/>
        <w:ind w:firstLine="0" w:firstLineChars="0"/>
        <w:rPr>
          <w:rFonts w:ascii="宋体" w:hAnsi="宋体" w:eastAsia="宋体"/>
        </w:rPr>
      </w:pPr>
      <w:bookmarkStart w:id="0" w:name="_Toc15089"/>
      <w:bookmarkStart w:id="1" w:name="_Toc276645575"/>
      <w:bookmarkStart w:id="2" w:name="_Toc5587"/>
      <w:bookmarkStart w:id="3" w:name="_Toc139016034"/>
      <w:r>
        <w:rPr>
          <w:rFonts w:hint="eastAsia" w:ascii="宋体" w:hAnsi="宋体" w:eastAsia="宋体"/>
        </w:rPr>
        <w:t>附件2：</w:t>
      </w:r>
    </w:p>
    <w:p>
      <w:pPr>
        <w:pStyle w:val="3"/>
        <w:widowControl/>
        <w:spacing w:before="156" w:beforeLines="50" w:after="156" w:afterLines="50"/>
        <w:ind w:firstLine="3534" w:firstLineChars="1100"/>
        <w:jc w:val="left"/>
        <w:rPr>
          <w:rFonts w:ascii="宋体" w:hAnsi="宋体" w:eastAsia="宋体"/>
        </w:rPr>
      </w:pPr>
      <w:r>
        <w:rPr>
          <w:rFonts w:hint="eastAsia" w:ascii="宋体" w:hAnsi="宋体" w:eastAsia="宋体"/>
        </w:rPr>
        <w:t>项目需求书</w:t>
      </w:r>
      <w:bookmarkEnd w:id="0"/>
      <w:bookmarkEnd w:id="1"/>
      <w:bookmarkEnd w:id="2"/>
      <w:bookmarkEnd w:id="3"/>
      <w:bookmarkStart w:id="4" w:name="_Hlt25128125"/>
      <w:bookmarkEnd w:id="4"/>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540"/>
        <w:gridCol w:w="676"/>
        <w:gridCol w:w="1322"/>
        <w:gridCol w:w="3580"/>
        <w:gridCol w:w="905"/>
        <w:tblGridChange w:id="0">
          <w:tblGrid>
            <w:gridCol w:w="499"/>
            <w:gridCol w:w="1268"/>
            <w:gridCol w:w="272"/>
            <w:gridCol w:w="676"/>
            <w:gridCol w:w="1322"/>
            <w:gridCol w:w="3580"/>
            <w:gridCol w:w="90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序号</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项目名称</w:t>
            </w:r>
          </w:p>
        </w:tc>
        <w:tc>
          <w:tcPr>
            <w:tcW w:w="6483" w:type="dxa"/>
            <w:gridSpan w:val="4"/>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横琴粤澳深度合作区城市规划和建设局</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202</w:t>
            </w:r>
            <w:r>
              <w:rPr>
                <w:rFonts w:hint="eastAsia" w:ascii="仿宋_GB2312" w:hAnsi="仿宋_GB2312" w:eastAsia="仿宋_GB2312" w:cs="仿宋_GB2312"/>
                <w:color w:val="000000"/>
                <w:kern w:val="0"/>
                <w:sz w:val="24"/>
                <w:szCs w:val="24"/>
                <w:lang w:val="en-US" w:eastAsia="zh-CN"/>
              </w:rPr>
              <w:t>6年</w:t>
            </w:r>
            <w:r>
              <w:rPr>
                <w:rFonts w:hint="eastAsia" w:ascii="仿宋_GB2312" w:hAnsi="仿宋_GB2312" w:eastAsia="仿宋_GB2312" w:cs="仿宋_GB2312"/>
                <w:color w:val="000000"/>
                <w:kern w:val="0"/>
                <w:sz w:val="24"/>
                <w:szCs w:val="24"/>
              </w:rPr>
              <w:t>打印耗材采购项目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资格要求</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rPr>
            </w:pPr>
          </w:p>
        </w:tc>
        <w:tc>
          <w:tcPr>
            <w:tcW w:w="6483" w:type="dxa"/>
            <w:gridSpan w:val="4"/>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1.</w:t>
            </w:r>
            <w:r>
              <w:rPr>
                <w:rFonts w:hint="default" w:ascii="仿宋_GB2312" w:hAnsi="仿宋_GB2312" w:eastAsia="仿宋_GB2312" w:cs="仿宋_GB2312"/>
                <w:color w:val="000000"/>
                <w:kern w:val="0"/>
                <w:sz w:val="24"/>
              </w:rPr>
              <w:t>具有独立承担民事责任的能力</w:t>
            </w:r>
            <w:r>
              <w:rPr>
                <w:rFonts w:hint="eastAsia" w:ascii="仿宋_GB2312" w:hAnsi="仿宋_GB2312" w:eastAsia="仿宋_GB2312" w:cs="仿宋_GB2312"/>
                <w:color w:val="000000"/>
                <w:kern w:val="0"/>
                <w:sz w:val="24"/>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rPr>
              <w:t>具有良好的商业信誉和健全的财务会计制度；</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3</w:t>
            </w:r>
            <w:r>
              <w:rPr>
                <w:rFonts w:hint="eastAsia" w:ascii="仿宋_GB2312" w:hAnsi="仿宋_GB2312" w:eastAsia="仿宋_GB2312" w:cs="仿宋_GB2312"/>
                <w:color w:val="000000"/>
                <w:kern w:val="0"/>
                <w:sz w:val="24"/>
              </w:rPr>
              <w:t>.具有履行合同所必需的设备和专业技术能力；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4</w:t>
            </w:r>
            <w:r>
              <w:rPr>
                <w:rFonts w:hint="eastAsia" w:ascii="仿宋_GB2312" w:hAnsi="仿宋_GB2312" w:eastAsia="仿宋_GB2312" w:cs="仿宋_GB2312"/>
                <w:color w:val="000000"/>
                <w:kern w:val="0"/>
                <w:sz w:val="24"/>
              </w:rPr>
              <w:t>.具有依法缴纳税收和社会保障资金的良好记录；</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5</w:t>
            </w:r>
            <w:r>
              <w:rPr>
                <w:rFonts w:hint="eastAsia" w:ascii="仿宋_GB2312" w:hAnsi="仿宋_GB2312" w:eastAsia="仿宋_GB2312" w:cs="仿宋_GB2312"/>
                <w:color w:val="000000"/>
                <w:kern w:val="0"/>
                <w:sz w:val="24"/>
              </w:rPr>
              <w:t>.参加采购活动前三年内，在经营活动中没有重大违法记录。</w:t>
            </w:r>
          </w:p>
          <w:p>
            <w:pPr>
              <w:pStyle w:val="2"/>
              <w:ind w:left="0" w:firstLine="0"/>
              <w:rPr>
                <w:rFonts w:hint="eastAsia"/>
                <w:lang w:val="en-US" w:eastAsia="zh-CN"/>
              </w:rPr>
            </w:pPr>
            <w:bookmarkStart w:id="5" w:name="_GoBack"/>
            <w:bookmarkEnd w:id="5"/>
          </w:p>
          <w:p>
            <w:pPr>
              <w:rPr>
                <w:rFonts w:hint="eastAsia"/>
              </w:rPr>
            </w:pPr>
            <w:r>
              <w:rPr>
                <w:rFonts w:hint="eastAsia" w:ascii="仿宋_GB2312" w:hAnsi="仿宋_GB2312" w:eastAsia="仿宋_GB2312" w:cs="仿宋_GB2312"/>
                <w:color w:val="000000"/>
                <w:kern w:val="0"/>
                <w:sz w:val="24"/>
                <w:lang w:val="en-US" w:eastAsia="zh-CN"/>
              </w:rPr>
              <w:t>注：</w:t>
            </w:r>
            <w:r>
              <w:rPr>
                <w:rFonts w:hint="eastAsia" w:ascii="仿宋_GB2312" w:hAnsi="仿宋_GB2312" w:eastAsia="仿宋_GB2312" w:cs="仿宋_GB2312"/>
                <w:color w:val="000000"/>
                <w:kern w:val="0"/>
                <w:sz w:val="24"/>
              </w:rPr>
              <w:t>提供有效的营业执照或事业单位法人证书等相关证明副本复印件</w:t>
            </w:r>
            <w:r>
              <w:rPr>
                <w:rFonts w:hint="eastAsia" w:ascii="仿宋_GB2312" w:hAnsi="仿宋_GB2312" w:eastAsia="仿宋_GB2312" w:cs="仿宋_GB2312"/>
                <w:color w:val="000000"/>
                <w:kern w:val="0"/>
                <w:sz w:val="24"/>
                <w:lang w:val="en-US" w:eastAsia="zh-CN"/>
              </w:rPr>
              <w:t>以及</w:t>
            </w:r>
            <w:r>
              <w:rPr>
                <w:rFonts w:hint="eastAsia" w:ascii="仿宋_GB2312" w:hAnsi="仿宋_GB2312" w:eastAsia="仿宋_GB2312" w:cs="仿宋_GB2312"/>
                <w:color w:val="000000"/>
                <w:kern w:val="0"/>
                <w:sz w:val="24"/>
              </w:rPr>
              <w:t>《资格条件承诺函》）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9"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40"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耗材需求清单</w:t>
            </w:r>
          </w:p>
        </w:tc>
        <w:tc>
          <w:tcPr>
            <w:tcW w:w="67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132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机型</w:t>
            </w:r>
          </w:p>
        </w:tc>
        <w:tc>
          <w:tcPr>
            <w:tcW w:w="358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耗材型号</w:t>
            </w:r>
          </w:p>
        </w:tc>
        <w:tc>
          <w:tcPr>
            <w:tcW w:w="90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柯尼卡美能达</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C300I</w:t>
            </w: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TN328K黑色大容量粉盒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TN328C青色大容量粉盒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TN328M红色大容量粉盒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TN328Y黄色大容量粉盒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DR-316K 黑色感光鼓组件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IU-316C 青色感光鼓组件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IU-316M 红色感光鼓组件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IU-316Y 黄色感光鼓组件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WX-107废粉盒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C450I</w:t>
            </w: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TN626K黑色大容量粉盒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TN626M红色大容量粉盒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TN626Y黄色大容量粉盒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TN626C青色大容量粉盒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DR618K黑色感光鼓组件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DR618M红色感光鼓组件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DR618Y黄色感光鼓组件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DR618C青色感光鼓组件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WX-103废粉盒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汉光</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HG FC5366S</w:t>
            </w: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TN5366sK黑色大容量粉盒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TN5366sC青色大容量粉盒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TN5366sM红色大容量粉盒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TN5366sY黄色大容量粉盒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5366sK黑色感光鼓组件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5366sC青色感光鼓组件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5366sM红色感光鼓组件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5366sY黄色感光鼓组件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WX-107废粉盒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立思辰</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GA9540</w:t>
            </w:r>
            <w:r>
              <w:rPr>
                <w:rFonts w:hint="eastAsia" w:ascii="仿宋_GB2312" w:hAnsi="仿宋_GB2312" w:cs="仿宋_GB2312"/>
                <w:color w:val="000000"/>
                <w:kern w:val="0"/>
                <w:sz w:val="24"/>
                <w:szCs w:val="24"/>
                <w:lang w:val="en-US" w:eastAsia="zh-CN"/>
              </w:rPr>
              <w:t>CDN</w:t>
            </w: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TL-8568K黑色大容量粉盒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TL-8568C青色大容量粉盒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TL-8568M红色大容量粉盒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TL-8568Y黄色大容量粉盒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DK-8550（CN）黑色感光鼓组件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DK-8550（CN）青色感光鼓组件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DK-8550（CN）红色感光鼓组件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DK-8550（CN）黄色感光鼓组件</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WT8500废粉盒</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利盟</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CX331DW</w:t>
            </w: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20N3HK0（黑色/4500页）</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20N3HC0（青色/4500页）</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20N3HM0（品红色/4500页）</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20N3HY0（黄色/4500页）</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惠普</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M477DW</w:t>
            </w: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CF-410X 高容黑色硒鼓</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CF-411X 高容青色硒鼓</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CF-412X 高容黄色硒鼓</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CF-413X 高容红色硒鼓</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T830</w:t>
            </w: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原装F9J68A 728四色套装（300ML)</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40"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p>
        </w:tc>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5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原装F9J81A 729打印头 全新原装</w:t>
            </w:r>
          </w:p>
        </w:tc>
        <w:tc>
          <w:tcPr>
            <w:tcW w:w="90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服务要求</w:t>
            </w:r>
          </w:p>
        </w:tc>
        <w:tc>
          <w:tcPr>
            <w:tcW w:w="6483" w:type="dxa"/>
            <w:gridSpan w:val="4"/>
          </w:tcPr>
          <w:p>
            <w:pPr>
              <w:keepNext w:val="0"/>
              <w:keepLines w:val="0"/>
              <w:pageBreakBefore w:val="0"/>
              <w:widowControl/>
              <w:numPr>
                <w:ilvl w:val="0"/>
                <w:numId w:val="1"/>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本项目分批采购，以每次的需求数量为准。供应商须具有备货能力，保证耗材库存充足。</w:t>
            </w:r>
            <w:r>
              <w:rPr>
                <w:rFonts w:hint="eastAsia" w:ascii="仿宋_GB2312" w:hAnsi="仿宋_GB2312" w:eastAsia="仿宋_GB2312" w:cs="仿宋_GB2312"/>
                <w:color w:val="000000"/>
                <w:kern w:val="0"/>
                <w:sz w:val="24"/>
                <w:szCs w:val="24"/>
                <w:lang w:val="en-US" w:eastAsia="zh-CN"/>
              </w:rPr>
              <w:t>应在</w:t>
            </w:r>
            <w:r>
              <w:rPr>
                <w:rFonts w:hint="eastAsia" w:ascii="仿宋_GB2312" w:hAnsi="仿宋_GB2312" w:eastAsia="仿宋_GB2312" w:cs="仿宋_GB2312"/>
                <w:color w:val="000000"/>
                <w:kern w:val="0"/>
                <w:sz w:val="24"/>
                <w:szCs w:val="24"/>
              </w:rPr>
              <w:t>接到</w:t>
            </w:r>
            <w:r>
              <w:rPr>
                <w:rFonts w:hint="eastAsia" w:ascii="仿宋_GB2312" w:hAnsi="仿宋_GB2312" w:eastAsia="仿宋_GB2312" w:cs="仿宋_GB2312"/>
                <w:color w:val="000000"/>
                <w:kern w:val="0"/>
                <w:sz w:val="24"/>
                <w:szCs w:val="24"/>
                <w:lang w:val="en-US" w:eastAsia="zh-CN"/>
              </w:rPr>
              <w:t>采购人</w:t>
            </w:r>
            <w:r>
              <w:rPr>
                <w:rFonts w:hint="eastAsia" w:ascii="仿宋_GB2312" w:hAnsi="仿宋_GB2312" w:eastAsia="仿宋_GB2312" w:cs="仿宋_GB2312"/>
                <w:color w:val="000000"/>
                <w:kern w:val="0"/>
                <w:sz w:val="24"/>
                <w:szCs w:val="24"/>
              </w:rPr>
              <w:t>送货</w:t>
            </w:r>
            <w:r>
              <w:rPr>
                <w:rFonts w:hint="eastAsia" w:ascii="仿宋_GB2312" w:hAnsi="仿宋_GB2312" w:eastAsia="仿宋_GB2312" w:cs="仿宋_GB2312"/>
                <w:color w:val="000000"/>
                <w:kern w:val="0"/>
                <w:sz w:val="24"/>
                <w:szCs w:val="24"/>
                <w:lang w:val="en-US" w:eastAsia="zh-CN"/>
              </w:rPr>
              <w:t>需求</w:t>
            </w:r>
            <w:r>
              <w:rPr>
                <w:rFonts w:hint="eastAsia" w:ascii="仿宋_GB2312" w:hAnsi="仿宋_GB2312" w:eastAsia="仿宋_GB2312" w:cs="仿宋_GB2312"/>
                <w:color w:val="000000"/>
                <w:kern w:val="0"/>
                <w:sz w:val="24"/>
                <w:szCs w:val="24"/>
              </w:rPr>
              <w:t>后</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3个工作日内将货物送到指定地点，并负责安装调试；若</w:t>
            </w:r>
            <w:r>
              <w:rPr>
                <w:rFonts w:hint="eastAsia" w:ascii="仿宋_GB2312" w:hAnsi="仿宋_GB2312" w:eastAsia="仿宋_GB2312" w:cs="仿宋_GB2312"/>
                <w:color w:val="000000"/>
                <w:kern w:val="0"/>
                <w:sz w:val="24"/>
              </w:rPr>
              <w:t>因紧急任务等特殊情况需要送货的，</w:t>
            </w:r>
            <w:r>
              <w:rPr>
                <w:rFonts w:hint="eastAsia" w:ascii="仿宋_GB2312" w:hAnsi="仿宋_GB2312" w:eastAsia="仿宋_GB2312" w:cs="仿宋_GB2312"/>
                <w:color w:val="000000"/>
                <w:kern w:val="0"/>
                <w:sz w:val="24"/>
                <w:szCs w:val="24"/>
                <w:lang w:val="en-US" w:eastAsia="zh-CN"/>
              </w:rPr>
              <w:t>应</w:t>
            </w:r>
            <w:r>
              <w:rPr>
                <w:rFonts w:hint="eastAsia" w:ascii="仿宋_GB2312" w:hAnsi="仿宋_GB2312" w:eastAsia="仿宋_GB2312" w:cs="仿宋_GB2312"/>
                <w:color w:val="000000"/>
                <w:kern w:val="0"/>
                <w:sz w:val="24"/>
                <w:szCs w:val="24"/>
              </w:rPr>
              <w:t>在接到</w:t>
            </w:r>
            <w:r>
              <w:rPr>
                <w:rFonts w:hint="eastAsia" w:ascii="仿宋_GB2312" w:hAnsi="仿宋_GB2312" w:eastAsia="仿宋_GB2312" w:cs="仿宋_GB2312"/>
                <w:color w:val="000000"/>
                <w:kern w:val="0"/>
                <w:sz w:val="24"/>
                <w:szCs w:val="24"/>
                <w:lang w:val="en-US" w:eastAsia="zh-CN"/>
              </w:rPr>
              <w:t>采购人</w:t>
            </w:r>
            <w:r>
              <w:rPr>
                <w:rFonts w:hint="eastAsia" w:ascii="仿宋_GB2312" w:hAnsi="仿宋_GB2312" w:eastAsia="仿宋_GB2312" w:cs="仿宋_GB2312"/>
                <w:color w:val="000000"/>
                <w:kern w:val="0"/>
                <w:sz w:val="24"/>
                <w:szCs w:val="24"/>
              </w:rPr>
              <w:t>送货</w:t>
            </w:r>
            <w:r>
              <w:rPr>
                <w:rFonts w:hint="eastAsia" w:ascii="仿宋_GB2312" w:hAnsi="仿宋_GB2312" w:eastAsia="仿宋_GB2312" w:cs="仿宋_GB2312"/>
                <w:color w:val="000000"/>
                <w:kern w:val="0"/>
                <w:sz w:val="24"/>
                <w:szCs w:val="24"/>
                <w:lang w:val="en-US" w:eastAsia="zh-CN"/>
              </w:rPr>
              <w:t>需求</w:t>
            </w:r>
            <w:r>
              <w:rPr>
                <w:rFonts w:hint="eastAsia" w:ascii="仿宋_GB2312" w:hAnsi="仿宋_GB2312" w:eastAsia="仿宋_GB2312" w:cs="仿宋_GB2312"/>
                <w:kern w:val="0"/>
                <w:sz w:val="24"/>
                <w:szCs w:val="24"/>
              </w:rPr>
              <w:t>后</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kern w:val="0"/>
                <w:sz w:val="24"/>
                <w:szCs w:val="24"/>
                <w:lang w:val="en-US" w:eastAsia="zh-CN"/>
              </w:rPr>
              <w:t>1小时</w:t>
            </w:r>
            <w:r>
              <w:rPr>
                <w:rFonts w:hint="eastAsia" w:ascii="仿宋_GB2312" w:hAnsi="仿宋_GB2312" w:eastAsia="仿宋_GB2312" w:cs="仿宋_GB2312"/>
                <w:kern w:val="0"/>
                <w:sz w:val="24"/>
                <w:szCs w:val="24"/>
              </w:rPr>
              <w:t>内将</w:t>
            </w:r>
            <w:r>
              <w:rPr>
                <w:rFonts w:hint="eastAsia" w:ascii="仿宋_GB2312" w:hAnsi="仿宋_GB2312" w:eastAsia="仿宋_GB2312" w:cs="仿宋_GB2312"/>
                <w:color w:val="000000"/>
                <w:kern w:val="0"/>
                <w:sz w:val="24"/>
                <w:szCs w:val="24"/>
              </w:rPr>
              <w:t>货物送到指定地点，并负责安装调试。</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供应商须负责货物到指定地点过程中的全部运输，包括装卸车、货物现场的搬运（所涉及费用已包含报价总价中，采购人不再额外支付）。</w:t>
            </w:r>
          </w:p>
          <w:p>
            <w:pPr>
              <w:pStyle w:val="2"/>
              <w:keepNext w:val="0"/>
              <w:keepLines w:val="0"/>
              <w:pageBreakBefore w:val="0"/>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3.供应商须免费提供采购人所有打印设备的日常维护，设备驱动安装，接到报修电话</w:t>
            </w:r>
            <w:r>
              <w:rPr>
                <w:rFonts w:hint="eastAsia" w:ascii="仿宋_GB2312" w:hAnsi="仿宋_GB2312" w:eastAsia="仿宋_GB2312" w:cs="仿宋_GB2312"/>
                <w:kern w:val="0"/>
                <w:sz w:val="24"/>
                <w:szCs w:val="24"/>
              </w:rPr>
              <w:t>后</w:t>
            </w:r>
            <w:r>
              <w:rPr>
                <w:rFonts w:hint="eastAsia" w:ascii="仿宋_GB2312" w:hAnsi="仿宋_GB2312" w:cs="仿宋_GB2312"/>
                <w:kern w:val="0"/>
                <w:sz w:val="24"/>
                <w:szCs w:val="24"/>
                <w:lang w:val="en-US" w:eastAsia="zh-CN"/>
              </w:rPr>
              <w:t>3</w:t>
            </w:r>
            <w:r>
              <w:rPr>
                <w:rFonts w:hint="eastAsia" w:ascii="仿宋_GB2312" w:hAnsi="仿宋_GB2312" w:eastAsia="仿宋_GB2312" w:cs="仿宋_GB2312"/>
                <w:kern w:val="0"/>
                <w:sz w:val="24"/>
                <w:szCs w:val="24"/>
                <w:lang w:val="en-US" w:eastAsia="zh-CN"/>
              </w:rPr>
              <w:t>小时</w:t>
            </w:r>
            <w:r>
              <w:rPr>
                <w:rFonts w:hint="eastAsia" w:ascii="仿宋_GB2312" w:hAnsi="仿宋_GB2312" w:eastAsia="仿宋_GB2312" w:cs="仿宋_GB2312"/>
                <w:kern w:val="0"/>
                <w:sz w:val="24"/>
                <w:szCs w:val="24"/>
              </w:rPr>
              <w:t>内到</w:t>
            </w:r>
            <w:r>
              <w:rPr>
                <w:rFonts w:hint="eastAsia" w:ascii="仿宋_GB2312" w:hAnsi="仿宋_GB2312" w:eastAsia="仿宋_GB2312" w:cs="仿宋_GB2312"/>
                <w:color w:val="000000"/>
                <w:kern w:val="0"/>
                <w:sz w:val="24"/>
                <w:szCs w:val="24"/>
              </w:rPr>
              <w:t>达现场处理。</w:t>
            </w:r>
          </w:p>
          <w:p>
            <w:pPr>
              <w:pStyle w:val="2"/>
              <w:keepNext w:val="0"/>
              <w:keepLines w:val="0"/>
              <w:pageBreakBefore w:val="0"/>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4.若打印设备因报废不再使用时，供应商须将采购人已要求送货但未使用的、对应上述机型的产品更换成价格相当的其他机型的产品。</w:t>
            </w:r>
          </w:p>
          <w:p>
            <w:pPr>
              <w:pStyle w:val="2"/>
              <w:keepNext w:val="0"/>
              <w:keepLines w:val="0"/>
              <w:pageBreakBefore w:val="0"/>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5.供应商须负责产品相关的售后服务工作。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产品要求</w:t>
            </w:r>
          </w:p>
        </w:tc>
        <w:tc>
          <w:tcPr>
            <w:tcW w:w="6483" w:type="dxa"/>
            <w:gridSpan w:val="4"/>
          </w:tcPr>
          <w:p>
            <w:pPr>
              <w:pStyle w:val="2"/>
              <w:keepNext w:val="0"/>
              <w:keepLines w:val="0"/>
              <w:pageBreakBefore w:val="0"/>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1.供应商须保证所提供的产品必须是其合法生产或代理的经检验合格的，质量应符合国家有关标准以及采购人要求。</w:t>
            </w:r>
          </w:p>
          <w:p>
            <w:pPr>
              <w:pStyle w:val="2"/>
              <w:keepNext w:val="0"/>
              <w:keepLines w:val="0"/>
              <w:pageBreakBefore w:val="0"/>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供应商须保证所提供的产品为合法销售、渠道正规、全新、未使用过的合格正品，符合国家及甲方提出的有关质量标准的耗材。如出现质量问题或产品制造商推诿质量、服务责任时，供应商须承担终极责任并提供质量和服务保障。</w:t>
            </w:r>
          </w:p>
          <w:p>
            <w:pPr>
              <w:pStyle w:val="2"/>
              <w:keepNext w:val="0"/>
              <w:keepLines w:val="0"/>
              <w:pageBreakBefore w:val="0"/>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3.产品的包装必须是原厂原包装，其包装均应有良好的防湿、防锈、防潮、防雨、防腐及防碰撞的措施。凡由于包装不良造成的损失和由此产生的费用均由供应商承担。</w:t>
            </w:r>
          </w:p>
          <w:p>
            <w:pPr>
              <w:pStyle w:val="2"/>
              <w:keepNext w:val="0"/>
              <w:keepLines w:val="0"/>
              <w:pageBreakBefore w:val="0"/>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4.如出现采购人所需要的产品已经停产的，供应商需要向采购人说明情况，并在征求采购人同意后，提供适用于原设备的替代耗材产品，替代耗材产品必须符合国家有关质量标准。</w:t>
            </w:r>
          </w:p>
          <w:p>
            <w:pPr>
              <w:pStyle w:val="2"/>
              <w:keepNext w:val="0"/>
              <w:keepLines w:val="0"/>
              <w:pageBreakBefore w:val="0"/>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5.执行政府采购关于节能、环保相关的要求。将依据国家确定的认证机构出具的、处于有效期之内的节能产品、环境标志产品认证证书，对获得证书的产品实施优先采购。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人员要求</w:t>
            </w:r>
          </w:p>
        </w:tc>
        <w:tc>
          <w:tcPr>
            <w:tcW w:w="6483" w:type="dxa"/>
            <w:gridSpan w:val="4"/>
          </w:tcPr>
          <w:p>
            <w:pPr>
              <w:pStyle w:val="2"/>
              <w:keepNext w:val="0"/>
              <w:keepLines w:val="0"/>
              <w:pageBreakBefore w:val="0"/>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保证此项目顺利实施，建立有效的沟通渠道，要求供应商组建针对此项目的技术团队（配备项目经理和具备基础的计算机应用与维护能力的技术服务人员），熟知采购人现有设备品牌型号的工作原理及机械构造，有专职的维修工程师，对办公耗材安装后无法使用时，能够准确判断出是由于耗材原因或是设备原因导致无法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交货地点</w:t>
            </w:r>
          </w:p>
        </w:tc>
        <w:tc>
          <w:tcPr>
            <w:tcW w:w="6483" w:type="dxa"/>
            <w:gridSpan w:val="4"/>
          </w:tcPr>
          <w:p>
            <w:pPr>
              <w:pStyle w:val="2"/>
              <w:keepNext w:val="0"/>
              <w:keepLines w:val="0"/>
              <w:pageBreakBefore w:val="0"/>
              <w:kinsoku/>
              <w:wordWrap/>
              <w:overflowPunct/>
              <w:topLinePunct w:val="0"/>
              <w:autoSpaceDE/>
              <w:autoSpaceDN/>
              <w:bidi w:val="0"/>
              <w:adjustRightInd/>
              <w:snapToGrid/>
              <w:spacing w:line="480" w:lineRule="exact"/>
              <w:ind w:left="0" w:firstLine="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横琴粤澳深度合作区城市规划和建设局指定地点</w:t>
            </w:r>
          </w:p>
          <w:p>
            <w:pPr>
              <w:pStyle w:val="2"/>
              <w:keepNext w:val="0"/>
              <w:keepLines w:val="0"/>
              <w:pageBreakBefore w:val="0"/>
              <w:kinsoku/>
              <w:wordWrap/>
              <w:overflowPunct/>
              <w:topLinePunct w:val="0"/>
              <w:autoSpaceDE/>
              <w:autoSpaceDN/>
              <w:bidi w:val="0"/>
              <w:adjustRightInd/>
              <w:snapToGrid/>
              <w:spacing w:line="480" w:lineRule="exact"/>
              <w:ind w:left="0" w:firstLine="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(办公地点不多于8个，均位于横琴粤澳深度合作区)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合同履行地点</w:t>
            </w:r>
          </w:p>
        </w:tc>
        <w:tc>
          <w:tcPr>
            <w:tcW w:w="6483" w:type="dxa"/>
            <w:gridSpan w:val="4"/>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横琴粤澳深度合作区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验收要求</w:t>
            </w:r>
          </w:p>
        </w:tc>
        <w:tc>
          <w:tcPr>
            <w:tcW w:w="6483" w:type="dxa"/>
            <w:gridSpan w:val="4"/>
          </w:tcPr>
          <w:p>
            <w:pPr>
              <w:pStyle w:val="2"/>
              <w:keepNext w:val="0"/>
              <w:keepLines w:val="0"/>
              <w:pageBreakBefore w:val="0"/>
              <w:numPr>
                <w:ilvl w:val="0"/>
                <w:numId w:val="2"/>
              </w:numPr>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品送达采购人指定地点后，由双方工作人员按送货单进行现场的检货初验。初验包括：名称、型号、规格、品牌、数量、外观质量、及货物包装是否完好。初验仅代表采购人收到供应商送达产品的数量，并不代表采购人已经认可产品的质量。采购人若在使用产品的过程中发现存在质量缺陷、冒牌等问题时，供应商应在2个工作日内办理退货或换货。</w:t>
            </w:r>
          </w:p>
          <w:p>
            <w:pPr>
              <w:pStyle w:val="2"/>
              <w:keepNext w:val="0"/>
              <w:keepLines w:val="0"/>
              <w:pageBreakBefore w:val="0"/>
              <w:numPr>
                <w:ilvl w:val="0"/>
                <w:numId w:val="2"/>
              </w:numPr>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季度结算时，采购人组成验收小组，按照采购合同规定的技术、服务、安全标准组织对供应商履约情况进行验收。</w:t>
            </w:r>
          </w:p>
          <w:p>
            <w:pPr>
              <w:pStyle w:val="2"/>
              <w:keepNext w:val="0"/>
              <w:keepLines w:val="0"/>
              <w:pageBreakBefore w:val="0"/>
              <w:numPr>
                <w:ilvl w:val="0"/>
                <w:numId w:val="2"/>
              </w:numPr>
              <w:kinsoku/>
              <w:wordWrap/>
              <w:overflowPunct/>
              <w:topLinePunct w:val="0"/>
              <w:autoSpaceDE/>
              <w:autoSpaceDN/>
              <w:bidi w:val="0"/>
              <w:adjustRightInd/>
              <w:snapToGrid/>
              <w:spacing w:line="480" w:lineRule="exact"/>
              <w:ind w:left="0" w:firstLine="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供应商未能履行采购需求和合同所定事项，供应不合格、过期、假冒伪劣、以次充好产品的，供应商要承担因此产生的一切损失和费用。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结算方式</w:t>
            </w:r>
          </w:p>
        </w:tc>
        <w:tc>
          <w:tcPr>
            <w:tcW w:w="6483" w:type="dxa"/>
            <w:gridSpan w:val="4"/>
          </w:tcPr>
          <w:p>
            <w:pPr>
              <w:pStyle w:val="2"/>
              <w:keepNext w:val="0"/>
              <w:keepLines w:val="0"/>
              <w:pageBreakBefore w:val="0"/>
              <w:kinsoku/>
              <w:wordWrap/>
              <w:overflowPunct/>
              <w:topLinePunct w:val="0"/>
              <w:autoSpaceDE/>
              <w:autoSpaceDN/>
              <w:bidi w:val="0"/>
              <w:adjustRightInd/>
              <w:snapToGrid/>
              <w:spacing w:line="480" w:lineRule="exact"/>
              <w:ind w:left="0" w:firstLine="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根据实际采购量按</w:t>
            </w:r>
            <w:r>
              <w:rPr>
                <w:rFonts w:hint="eastAsia" w:ascii="仿宋_GB2312" w:hAnsi="仿宋_GB2312" w:cs="仿宋_GB2312"/>
                <w:color w:val="auto"/>
                <w:kern w:val="0"/>
                <w:sz w:val="24"/>
                <w:szCs w:val="24"/>
                <w:lang w:val="en-US" w:eastAsia="zh-CN"/>
              </w:rPr>
              <w:t>月</w:t>
            </w:r>
            <w:r>
              <w:rPr>
                <w:rFonts w:hint="eastAsia" w:ascii="仿宋_GB2312" w:hAnsi="仿宋_GB2312" w:eastAsia="仿宋_GB2312" w:cs="仿宋_GB2312"/>
                <w:color w:val="auto"/>
                <w:kern w:val="0"/>
                <w:sz w:val="24"/>
                <w:szCs w:val="24"/>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其他</w:t>
            </w:r>
          </w:p>
        </w:tc>
        <w:tc>
          <w:tcPr>
            <w:tcW w:w="6483" w:type="dxa"/>
            <w:gridSpan w:val="4"/>
          </w:tcPr>
          <w:p>
            <w:pPr>
              <w:pStyle w:val="2"/>
              <w:keepNext w:val="0"/>
              <w:keepLines w:val="0"/>
              <w:pageBreakBefore w:val="0"/>
              <w:kinsoku/>
              <w:wordWrap/>
              <w:overflowPunct/>
              <w:topLinePunct w:val="0"/>
              <w:autoSpaceDE/>
              <w:autoSpaceDN/>
              <w:bidi w:val="0"/>
              <w:adjustRightInd/>
              <w:snapToGrid/>
              <w:spacing w:line="480" w:lineRule="exact"/>
              <w:ind w:left="0" w:firstLine="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本项目不接受联合体投标报名。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154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服务期限</w:t>
            </w:r>
          </w:p>
        </w:tc>
        <w:tc>
          <w:tcPr>
            <w:tcW w:w="6483" w:type="dxa"/>
            <w:gridSpan w:val="4"/>
          </w:tcPr>
          <w:p>
            <w:pPr>
              <w:pStyle w:val="2"/>
              <w:keepNext w:val="0"/>
              <w:keepLines w:val="0"/>
              <w:pageBreakBefore w:val="0"/>
              <w:kinsoku/>
              <w:wordWrap/>
              <w:overflowPunct/>
              <w:topLinePunct w:val="0"/>
              <w:autoSpaceDE/>
              <w:autoSpaceDN/>
              <w:bidi w:val="0"/>
              <w:adjustRightInd/>
              <w:snapToGrid/>
              <w:spacing w:line="480" w:lineRule="exact"/>
              <w:ind w:left="0" w:firstLine="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自合同签订之日起至202</w:t>
            </w:r>
            <w:r>
              <w:rPr>
                <w:rFonts w:hint="eastAsia" w:ascii="仿宋_GB2312" w:hAnsi="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年12月31日。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9CA5A"/>
    <w:multiLevelType w:val="singleLevel"/>
    <w:tmpl w:val="D819CA5A"/>
    <w:lvl w:ilvl="0" w:tentative="0">
      <w:start w:val="1"/>
      <w:numFmt w:val="decimal"/>
      <w:lvlText w:val="%1."/>
      <w:lvlJc w:val="left"/>
      <w:pPr>
        <w:tabs>
          <w:tab w:val="left" w:pos="312"/>
        </w:tabs>
      </w:pPr>
    </w:lvl>
  </w:abstractNum>
  <w:abstractNum w:abstractNumId="1">
    <w:nsid w:val="6C87E3DF"/>
    <w:multiLevelType w:val="singleLevel"/>
    <w:tmpl w:val="6C87E3D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A0F05"/>
    <w:rsid w:val="00207642"/>
    <w:rsid w:val="00313160"/>
    <w:rsid w:val="00417B77"/>
    <w:rsid w:val="004D140B"/>
    <w:rsid w:val="00644357"/>
    <w:rsid w:val="00687A37"/>
    <w:rsid w:val="008C4773"/>
    <w:rsid w:val="009340FE"/>
    <w:rsid w:val="009A730C"/>
    <w:rsid w:val="00A40353"/>
    <w:rsid w:val="00AA75A7"/>
    <w:rsid w:val="00BD07C5"/>
    <w:rsid w:val="00E74BEB"/>
    <w:rsid w:val="00ED1315"/>
    <w:rsid w:val="01087940"/>
    <w:rsid w:val="010F14C9"/>
    <w:rsid w:val="013B1094"/>
    <w:rsid w:val="013C6B15"/>
    <w:rsid w:val="014A5E2B"/>
    <w:rsid w:val="017311EE"/>
    <w:rsid w:val="01846F0A"/>
    <w:rsid w:val="01A377BE"/>
    <w:rsid w:val="01C16D3A"/>
    <w:rsid w:val="021A2C80"/>
    <w:rsid w:val="02231391"/>
    <w:rsid w:val="022A0D1C"/>
    <w:rsid w:val="024C0ED1"/>
    <w:rsid w:val="024D6952"/>
    <w:rsid w:val="028B4239"/>
    <w:rsid w:val="02C32043"/>
    <w:rsid w:val="02D84338"/>
    <w:rsid w:val="02DA783B"/>
    <w:rsid w:val="02EB0DDA"/>
    <w:rsid w:val="02F74BED"/>
    <w:rsid w:val="030A5EB4"/>
    <w:rsid w:val="03194DA1"/>
    <w:rsid w:val="033E7560"/>
    <w:rsid w:val="03655221"/>
    <w:rsid w:val="03B96EA9"/>
    <w:rsid w:val="03C377B9"/>
    <w:rsid w:val="03E37CED"/>
    <w:rsid w:val="03EC2B7B"/>
    <w:rsid w:val="041F20D1"/>
    <w:rsid w:val="043210F1"/>
    <w:rsid w:val="044B6136"/>
    <w:rsid w:val="0456002C"/>
    <w:rsid w:val="04A57DAB"/>
    <w:rsid w:val="04EA2A9E"/>
    <w:rsid w:val="050F525C"/>
    <w:rsid w:val="055446CC"/>
    <w:rsid w:val="05642768"/>
    <w:rsid w:val="056F2CF7"/>
    <w:rsid w:val="05754A25"/>
    <w:rsid w:val="05C017FD"/>
    <w:rsid w:val="05CB2014"/>
    <w:rsid w:val="05D32A1C"/>
    <w:rsid w:val="05D4049D"/>
    <w:rsid w:val="05D639A0"/>
    <w:rsid w:val="05DB7E28"/>
    <w:rsid w:val="05FB28DB"/>
    <w:rsid w:val="06285D29"/>
    <w:rsid w:val="06302F37"/>
    <w:rsid w:val="06331B3C"/>
    <w:rsid w:val="063E20CB"/>
    <w:rsid w:val="065F5268"/>
    <w:rsid w:val="066B1C96"/>
    <w:rsid w:val="069A27E5"/>
    <w:rsid w:val="06DD4C6F"/>
    <w:rsid w:val="0709089A"/>
    <w:rsid w:val="07493882"/>
    <w:rsid w:val="07616D2B"/>
    <w:rsid w:val="07AA4BA0"/>
    <w:rsid w:val="07BD1643"/>
    <w:rsid w:val="07CE18DD"/>
    <w:rsid w:val="07DF3D76"/>
    <w:rsid w:val="08273270"/>
    <w:rsid w:val="0854301F"/>
    <w:rsid w:val="08595C3E"/>
    <w:rsid w:val="08A65D3D"/>
    <w:rsid w:val="08B926C1"/>
    <w:rsid w:val="08C275C5"/>
    <w:rsid w:val="08E9552D"/>
    <w:rsid w:val="09095DE2"/>
    <w:rsid w:val="09213488"/>
    <w:rsid w:val="09507B23"/>
    <w:rsid w:val="095216D9"/>
    <w:rsid w:val="095C586C"/>
    <w:rsid w:val="096A12FE"/>
    <w:rsid w:val="09B329F7"/>
    <w:rsid w:val="09C43F96"/>
    <w:rsid w:val="09DC5DBA"/>
    <w:rsid w:val="09E7613B"/>
    <w:rsid w:val="0A141797"/>
    <w:rsid w:val="0A1D4625"/>
    <w:rsid w:val="0A2D32D9"/>
    <w:rsid w:val="0A3751CF"/>
    <w:rsid w:val="0A3B52B9"/>
    <w:rsid w:val="0A600591"/>
    <w:rsid w:val="0A8729A8"/>
    <w:rsid w:val="0AAA550E"/>
    <w:rsid w:val="0AD153CD"/>
    <w:rsid w:val="0AFC2C7F"/>
    <w:rsid w:val="0B1338B8"/>
    <w:rsid w:val="0B2628D9"/>
    <w:rsid w:val="0BAA3813"/>
    <w:rsid w:val="0BAA50B0"/>
    <w:rsid w:val="0BD14F70"/>
    <w:rsid w:val="0BDB587F"/>
    <w:rsid w:val="0BDD0D82"/>
    <w:rsid w:val="0C190BE7"/>
    <w:rsid w:val="0C2A0E82"/>
    <w:rsid w:val="0C362716"/>
    <w:rsid w:val="0CBA3508"/>
    <w:rsid w:val="0CE12BAF"/>
    <w:rsid w:val="0CEC47C3"/>
    <w:rsid w:val="0CFC4A5D"/>
    <w:rsid w:val="0D020B65"/>
    <w:rsid w:val="0D226E9B"/>
    <w:rsid w:val="0D232783"/>
    <w:rsid w:val="0D375B3C"/>
    <w:rsid w:val="0D682962"/>
    <w:rsid w:val="0D6B7290"/>
    <w:rsid w:val="0D762EB4"/>
    <w:rsid w:val="0D8E3FCC"/>
    <w:rsid w:val="0DC87629"/>
    <w:rsid w:val="0DCC602F"/>
    <w:rsid w:val="0DCF2837"/>
    <w:rsid w:val="0E236A3E"/>
    <w:rsid w:val="0E3C1B66"/>
    <w:rsid w:val="0E627828"/>
    <w:rsid w:val="0EB01B25"/>
    <w:rsid w:val="0ED158DD"/>
    <w:rsid w:val="0ED542E3"/>
    <w:rsid w:val="0EE96807"/>
    <w:rsid w:val="0F124148"/>
    <w:rsid w:val="0F1E59DC"/>
    <w:rsid w:val="0F2E01F5"/>
    <w:rsid w:val="0FB41753"/>
    <w:rsid w:val="10005FCF"/>
    <w:rsid w:val="10300D1D"/>
    <w:rsid w:val="10324220"/>
    <w:rsid w:val="103C03B2"/>
    <w:rsid w:val="105A3B20"/>
    <w:rsid w:val="106F11D3"/>
    <w:rsid w:val="10811DA0"/>
    <w:rsid w:val="109D16D1"/>
    <w:rsid w:val="109E25D6"/>
    <w:rsid w:val="10BD6382"/>
    <w:rsid w:val="10F1115B"/>
    <w:rsid w:val="11044578"/>
    <w:rsid w:val="11115E0C"/>
    <w:rsid w:val="112428AE"/>
    <w:rsid w:val="113066C1"/>
    <w:rsid w:val="113F0EDA"/>
    <w:rsid w:val="114F36F3"/>
    <w:rsid w:val="115C2A08"/>
    <w:rsid w:val="11A256FB"/>
    <w:rsid w:val="11AB6154"/>
    <w:rsid w:val="11F1104F"/>
    <w:rsid w:val="121F3DCB"/>
    <w:rsid w:val="12286C59"/>
    <w:rsid w:val="122F4065"/>
    <w:rsid w:val="12E13E89"/>
    <w:rsid w:val="12E44E0E"/>
    <w:rsid w:val="12F91530"/>
    <w:rsid w:val="130265BC"/>
    <w:rsid w:val="1316305E"/>
    <w:rsid w:val="13272F78"/>
    <w:rsid w:val="13465DAC"/>
    <w:rsid w:val="13486D30"/>
    <w:rsid w:val="13864617"/>
    <w:rsid w:val="13BB706F"/>
    <w:rsid w:val="14000A5D"/>
    <w:rsid w:val="140F3276"/>
    <w:rsid w:val="143C503F"/>
    <w:rsid w:val="14A511EB"/>
    <w:rsid w:val="14E21050"/>
    <w:rsid w:val="150D7916"/>
    <w:rsid w:val="151627A4"/>
    <w:rsid w:val="151B24AF"/>
    <w:rsid w:val="15433673"/>
    <w:rsid w:val="15437DF0"/>
    <w:rsid w:val="15574892"/>
    <w:rsid w:val="155D596A"/>
    <w:rsid w:val="15A02708"/>
    <w:rsid w:val="15A77B14"/>
    <w:rsid w:val="15F70BDE"/>
    <w:rsid w:val="16294BEB"/>
    <w:rsid w:val="164D3B25"/>
    <w:rsid w:val="167C6BF3"/>
    <w:rsid w:val="1696199B"/>
    <w:rsid w:val="169C37CB"/>
    <w:rsid w:val="16B02545"/>
    <w:rsid w:val="16E16597"/>
    <w:rsid w:val="16E97227"/>
    <w:rsid w:val="170D06E0"/>
    <w:rsid w:val="171D314A"/>
    <w:rsid w:val="172A64CE"/>
    <w:rsid w:val="17301B9A"/>
    <w:rsid w:val="179B7586"/>
    <w:rsid w:val="17A82ADD"/>
    <w:rsid w:val="17C77B0F"/>
    <w:rsid w:val="17CE0558"/>
    <w:rsid w:val="17CE2D1D"/>
    <w:rsid w:val="17F141D6"/>
    <w:rsid w:val="18752231"/>
    <w:rsid w:val="187831B6"/>
    <w:rsid w:val="189108E9"/>
    <w:rsid w:val="18912A5B"/>
    <w:rsid w:val="18B57797"/>
    <w:rsid w:val="18DC7657"/>
    <w:rsid w:val="19150AB5"/>
    <w:rsid w:val="19453803"/>
    <w:rsid w:val="1967503C"/>
    <w:rsid w:val="196B3A43"/>
    <w:rsid w:val="19DD2B64"/>
    <w:rsid w:val="1A135155"/>
    <w:rsid w:val="1A2D6C30"/>
    <w:rsid w:val="1A512A3C"/>
    <w:rsid w:val="1A707A6D"/>
    <w:rsid w:val="1A930F26"/>
    <w:rsid w:val="1AC91401"/>
    <w:rsid w:val="1AD66518"/>
    <w:rsid w:val="1B133462"/>
    <w:rsid w:val="1B427DC5"/>
    <w:rsid w:val="1B6260FC"/>
    <w:rsid w:val="1BCB44A6"/>
    <w:rsid w:val="1BD0092E"/>
    <w:rsid w:val="1C060E08"/>
    <w:rsid w:val="1C0E1A98"/>
    <w:rsid w:val="1C1C0DAE"/>
    <w:rsid w:val="1C40430A"/>
    <w:rsid w:val="1C477673"/>
    <w:rsid w:val="1C6F4FB4"/>
    <w:rsid w:val="1C702A36"/>
    <w:rsid w:val="1C7567C2"/>
    <w:rsid w:val="1C756EBE"/>
    <w:rsid w:val="1CD63A5F"/>
    <w:rsid w:val="1D016AA2"/>
    <w:rsid w:val="1D2437DE"/>
    <w:rsid w:val="1D5147B4"/>
    <w:rsid w:val="1D5E26BE"/>
    <w:rsid w:val="1DA76336"/>
    <w:rsid w:val="1DDF068E"/>
    <w:rsid w:val="1E092B57"/>
    <w:rsid w:val="1E0972D4"/>
    <w:rsid w:val="1E17406B"/>
    <w:rsid w:val="1E464BBA"/>
    <w:rsid w:val="1E52514A"/>
    <w:rsid w:val="1E69544E"/>
    <w:rsid w:val="1E8659A4"/>
    <w:rsid w:val="1E9D55C9"/>
    <w:rsid w:val="1EA825AB"/>
    <w:rsid w:val="1ED1023E"/>
    <w:rsid w:val="1ED50FA6"/>
    <w:rsid w:val="1ED66A28"/>
    <w:rsid w:val="1F340FC0"/>
    <w:rsid w:val="1F3D76D1"/>
    <w:rsid w:val="1F9E2BED"/>
    <w:rsid w:val="1FA37075"/>
    <w:rsid w:val="1FF14BF6"/>
    <w:rsid w:val="1FFE648A"/>
    <w:rsid w:val="200E379E"/>
    <w:rsid w:val="2038536A"/>
    <w:rsid w:val="20961596"/>
    <w:rsid w:val="20A404FD"/>
    <w:rsid w:val="20A47F1D"/>
    <w:rsid w:val="21472FA9"/>
    <w:rsid w:val="219E0135"/>
    <w:rsid w:val="21B7204C"/>
    <w:rsid w:val="21BC2F68"/>
    <w:rsid w:val="220620E3"/>
    <w:rsid w:val="221F520B"/>
    <w:rsid w:val="22297D19"/>
    <w:rsid w:val="22322BA7"/>
    <w:rsid w:val="223A415C"/>
    <w:rsid w:val="22690B02"/>
    <w:rsid w:val="22731412"/>
    <w:rsid w:val="227F6529"/>
    <w:rsid w:val="22DE0AC1"/>
    <w:rsid w:val="22E4624E"/>
    <w:rsid w:val="23256CB7"/>
    <w:rsid w:val="234207E5"/>
    <w:rsid w:val="23975CF1"/>
    <w:rsid w:val="23A7729F"/>
    <w:rsid w:val="23AA6F10"/>
    <w:rsid w:val="23C32038"/>
    <w:rsid w:val="23D16DD0"/>
    <w:rsid w:val="23F073B8"/>
    <w:rsid w:val="24146D4D"/>
    <w:rsid w:val="241678C4"/>
    <w:rsid w:val="241D7EFE"/>
    <w:rsid w:val="24283062"/>
    <w:rsid w:val="244B0C98"/>
    <w:rsid w:val="24641BC2"/>
    <w:rsid w:val="246F37D6"/>
    <w:rsid w:val="24710ED7"/>
    <w:rsid w:val="248868FE"/>
    <w:rsid w:val="249A209C"/>
    <w:rsid w:val="24BF6A58"/>
    <w:rsid w:val="24D35F3C"/>
    <w:rsid w:val="24D569FD"/>
    <w:rsid w:val="24E33795"/>
    <w:rsid w:val="24FE1DC0"/>
    <w:rsid w:val="250052C3"/>
    <w:rsid w:val="254C7941"/>
    <w:rsid w:val="258F38AD"/>
    <w:rsid w:val="25970CBA"/>
    <w:rsid w:val="25B150E7"/>
    <w:rsid w:val="25C61809"/>
    <w:rsid w:val="268818C7"/>
    <w:rsid w:val="26A5092E"/>
    <w:rsid w:val="26A8053D"/>
    <w:rsid w:val="26F15A73"/>
    <w:rsid w:val="272B0593"/>
    <w:rsid w:val="273D00F1"/>
    <w:rsid w:val="274057F2"/>
    <w:rsid w:val="2759091B"/>
    <w:rsid w:val="27636CAC"/>
    <w:rsid w:val="27AB0725"/>
    <w:rsid w:val="27E55AE2"/>
    <w:rsid w:val="280542B6"/>
    <w:rsid w:val="284D24AC"/>
    <w:rsid w:val="286C74DE"/>
    <w:rsid w:val="28906419"/>
    <w:rsid w:val="28960322"/>
    <w:rsid w:val="28DC6898"/>
    <w:rsid w:val="28DD0E75"/>
    <w:rsid w:val="291908FB"/>
    <w:rsid w:val="292C1B1A"/>
    <w:rsid w:val="29326B29"/>
    <w:rsid w:val="29757990"/>
    <w:rsid w:val="29791C1A"/>
    <w:rsid w:val="29B4657B"/>
    <w:rsid w:val="29B5077A"/>
    <w:rsid w:val="29D768AA"/>
    <w:rsid w:val="2A2158AB"/>
    <w:rsid w:val="2A65091E"/>
    <w:rsid w:val="2A6B4A25"/>
    <w:rsid w:val="2A897858"/>
    <w:rsid w:val="2AB925A6"/>
    <w:rsid w:val="2AD20F52"/>
    <w:rsid w:val="2ADA6D1B"/>
    <w:rsid w:val="2AE77BF2"/>
    <w:rsid w:val="2B6A0F05"/>
    <w:rsid w:val="2B711D54"/>
    <w:rsid w:val="2B976711"/>
    <w:rsid w:val="2B9B5117"/>
    <w:rsid w:val="2BC362DB"/>
    <w:rsid w:val="2BF5452C"/>
    <w:rsid w:val="2C0B66D0"/>
    <w:rsid w:val="2C1C696A"/>
    <w:rsid w:val="2C4B74B9"/>
    <w:rsid w:val="2C5F615A"/>
    <w:rsid w:val="2CCE420F"/>
    <w:rsid w:val="2CD30697"/>
    <w:rsid w:val="2CDB3525"/>
    <w:rsid w:val="2CEF21C5"/>
    <w:rsid w:val="2D121481"/>
    <w:rsid w:val="2D1B430E"/>
    <w:rsid w:val="2D2F2FAF"/>
    <w:rsid w:val="2D35073C"/>
    <w:rsid w:val="2D385E3D"/>
    <w:rsid w:val="2D4476D1"/>
    <w:rsid w:val="2D5766F2"/>
    <w:rsid w:val="2D5C7CAE"/>
    <w:rsid w:val="2D5E3AFE"/>
    <w:rsid w:val="2DBB6416"/>
    <w:rsid w:val="2DC33823"/>
    <w:rsid w:val="2DE02DD3"/>
    <w:rsid w:val="2DFB13FE"/>
    <w:rsid w:val="2E393461"/>
    <w:rsid w:val="2E576295"/>
    <w:rsid w:val="2E720143"/>
    <w:rsid w:val="2E9076F3"/>
    <w:rsid w:val="2F280B6B"/>
    <w:rsid w:val="2F2A406E"/>
    <w:rsid w:val="2F394689"/>
    <w:rsid w:val="2F594BBE"/>
    <w:rsid w:val="2F731EE4"/>
    <w:rsid w:val="2F7D6077"/>
    <w:rsid w:val="2FB74F57"/>
    <w:rsid w:val="2FD00080"/>
    <w:rsid w:val="301C48FC"/>
    <w:rsid w:val="301F5880"/>
    <w:rsid w:val="30575616"/>
    <w:rsid w:val="306A49FB"/>
    <w:rsid w:val="30746475"/>
    <w:rsid w:val="309D06CD"/>
    <w:rsid w:val="309F7453"/>
    <w:rsid w:val="30C0540A"/>
    <w:rsid w:val="30DA5FB3"/>
    <w:rsid w:val="312F34BF"/>
    <w:rsid w:val="313E0256"/>
    <w:rsid w:val="314B2DEF"/>
    <w:rsid w:val="318E12DA"/>
    <w:rsid w:val="31B46F9B"/>
    <w:rsid w:val="31D33FCD"/>
    <w:rsid w:val="321F664B"/>
    <w:rsid w:val="323352DF"/>
    <w:rsid w:val="323D5BFB"/>
    <w:rsid w:val="325B4410"/>
    <w:rsid w:val="325B51AB"/>
    <w:rsid w:val="32601632"/>
    <w:rsid w:val="326170B4"/>
    <w:rsid w:val="32B10138"/>
    <w:rsid w:val="32BE0D6B"/>
    <w:rsid w:val="32C56DD8"/>
    <w:rsid w:val="32C87D5D"/>
    <w:rsid w:val="32CD7A68"/>
    <w:rsid w:val="32E80292"/>
    <w:rsid w:val="32EC6C98"/>
    <w:rsid w:val="33026C3D"/>
    <w:rsid w:val="333B009C"/>
    <w:rsid w:val="333C7D1C"/>
    <w:rsid w:val="333E6AA2"/>
    <w:rsid w:val="334E34B9"/>
    <w:rsid w:val="335E5CD2"/>
    <w:rsid w:val="338A5DAD"/>
    <w:rsid w:val="33AB1655"/>
    <w:rsid w:val="33E85C36"/>
    <w:rsid w:val="33FD2358"/>
    <w:rsid w:val="342401BA"/>
    <w:rsid w:val="342B1BA3"/>
    <w:rsid w:val="344062C5"/>
    <w:rsid w:val="344949D6"/>
    <w:rsid w:val="34527864"/>
    <w:rsid w:val="349E665E"/>
    <w:rsid w:val="34A075E3"/>
    <w:rsid w:val="34A41C70"/>
    <w:rsid w:val="34D24EEC"/>
    <w:rsid w:val="34F85328"/>
    <w:rsid w:val="34F85FE0"/>
    <w:rsid w:val="352B2DCA"/>
    <w:rsid w:val="35347E57"/>
    <w:rsid w:val="357331BF"/>
    <w:rsid w:val="358259D7"/>
    <w:rsid w:val="358D569A"/>
    <w:rsid w:val="35AF77A0"/>
    <w:rsid w:val="35D344DD"/>
    <w:rsid w:val="361A26D3"/>
    <w:rsid w:val="367D6EF4"/>
    <w:rsid w:val="3682557A"/>
    <w:rsid w:val="36BE795E"/>
    <w:rsid w:val="36C83AF0"/>
    <w:rsid w:val="36FE2945"/>
    <w:rsid w:val="37111966"/>
    <w:rsid w:val="371A47F4"/>
    <w:rsid w:val="37250607"/>
    <w:rsid w:val="37785A64"/>
    <w:rsid w:val="37965442"/>
    <w:rsid w:val="37A05D52"/>
    <w:rsid w:val="37A44758"/>
    <w:rsid w:val="37AA491B"/>
    <w:rsid w:val="37BF606D"/>
    <w:rsid w:val="3814248D"/>
    <w:rsid w:val="383C5BD0"/>
    <w:rsid w:val="3856677A"/>
    <w:rsid w:val="385B0683"/>
    <w:rsid w:val="387F53C0"/>
    <w:rsid w:val="38953CE0"/>
    <w:rsid w:val="38B7551A"/>
    <w:rsid w:val="38C2132C"/>
    <w:rsid w:val="38FE3030"/>
    <w:rsid w:val="392635CF"/>
    <w:rsid w:val="39644BE0"/>
    <w:rsid w:val="39825EE7"/>
    <w:rsid w:val="398F777C"/>
    <w:rsid w:val="39D46CF5"/>
    <w:rsid w:val="39D5466D"/>
    <w:rsid w:val="3A03007E"/>
    <w:rsid w:val="3A201269"/>
    <w:rsid w:val="3A572A48"/>
    <w:rsid w:val="3A83350C"/>
    <w:rsid w:val="3AB3405B"/>
    <w:rsid w:val="3B2D17A6"/>
    <w:rsid w:val="3B422645"/>
    <w:rsid w:val="3B48454E"/>
    <w:rsid w:val="3B6C2916"/>
    <w:rsid w:val="3BC07CAC"/>
    <w:rsid w:val="3BCC6D26"/>
    <w:rsid w:val="3BF22422"/>
    <w:rsid w:val="3BFE407D"/>
    <w:rsid w:val="3C56470C"/>
    <w:rsid w:val="3C853F56"/>
    <w:rsid w:val="3CB834AB"/>
    <w:rsid w:val="3CE120F1"/>
    <w:rsid w:val="3CF47A8D"/>
    <w:rsid w:val="3CF84295"/>
    <w:rsid w:val="3D320BF7"/>
    <w:rsid w:val="3D325373"/>
    <w:rsid w:val="3D4D7222"/>
    <w:rsid w:val="3D7F5473"/>
    <w:rsid w:val="3D962E9A"/>
    <w:rsid w:val="3DCC1CEF"/>
    <w:rsid w:val="3DCF0CF2"/>
    <w:rsid w:val="3DED5AA7"/>
    <w:rsid w:val="3DF21F2E"/>
    <w:rsid w:val="3DF257B2"/>
    <w:rsid w:val="3DF379B0"/>
    <w:rsid w:val="3E0569D1"/>
    <w:rsid w:val="3E1D07F4"/>
    <w:rsid w:val="3E9726BC"/>
    <w:rsid w:val="3EDC31B1"/>
    <w:rsid w:val="3F875848"/>
    <w:rsid w:val="3F8E0A56"/>
    <w:rsid w:val="3FDA7850"/>
    <w:rsid w:val="3FDB5534"/>
    <w:rsid w:val="3FDC2D53"/>
    <w:rsid w:val="3FF32979"/>
    <w:rsid w:val="400F6A26"/>
    <w:rsid w:val="40142EAD"/>
    <w:rsid w:val="4032245D"/>
    <w:rsid w:val="40643F31"/>
    <w:rsid w:val="40751C4D"/>
    <w:rsid w:val="407E035E"/>
    <w:rsid w:val="40973487"/>
    <w:rsid w:val="40B717BD"/>
    <w:rsid w:val="40C3539D"/>
    <w:rsid w:val="40D3586A"/>
    <w:rsid w:val="40DE6E4E"/>
    <w:rsid w:val="411B5C5E"/>
    <w:rsid w:val="41251DF1"/>
    <w:rsid w:val="416824DA"/>
    <w:rsid w:val="41880811"/>
    <w:rsid w:val="419014A0"/>
    <w:rsid w:val="419633AA"/>
    <w:rsid w:val="41B525D9"/>
    <w:rsid w:val="41C9707C"/>
    <w:rsid w:val="41D81894"/>
    <w:rsid w:val="420B5567"/>
    <w:rsid w:val="42201C89"/>
    <w:rsid w:val="426A6C05"/>
    <w:rsid w:val="42733C91"/>
    <w:rsid w:val="42B11578"/>
    <w:rsid w:val="42BD668F"/>
    <w:rsid w:val="42D77239"/>
    <w:rsid w:val="42DA493A"/>
    <w:rsid w:val="42DB23BC"/>
    <w:rsid w:val="43297F3D"/>
    <w:rsid w:val="439475EC"/>
    <w:rsid w:val="43D403D5"/>
    <w:rsid w:val="44172340"/>
    <w:rsid w:val="442F19E9"/>
    <w:rsid w:val="4444198E"/>
    <w:rsid w:val="44705CD5"/>
    <w:rsid w:val="448F0B09"/>
    <w:rsid w:val="44942A12"/>
    <w:rsid w:val="44AF103D"/>
    <w:rsid w:val="44BB4E50"/>
    <w:rsid w:val="44BF70D9"/>
    <w:rsid w:val="44C42CF2"/>
    <w:rsid w:val="44DF3D8B"/>
    <w:rsid w:val="44F462AF"/>
    <w:rsid w:val="44F94935"/>
    <w:rsid w:val="45084F4F"/>
    <w:rsid w:val="451467E3"/>
    <w:rsid w:val="453E5429"/>
    <w:rsid w:val="45441531"/>
    <w:rsid w:val="4584231A"/>
    <w:rsid w:val="45857D9C"/>
    <w:rsid w:val="458A7AA7"/>
    <w:rsid w:val="458C1BD9"/>
    <w:rsid w:val="45A94AD9"/>
    <w:rsid w:val="45C35791"/>
    <w:rsid w:val="45DB2D29"/>
    <w:rsid w:val="45E35BB7"/>
    <w:rsid w:val="45F468CD"/>
    <w:rsid w:val="45FC6AE1"/>
    <w:rsid w:val="460A7FF5"/>
    <w:rsid w:val="46205A1C"/>
    <w:rsid w:val="46267925"/>
    <w:rsid w:val="46521A6E"/>
    <w:rsid w:val="46554BF1"/>
    <w:rsid w:val="46780629"/>
    <w:rsid w:val="468A764A"/>
    <w:rsid w:val="46947F59"/>
    <w:rsid w:val="46BE0D9D"/>
    <w:rsid w:val="46D332C1"/>
    <w:rsid w:val="46DA1160"/>
    <w:rsid w:val="46DA4E4A"/>
    <w:rsid w:val="46DE70D4"/>
    <w:rsid w:val="46F37F73"/>
    <w:rsid w:val="47174CAF"/>
    <w:rsid w:val="47382C65"/>
    <w:rsid w:val="473C166C"/>
    <w:rsid w:val="4772661F"/>
    <w:rsid w:val="47800E5B"/>
    <w:rsid w:val="47FA65A7"/>
    <w:rsid w:val="48010AA9"/>
    <w:rsid w:val="48185B57"/>
    <w:rsid w:val="481935D8"/>
    <w:rsid w:val="484653A1"/>
    <w:rsid w:val="485211B4"/>
    <w:rsid w:val="48970623"/>
    <w:rsid w:val="48B459D5"/>
    <w:rsid w:val="49131272"/>
    <w:rsid w:val="494F4FF5"/>
    <w:rsid w:val="49547ADD"/>
    <w:rsid w:val="4956775D"/>
    <w:rsid w:val="4984282A"/>
    <w:rsid w:val="49BC54C3"/>
    <w:rsid w:val="4A0E6F0B"/>
    <w:rsid w:val="4A7459B6"/>
    <w:rsid w:val="4A940469"/>
    <w:rsid w:val="4AA01CFD"/>
    <w:rsid w:val="4AAF6A94"/>
    <w:rsid w:val="4ADE75E4"/>
    <w:rsid w:val="4AE301E8"/>
    <w:rsid w:val="4B043FA0"/>
    <w:rsid w:val="4B083EF1"/>
    <w:rsid w:val="4B8A54FE"/>
    <w:rsid w:val="4BAB7C31"/>
    <w:rsid w:val="4BBD11D0"/>
    <w:rsid w:val="4BD81F5F"/>
    <w:rsid w:val="4BE83319"/>
    <w:rsid w:val="4C282A7E"/>
    <w:rsid w:val="4C4920B9"/>
    <w:rsid w:val="4C513C42"/>
    <w:rsid w:val="4C537145"/>
    <w:rsid w:val="4C7044F7"/>
    <w:rsid w:val="4C711F79"/>
    <w:rsid w:val="4C776080"/>
    <w:rsid w:val="4CA920D2"/>
    <w:rsid w:val="4CD6771E"/>
    <w:rsid w:val="4CD7191D"/>
    <w:rsid w:val="4D1107FD"/>
    <w:rsid w:val="4D203016"/>
    <w:rsid w:val="4D426A4E"/>
    <w:rsid w:val="4D4E60E3"/>
    <w:rsid w:val="4D99525E"/>
    <w:rsid w:val="4DD74D43"/>
    <w:rsid w:val="4DE904E0"/>
    <w:rsid w:val="4E0C3F18"/>
    <w:rsid w:val="4E493D7D"/>
    <w:rsid w:val="4E6C3038"/>
    <w:rsid w:val="4EB11CF1"/>
    <w:rsid w:val="4EC12742"/>
    <w:rsid w:val="4F211862"/>
    <w:rsid w:val="4F404315"/>
    <w:rsid w:val="4F423F95"/>
    <w:rsid w:val="4F447498"/>
    <w:rsid w:val="4F676753"/>
    <w:rsid w:val="4FA61ABB"/>
    <w:rsid w:val="4FB31C8F"/>
    <w:rsid w:val="4FB777D7"/>
    <w:rsid w:val="4FDF5118"/>
    <w:rsid w:val="4FFF344E"/>
    <w:rsid w:val="501B46D5"/>
    <w:rsid w:val="501E4BFD"/>
    <w:rsid w:val="501F5F01"/>
    <w:rsid w:val="504E6A51"/>
    <w:rsid w:val="50583ADD"/>
    <w:rsid w:val="505B02E5"/>
    <w:rsid w:val="508A77AF"/>
    <w:rsid w:val="509A584B"/>
    <w:rsid w:val="50D259A5"/>
    <w:rsid w:val="5112678F"/>
    <w:rsid w:val="51140C15"/>
    <w:rsid w:val="511A4EA0"/>
    <w:rsid w:val="512C2BBC"/>
    <w:rsid w:val="51436F5E"/>
    <w:rsid w:val="517D38BF"/>
    <w:rsid w:val="5199796C"/>
    <w:rsid w:val="52AB0AAE"/>
    <w:rsid w:val="52AE1A33"/>
    <w:rsid w:val="52CC4CA6"/>
    <w:rsid w:val="52CE44E6"/>
    <w:rsid w:val="52F1599F"/>
    <w:rsid w:val="53080E48"/>
    <w:rsid w:val="53132A5C"/>
    <w:rsid w:val="53BA0C6B"/>
    <w:rsid w:val="53C85A03"/>
    <w:rsid w:val="543F0EC5"/>
    <w:rsid w:val="544A4CD7"/>
    <w:rsid w:val="548E44C7"/>
    <w:rsid w:val="549B37DD"/>
    <w:rsid w:val="549E4761"/>
    <w:rsid w:val="54A4666B"/>
    <w:rsid w:val="54AA3DF7"/>
    <w:rsid w:val="54B07EFF"/>
    <w:rsid w:val="551556A5"/>
    <w:rsid w:val="551F1837"/>
    <w:rsid w:val="552846C5"/>
    <w:rsid w:val="55365BD9"/>
    <w:rsid w:val="553A6954"/>
    <w:rsid w:val="556A2BB0"/>
    <w:rsid w:val="55910872"/>
    <w:rsid w:val="559A58FE"/>
    <w:rsid w:val="55A2658D"/>
    <w:rsid w:val="55AD491E"/>
    <w:rsid w:val="55C754C8"/>
    <w:rsid w:val="55CF0356"/>
    <w:rsid w:val="55D95C88"/>
    <w:rsid w:val="55E16072"/>
    <w:rsid w:val="56490020"/>
    <w:rsid w:val="5665084A"/>
    <w:rsid w:val="56B20949"/>
    <w:rsid w:val="56BE5A60"/>
    <w:rsid w:val="56DD720F"/>
    <w:rsid w:val="56E6209D"/>
    <w:rsid w:val="57106764"/>
    <w:rsid w:val="5750754E"/>
    <w:rsid w:val="57544F8D"/>
    <w:rsid w:val="57730A07"/>
    <w:rsid w:val="57D10DA1"/>
    <w:rsid w:val="58090EFA"/>
    <w:rsid w:val="5809221B"/>
    <w:rsid w:val="585801E8"/>
    <w:rsid w:val="5863030F"/>
    <w:rsid w:val="58A65901"/>
    <w:rsid w:val="58C93537"/>
    <w:rsid w:val="598629F0"/>
    <w:rsid w:val="59927BEF"/>
    <w:rsid w:val="59B13835"/>
    <w:rsid w:val="59D836F4"/>
    <w:rsid w:val="59EB4913"/>
    <w:rsid w:val="59F66527"/>
    <w:rsid w:val="5A4440A8"/>
    <w:rsid w:val="5A482AAE"/>
    <w:rsid w:val="5ACD02B2"/>
    <w:rsid w:val="5AD1390C"/>
    <w:rsid w:val="5B0C026E"/>
    <w:rsid w:val="5B392037"/>
    <w:rsid w:val="5B3D0A3D"/>
    <w:rsid w:val="5B7831A0"/>
    <w:rsid w:val="5B867F38"/>
    <w:rsid w:val="5B9B50D2"/>
    <w:rsid w:val="5BA458DD"/>
    <w:rsid w:val="5BB70707"/>
    <w:rsid w:val="5BC709A1"/>
    <w:rsid w:val="5BE34A4E"/>
    <w:rsid w:val="5C1916A5"/>
    <w:rsid w:val="5C21699B"/>
    <w:rsid w:val="5C3125CF"/>
    <w:rsid w:val="5C3744D8"/>
    <w:rsid w:val="5C526387"/>
    <w:rsid w:val="5C7F0150"/>
    <w:rsid w:val="5CAA0F94"/>
    <w:rsid w:val="5CB5062A"/>
    <w:rsid w:val="5CF127EB"/>
    <w:rsid w:val="5D060992"/>
    <w:rsid w:val="5D0B35B7"/>
    <w:rsid w:val="5D433711"/>
    <w:rsid w:val="5D6708AD"/>
    <w:rsid w:val="5D99669E"/>
    <w:rsid w:val="5DD83C04"/>
    <w:rsid w:val="5DEA51A3"/>
    <w:rsid w:val="5DF125B0"/>
    <w:rsid w:val="5E253D03"/>
    <w:rsid w:val="5E29270A"/>
    <w:rsid w:val="5E43135C"/>
    <w:rsid w:val="5E4D7446"/>
    <w:rsid w:val="5F1E2439"/>
    <w:rsid w:val="5F4253D5"/>
    <w:rsid w:val="5F7F0ABD"/>
    <w:rsid w:val="5F9E226B"/>
    <w:rsid w:val="5FDA7ED2"/>
    <w:rsid w:val="604030F9"/>
    <w:rsid w:val="60654232"/>
    <w:rsid w:val="60677735"/>
    <w:rsid w:val="608C1EF4"/>
    <w:rsid w:val="609F6E90"/>
    <w:rsid w:val="60A66321"/>
    <w:rsid w:val="60BC04C4"/>
    <w:rsid w:val="61032E37"/>
    <w:rsid w:val="614B322B"/>
    <w:rsid w:val="617059E9"/>
    <w:rsid w:val="617E0582"/>
    <w:rsid w:val="61AB234B"/>
    <w:rsid w:val="61F3273F"/>
    <w:rsid w:val="620E0D6B"/>
    <w:rsid w:val="621E6E07"/>
    <w:rsid w:val="622A1B1D"/>
    <w:rsid w:val="623D18BA"/>
    <w:rsid w:val="624B0BD0"/>
    <w:rsid w:val="6265177A"/>
    <w:rsid w:val="62662A7E"/>
    <w:rsid w:val="629358D4"/>
    <w:rsid w:val="62C06610"/>
    <w:rsid w:val="62ED7B55"/>
    <w:rsid w:val="633E6EDE"/>
    <w:rsid w:val="637D5ACA"/>
    <w:rsid w:val="638B6FDE"/>
    <w:rsid w:val="63D11CD0"/>
    <w:rsid w:val="63D42C55"/>
    <w:rsid w:val="63FA0916"/>
    <w:rsid w:val="640F2DF1"/>
    <w:rsid w:val="641F57D1"/>
    <w:rsid w:val="643A1700"/>
    <w:rsid w:val="64821AF4"/>
    <w:rsid w:val="64A81D34"/>
    <w:rsid w:val="64EB5CA0"/>
    <w:rsid w:val="64F64031"/>
    <w:rsid w:val="65017E44"/>
    <w:rsid w:val="6505684A"/>
    <w:rsid w:val="651200DE"/>
    <w:rsid w:val="65162368"/>
    <w:rsid w:val="65306BC6"/>
    <w:rsid w:val="656B1A72"/>
    <w:rsid w:val="65954E34"/>
    <w:rsid w:val="659912BC"/>
    <w:rsid w:val="65B45650"/>
    <w:rsid w:val="65BD5FF9"/>
    <w:rsid w:val="66146A07"/>
    <w:rsid w:val="663911C6"/>
    <w:rsid w:val="66615AE2"/>
    <w:rsid w:val="66644208"/>
    <w:rsid w:val="66822AB6"/>
    <w:rsid w:val="66A25372"/>
    <w:rsid w:val="66AE6C06"/>
    <w:rsid w:val="66B2560C"/>
    <w:rsid w:val="66C60A29"/>
    <w:rsid w:val="67221143"/>
    <w:rsid w:val="672542C6"/>
    <w:rsid w:val="67487CFE"/>
    <w:rsid w:val="679F3F90"/>
    <w:rsid w:val="67B94B3A"/>
    <w:rsid w:val="67CA2856"/>
    <w:rsid w:val="67ED1F29"/>
    <w:rsid w:val="67F25F98"/>
    <w:rsid w:val="68033CB4"/>
    <w:rsid w:val="680613B6"/>
    <w:rsid w:val="680E2045"/>
    <w:rsid w:val="681F7D61"/>
    <w:rsid w:val="682A0EDC"/>
    <w:rsid w:val="68696EDC"/>
    <w:rsid w:val="68A04E37"/>
    <w:rsid w:val="68A35DBC"/>
    <w:rsid w:val="68F87A44"/>
    <w:rsid w:val="68FB09C9"/>
    <w:rsid w:val="68FD194E"/>
    <w:rsid w:val="695348DB"/>
    <w:rsid w:val="69F3315F"/>
    <w:rsid w:val="6A3377CC"/>
    <w:rsid w:val="6A531ADF"/>
    <w:rsid w:val="6AA9520C"/>
    <w:rsid w:val="6AC93A50"/>
    <w:rsid w:val="6ACE6451"/>
    <w:rsid w:val="6AD92158"/>
    <w:rsid w:val="6AFB7215"/>
    <w:rsid w:val="6B007E19"/>
    <w:rsid w:val="6B2B66DF"/>
    <w:rsid w:val="6B663041"/>
    <w:rsid w:val="6BA01F21"/>
    <w:rsid w:val="6BDA557E"/>
    <w:rsid w:val="6C334D13"/>
    <w:rsid w:val="6C342795"/>
    <w:rsid w:val="6C7553FD"/>
    <w:rsid w:val="6C9D6941"/>
    <w:rsid w:val="6D031B69"/>
    <w:rsid w:val="6D4E2EE1"/>
    <w:rsid w:val="6D663E0B"/>
    <w:rsid w:val="6D6D3796"/>
    <w:rsid w:val="6D752DA1"/>
    <w:rsid w:val="6DAD677E"/>
    <w:rsid w:val="6DD753C4"/>
    <w:rsid w:val="6DDB184C"/>
    <w:rsid w:val="6DEF2A6B"/>
    <w:rsid w:val="6E2A557E"/>
    <w:rsid w:val="6E32225B"/>
    <w:rsid w:val="6E596897"/>
    <w:rsid w:val="6E68362E"/>
    <w:rsid w:val="6E7E1055"/>
    <w:rsid w:val="6EA713C0"/>
    <w:rsid w:val="6ECB1154"/>
    <w:rsid w:val="6F077CB4"/>
    <w:rsid w:val="6F1A0ED3"/>
    <w:rsid w:val="6F2A49F1"/>
    <w:rsid w:val="6F5A1CBD"/>
    <w:rsid w:val="6F6C0CDE"/>
    <w:rsid w:val="6F722BE7"/>
    <w:rsid w:val="6F884D8A"/>
    <w:rsid w:val="6F95081D"/>
    <w:rsid w:val="6FCE54FF"/>
    <w:rsid w:val="6FF034B6"/>
    <w:rsid w:val="70313F1E"/>
    <w:rsid w:val="707D659C"/>
    <w:rsid w:val="709616C4"/>
    <w:rsid w:val="70984BC8"/>
    <w:rsid w:val="70B40C75"/>
    <w:rsid w:val="70F41A5E"/>
    <w:rsid w:val="710B4F07"/>
    <w:rsid w:val="710D5F51"/>
    <w:rsid w:val="7118679B"/>
    <w:rsid w:val="71201629"/>
    <w:rsid w:val="712F1C79"/>
    <w:rsid w:val="716A4F20"/>
    <w:rsid w:val="71A509F5"/>
    <w:rsid w:val="71B46619"/>
    <w:rsid w:val="71E857EE"/>
    <w:rsid w:val="71F64B04"/>
    <w:rsid w:val="720C2D75"/>
    <w:rsid w:val="72194717"/>
    <w:rsid w:val="721E0247"/>
    <w:rsid w:val="725D57AD"/>
    <w:rsid w:val="72E05C5A"/>
    <w:rsid w:val="72F737AD"/>
    <w:rsid w:val="72F96CB0"/>
    <w:rsid w:val="73055D69"/>
    <w:rsid w:val="73085C46"/>
    <w:rsid w:val="731A13E3"/>
    <w:rsid w:val="73632ADC"/>
    <w:rsid w:val="73A225C1"/>
    <w:rsid w:val="73B95A69"/>
    <w:rsid w:val="73DB72A3"/>
    <w:rsid w:val="73E4432F"/>
    <w:rsid w:val="740238DF"/>
    <w:rsid w:val="741369A5"/>
    <w:rsid w:val="741F0C91"/>
    <w:rsid w:val="742D5A28"/>
    <w:rsid w:val="742F0F2B"/>
    <w:rsid w:val="74321EB0"/>
    <w:rsid w:val="74535C68"/>
    <w:rsid w:val="74663604"/>
    <w:rsid w:val="7473071B"/>
    <w:rsid w:val="74C2049A"/>
    <w:rsid w:val="74E67714"/>
    <w:rsid w:val="75173427"/>
    <w:rsid w:val="75213D37"/>
    <w:rsid w:val="752477A4"/>
    <w:rsid w:val="752714C3"/>
    <w:rsid w:val="755F4EA1"/>
    <w:rsid w:val="756103A4"/>
    <w:rsid w:val="75790C57"/>
    <w:rsid w:val="757B56CA"/>
    <w:rsid w:val="759F2407"/>
    <w:rsid w:val="75A07E88"/>
    <w:rsid w:val="75A3300B"/>
    <w:rsid w:val="76072D30"/>
    <w:rsid w:val="767D10D4"/>
    <w:rsid w:val="76996C64"/>
    <w:rsid w:val="76B61BCF"/>
    <w:rsid w:val="76D67F05"/>
    <w:rsid w:val="77226D00"/>
    <w:rsid w:val="77530360"/>
    <w:rsid w:val="77726D01"/>
    <w:rsid w:val="77985A45"/>
    <w:rsid w:val="77F23B55"/>
    <w:rsid w:val="77FD7967"/>
    <w:rsid w:val="7800416F"/>
    <w:rsid w:val="78206C22"/>
    <w:rsid w:val="784F3EEE"/>
    <w:rsid w:val="788C3D53"/>
    <w:rsid w:val="78956BE1"/>
    <w:rsid w:val="78AD4288"/>
    <w:rsid w:val="78AE1D0A"/>
    <w:rsid w:val="78B8009B"/>
    <w:rsid w:val="78F30280"/>
    <w:rsid w:val="78F35D06"/>
    <w:rsid w:val="79566C9F"/>
    <w:rsid w:val="795D3669"/>
    <w:rsid w:val="79615030"/>
    <w:rsid w:val="79764FD6"/>
    <w:rsid w:val="79784C56"/>
    <w:rsid w:val="79B77FBE"/>
    <w:rsid w:val="79BE31CC"/>
    <w:rsid w:val="79C008CD"/>
    <w:rsid w:val="79C96FDE"/>
    <w:rsid w:val="79CC46E0"/>
    <w:rsid w:val="79CF0EE8"/>
    <w:rsid w:val="79DC01FD"/>
    <w:rsid w:val="79E06C03"/>
    <w:rsid w:val="7A2F2206"/>
    <w:rsid w:val="7A6413DB"/>
    <w:rsid w:val="7A6C09E6"/>
    <w:rsid w:val="7A8A3819"/>
    <w:rsid w:val="7A8D259F"/>
    <w:rsid w:val="7ABD52ED"/>
    <w:rsid w:val="7AC932FE"/>
    <w:rsid w:val="7AEE5ABC"/>
    <w:rsid w:val="7B164183"/>
    <w:rsid w:val="7B1F1B0E"/>
    <w:rsid w:val="7B3A2568"/>
    <w:rsid w:val="7B81632F"/>
    <w:rsid w:val="7BB80A08"/>
    <w:rsid w:val="7BC5229C"/>
    <w:rsid w:val="7BC55B1F"/>
    <w:rsid w:val="7BFA4CF4"/>
    <w:rsid w:val="7C031D81"/>
    <w:rsid w:val="7C4924F5"/>
    <w:rsid w:val="7C5E4A19"/>
    <w:rsid w:val="7C69082B"/>
    <w:rsid w:val="7CB479A6"/>
    <w:rsid w:val="7CB650A7"/>
    <w:rsid w:val="7D1257C1"/>
    <w:rsid w:val="7D1876CA"/>
    <w:rsid w:val="7D42050F"/>
    <w:rsid w:val="7D541AAE"/>
    <w:rsid w:val="7D5F58C0"/>
    <w:rsid w:val="7D6A5E50"/>
    <w:rsid w:val="7D7C3B6C"/>
    <w:rsid w:val="7D8F4D8B"/>
    <w:rsid w:val="7D990F1D"/>
    <w:rsid w:val="7E0B59D9"/>
    <w:rsid w:val="7E2D398F"/>
    <w:rsid w:val="7E514E49"/>
    <w:rsid w:val="7E605F42"/>
    <w:rsid w:val="7E84439E"/>
    <w:rsid w:val="7E851E20"/>
    <w:rsid w:val="7EAB425E"/>
    <w:rsid w:val="7EB70070"/>
    <w:rsid w:val="7EBD79FB"/>
    <w:rsid w:val="7ECE7C95"/>
    <w:rsid w:val="7EDF3DA4"/>
    <w:rsid w:val="7EF06B5F"/>
    <w:rsid w:val="7EF47ED5"/>
    <w:rsid w:val="7EF8435D"/>
    <w:rsid w:val="7F2F6A35"/>
    <w:rsid w:val="7F397345"/>
    <w:rsid w:val="7F623D8C"/>
    <w:rsid w:val="7F80553B"/>
    <w:rsid w:val="7F867444"/>
    <w:rsid w:val="7F93675A"/>
    <w:rsid w:val="7F9D7069"/>
    <w:rsid w:val="7FBB5720"/>
    <w:rsid w:val="7FE21D5C"/>
    <w:rsid w:val="7FE3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firstLine="596" w:firstLineChars="200"/>
      <w:outlineLvl w:val="0"/>
    </w:pPr>
    <w:rPr>
      <w:rFonts w:ascii="黑体" w:eastAsia="黑体"/>
      <w:b/>
      <w:sz w:val="32"/>
      <w:szCs w:val="2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横琴新区</Company>
  <Pages>4</Pages>
  <Words>408</Words>
  <Characters>2328</Characters>
  <Lines>19</Lines>
  <Paragraphs>5</Paragraphs>
  <TotalTime>4</TotalTime>
  <ScaleCrop>false</ScaleCrop>
  <LinksUpToDate>false</LinksUpToDate>
  <CharactersWithSpaces>2731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2025-01-09T02:55:00Z</dcterms:created>
  <dc:creator>孙昭晔</dc:creator>
  <cp:lastModifiedBy>王韫哲</cp:lastModifiedBy>
  <cp:lastPrinted>2025-01-17T01:02:00Z</cp:lastPrinted>
  <dcterms:modified xsi:type="dcterms:W3CDTF">2026-02-28T03:29:34Z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92E0A783E6B24BE58B3597934DCA76AB</vt:lpwstr>
  </property>
</Properties>
</file>