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3337E">
      <w:pPr>
        <w:widowControl/>
        <w:spacing w:line="560" w:lineRule="exact"/>
        <w:jc w:val="left"/>
        <w:outlineLvl w:val="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附件19</w:t>
      </w:r>
    </w:p>
    <w:p w14:paraId="74A2C39F">
      <w:pPr>
        <w:widowControl/>
        <w:spacing w:line="560" w:lineRule="exact"/>
        <w:jc w:val="left"/>
        <w:outlineLvl w:val="0"/>
        <w:rPr>
          <w:rFonts w:hint="eastAsia" w:ascii="仿宋_GB2312" w:hAnsi="仿宋_GB2312" w:eastAsia="仿宋_GB2312" w:cs="仿宋_GB2312"/>
          <w:bCs/>
          <w:sz w:val="32"/>
          <w:szCs w:val="32"/>
          <w:highlight w:val="none"/>
          <w:lang w:val="en-US" w:eastAsia="zh-CN"/>
        </w:rPr>
      </w:pPr>
    </w:p>
    <w:p w14:paraId="40AD1AF5">
      <w:pPr>
        <w:widowControl/>
        <w:spacing w:line="560" w:lineRule="exact"/>
        <w:jc w:val="center"/>
        <w:outlineLvl w:val="0"/>
        <w:rPr>
          <w:rFonts w:hint="eastAsia" w:ascii="方正小标宋简体" w:hAnsi="方正小标宋简体" w:eastAsia="方正小标宋简体" w:cs="方正小标宋简体"/>
          <w:bCs/>
          <w:sz w:val="36"/>
          <w:szCs w:val="36"/>
          <w:highlight w:val="none"/>
          <w:lang w:eastAsia="zh-CN"/>
        </w:rPr>
      </w:pPr>
      <w:r>
        <w:rPr>
          <w:rFonts w:hint="eastAsia" w:ascii="方正小标宋简体" w:hAnsi="方正小标宋简体" w:eastAsia="方正小标宋简体" w:cs="方正小标宋简体"/>
          <w:bCs/>
          <w:sz w:val="36"/>
          <w:szCs w:val="36"/>
          <w:highlight w:val="none"/>
        </w:rPr>
        <w:t>横琴粤澳深度合作区</w:t>
      </w:r>
      <w:r>
        <w:rPr>
          <w:rFonts w:hint="eastAsia" w:ascii="方正小标宋简体" w:hAnsi="方正小标宋简体" w:eastAsia="方正小标宋简体" w:cs="方正小标宋简体"/>
          <w:bCs/>
          <w:sz w:val="36"/>
          <w:szCs w:val="36"/>
          <w:highlight w:val="none"/>
          <w:lang w:val="en-US" w:eastAsia="zh-CN"/>
        </w:rPr>
        <w:t>2025年度澳门金融机构数字化转型升级</w:t>
      </w:r>
      <w:r>
        <w:rPr>
          <w:rFonts w:hint="eastAsia" w:ascii="方正小标宋简体" w:hAnsi="方正小标宋简体" w:eastAsia="方正小标宋简体" w:cs="方正小标宋简体"/>
          <w:bCs/>
          <w:sz w:val="36"/>
          <w:szCs w:val="36"/>
          <w:highlight w:val="none"/>
        </w:rPr>
        <w:t>扶持</w:t>
      </w:r>
      <w:r>
        <w:rPr>
          <w:rFonts w:hint="eastAsia" w:ascii="方正小标宋简体" w:hAnsi="方正小标宋简体" w:eastAsia="方正小标宋简体" w:cs="方正小标宋简体"/>
          <w:bCs/>
          <w:sz w:val="36"/>
          <w:szCs w:val="36"/>
          <w:highlight w:val="none"/>
          <w:lang w:val="en-US" w:eastAsia="zh-CN"/>
        </w:rPr>
        <w:t>申报</w:t>
      </w:r>
      <w:r>
        <w:rPr>
          <w:rFonts w:hint="eastAsia" w:ascii="方正小标宋简体" w:hAnsi="方正小标宋简体" w:eastAsia="方正小标宋简体" w:cs="方正小标宋简体"/>
          <w:bCs/>
          <w:sz w:val="36"/>
          <w:szCs w:val="36"/>
          <w:highlight w:val="none"/>
        </w:rPr>
        <w:t>表</w:t>
      </w:r>
    </w:p>
    <w:p w14:paraId="6633F0D0">
      <w:pPr>
        <w:jc w:val="center"/>
      </w:pPr>
    </w:p>
    <w:p w14:paraId="7AE30C74">
      <w:pPr>
        <w:jc w:val="center"/>
        <w:rPr>
          <w:rFonts w:hint="eastAsia"/>
          <w:lang w:eastAsia="zh-CN"/>
        </w:rPr>
      </w:pPr>
      <w:r>
        <w:rPr>
          <w:rFonts w:hint="eastAsia" w:ascii="仿宋_GB2312" w:hAnsi="仿宋_GB2312" w:eastAsia="仿宋_GB2312" w:cs="仿宋_GB2312"/>
          <w:b/>
          <w:bCs/>
          <w:color w:val="FF0000"/>
          <w:sz w:val="22"/>
          <w:szCs w:val="28"/>
          <w:lang w:eastAsia="zh-CN"/>
        </w:rPr>
        <w:t>（</w:t>
      </w:r>
      <w:r>
        <w:rPr>
          <w:rFonts w:hint="eastAsia" w:ascii="仿宋_GB2312" w:hAnsi="仿宋_GB2312" w:eastAsia="仿宋_GB2312" w:cs="仿宋_GB2312"/>
          <w:b/>
          <w:bCs/>
          <w:color w:val="FF0000"/>
          <w:sz w:val="22"/>
          <w:szCs w:val="28"/>
        </w:rPr>
        <w:t>此为澳门金融机构申请样表，请填写表格后与申报材料一并发送至邮箱jrfzq@hengqin</w:t>
      </w:r>
      <w:bookmarkStart w:id="0" w:name="_GoBack"/>
      <w:bookmarkEnd w:id="0"/>
      <w:r>
        <w:rPr>
          <w:rFonts w:hint="eastAsia" w:ascii="仿宋_GB2312" w:hAnsi="仿宋_GB2312" w:eastAsia="仿宋_GB2312" w:cs="仿宋_GB2312"/>
          <w:b/>
          <w:bCs/>
          <w:color w:val="FF0000"/>
          <w:sz w:val="22"/>
          <w:szCs w:val="28"/>
        </w:rPr>
        <w:t>.gov.cn</w:t>
      </w:r>
      <w:r>
        <w:rPr>
          <w:rFonts w:hint="eastAsia" w:ascii="仿宋_GB2312" w:hAnsi="仿宋_GB2312" w:eastAsia="仿宋_GB2312" w:cs="仿宋_GB2312"/>
          <w:b/>
          <w:bCs/>
          <w:color w:val="FF0000"/>
          <w:sz w:val="22"/>
          <w:szCs w:val="28"/>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234"/>
        <w:gridCol w:w="1956"/>
        <w:gridCol w:w="174"/>
        <w:gridCol w:w="2131"/>
        <w:gridCol w:w="115"/>
        <w:gridCol w:w="2016"/>
      </w:tblGrid>
      <w:tr w14:paraId="7192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14:paraId="1CC3E0CE">
            <w:pPr>
              <w:widowControl/>
              <w:spacing w:line="560" w:lineRule="exact"/>
              <w:jc w:val="center"/>
              <w:outlineLvl w:val="0"/>
              <w:rPr>
                <w:rFonts w:hint="default" w:ascii="方正小标宋简体" w:hAnsi="方正小标宋简体" w:eastAsia="方正小标宋简体" w:cs="方正小标宋简体"/>
                <w:b/>
                <w:bCs w:val="0"/>
                <w:sz w:val="24"/>
                <w:szCs w:val="24"/>
                <w:highlight w:val="none"/>
                <w:vertAlign w:val="baseline"/>
                <w:lang w:val="en-US" w:eastAsia="zh-CN"/>
              </w:rPr>
            </w:pPr>
            <w:r>
              <w:rPr>
                <w:rFonts w:hint="eastAsia" w:ascii="仿宋_GB2312" w:hAnsi="仿宋_GB2312" w:eastAsia="仿宋_GB2312" w:cs="仿宋_GB2312"/>
                <w:b w:val="0"/>
                <w:bCs/>
                <w:sz w:val="24"/>
                <w:szCs w:val="24"/>
                <w:highlight w:val="none"/>
                <w:vertAlign w:val="baseline"/>
                <w:lang w:val="en-US" w:eastAsia="zh-CN"/>
              </w:rPr>
              <w:t>企业基本情况</w:t>
            </w:r>
          </w:p>
        </w:tc>
      </w:tr>
      <w:tr w14:paraId="36D5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15C09FA0">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企业名称</w:t>
            </w:r>
          </w:p>
        </w:tc>
        <w:tc>
          <w:tcPr>
            <w:tcW w:w="2190" w:type="dxa"/>
            <w:gridSpan w:val="2"/>
            <w:vAlign w:val="top"/>
          </w:tcPr>
          <w:p w14:paraId="6833B4A1">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3"/>
            <w:vAlign w:val="top"/>
          </w:tcPr>
          <w:p w14:paraId="0E6048C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商业登记编号</w:t>
            </w:r>
          </w:p>
        </w:tc>
        <w:tc>
          <w:tcPr>
            <w:tcW w:w="2016" w:type="dxa"/>
            <w:vAlign w:val="top"/>
          </w:tcPr>
          <w:p w14:paraId="70C8D6E1">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4FD0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7B234DB6">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成立日期</w:t>
            </w:r>
          </w:p>
        </w:tc>
        <w:tc>
          <w:tcPr>
            <w:tcW w:w="2190" w:type="dxa"/>
            <w:gridSpan w:val="2"/>
            <w:vAlign w:val="top"/>
          </w:tcPr>
          <w:p w14:paraId="5735BAEC">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3"/>
            <w:vAlign w:val="top"/>
          </w:tcPr>
          <w:p w14:paraId="4FF2C47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注册地址</w:t>
            </w:r>
          </w:p>
        </w:tc>
        <w:tc>
          <w:tcPr>
            <w:tcW w:w="2016" w:type="dxa"/>
            <w:vAlign w:val="top"/>
          </w:tcPr>
          <w:p w14:paraId="6A4A350E">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776C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50681EF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实际办公地址</w:t>
            </w:r>
          </w:p>
        </w:tc>
        <w:tc>
          <w:tcPr>
            <w:tcW w:w="6626" w:type="dxa"/>
            <w:gridSpan w:val="6"/>
            <w:vAlign w:val="top"/>
          </w:tcPr>
          <w:p w14:paraId="4EF990A8">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5FAE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0D57EF25">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法定代表人</w:t>
            </w:r>
          </w:p>
        </w:tc>
        <w:tc>
          <w:tcPr>
            <w:tcW w:w="2190" w:type="dxa"/>
            <w:gridSpan w:val="2"/>
            <w:vAlign w:val="top"/>
          </w:tcPr>
          <w:p w14:paraId="3534C325">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3"/>
            <w:vAlign w:val="top"/>
          </w:tcPr>
          <w:p w14:paraId="135E3FEA">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联系电话</w:t>
            </w:r>
          </w:p>
        </w:tc>
        <w:tc>
          <w:tcPr>
            <w:tcW w:w="2016" w:type="dxa"/>
            <w:vAlign w:val="top"/>
          </w:tcPr>
          <w:p w14:paraId="57A2C296">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34BD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top"/>
          </w:tcPr>
          <w:p w14:paraId="09A6FA2E">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经办人</w:t>
            </w:r>
          </w:p>
        </w:tc>
        <w:tc>
          <w:tcPr>
            <w:tcW w:w="2190" w:type="dxa"/>
            <w:gridSpan w:val="2"/>
            <w:vAlign w:val="top"/>
          </w:tcPr>
          <w:p w14:paraId="35A0FAE0">
            <w:pPr>
              <w:widowControl/>
              <w:spacing w:line="560" w:lineRule="exact"/>
              <w:jc w:val="center"/>
              <w:outlineLvl w:val="0"/>
              <w:rPr>
                <w:rFonts w:hint="eastAsia" w:ascii="仿宋_GB2312" w:hAnsi="仿宋_GB2312" w:eastAsia="仿宋_GB2312" w:cs="仿宋_GB2312"/>
                <w:bCs/>
                <w:sz w:val="24"/>
                <w:szCs w:val="24"/>
                <w:highlight w:val="none"/>
                <w:vertAlign w:val="baseline"/>
              </w:rPr>
            </w:pPr>
          </w:p>
        </w:tc>
        <w:tc>
          <w:tcPr>
            <w:tcW w:w="2420" w:type="dxa"/>
            <w:gridSpan w:val="3"/>
            <w:vAlign w:val="top"/>
          </w:tcPr>
          <w:p w14:paraId="526177AC">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联系电话</w:t>
            </w:r>
          </w:p>
        </w:tc>
        <w:tc>
          <w:tcPr>
            <w:tcW w:w="2016" w:type="dxa"/>
            <w:vAlign w:val="top"/>
          </w:tcPr>
          <w:p w14:paraId="3A74DB9D">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46A8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6" w:type="dxa"/>
            <w:gridSpan w:val="3"/>
            <w:vAlign w:val="top"/>
          </w:tcPr>
          <w:p w14:paraId="3C2C637B">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rPr>
            </w:pPr>
            <w:r>
              <w:rPr>
                <w:rFonts w:hint="eastAsia" w:ascii="仿宋_GB2312" w:hAnsi="仿宋_GB2312" w:eastAsia="仿宋_GB2312" w:cs="仿宋_GB2312"/>
                <w:bCs/>
                <w:sz w:val="24"/>
                <w:szCs w:val="24"/>
                <w:highlight w:val="none"/>
                <w:vertAlign w:val="baseline"/>
                <w:lang w:val="en-US" w:eastAsia="zh-CN"/>
              </w:rPr>
              <w:t>扶持资金汇入账号</w:t>
            </w:r>
          </w:p>
        </w:tc>
        <w:tc>
          <w:tcPr>
            <w:tcW w:w="4436" w:type="dxa"/>
            <w:gridSpan w:val="4"/>
            <w:vAlign w:val="top"/>
          </w:tcPr>
          <w:p w14:paraId="2C4506CC">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082F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6" w:type="dxa"/>
            <w:gridSpan w:val="3"/>
            <w:vAlign w:val="top"/>
          </w:tcPr>
          <w:p w14:paraId="1BC2F8FC">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rPr>
            </w:pPr>
            <w:r>
              <w:rPr>
                <w:rFonts w:hint="eastAsia" w:ascii="仿宋_GB2312" w:hAnsi="仿宋_GB2312" w:eastAsia="仿宋_GB2312" w:cs="仿宋_GB2312"/>
                <w:bCs/>
                <w:sz w:val="24"/>
                <w:szCs w:val="24"/>
                <w:highlight w:val="none"/>
                <w:vertAlign w:val="baseline"/>
                <w:lang w:val="en-US" w:eastAsia="zh-CN"/>
              </w:rPr>
              <w:t>开户银行名称</w:t>
            </w:r>
          </w:p>
        </w:tc>
        <w:tc>
          <w:tcPr>
            <w:tcW w:w="4436" w:type="dxa"/>
            <w:gridSpan w:val="4"/>
            <w:vAlign w:val="top"/>
          </w:tcPr>
          <w:p w14:paraId="75B93B7D">
            <w:pPr>
              <w:widowControl/>
              <w:spacing w:line="560" w:lineRule="exact"/>
              <w:jc w:val="center"/>
              <w:outlineLvl w:val="0"/>
              <w:rPr>
                <w:rFonts w:hint="eastAsia" w:ascii="方正小标宋简体" w:hAnsi="方正小标宋简体" w:eastAsia="方正小标宋简体" w:cs="方正小标宋简体"/>
                <w:bCs/>
                <w:sz w:val="32"/>
                <w:szCs w:val="32"/>
                <w:highlight w:val="none"/>
                <w:vertAlign w:val="baseline"/>
              </w:rPr>
            </w:pPr>
          </w:p>
        </w:tc>
      </w:tr>
      <w:tr w14:paraId="5832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tcPr>
          <w:p w14:paraId="4C60DC05">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服务项目名称</w:t>
            </w:r>
          </w:p>
        </w:tc>
        <w:tc>
          <w:tcPr>
            <w:tcW w:w="2130" w:type="dxa"/>
            <w:gridSpan w:val="2"/>
          </w:tcPr>
          <w:p w14:paraId="216F5E74">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c>
          <w:tcPr>
            <w:tcW w:w="2131" w:type="dxa"/>
          </w:tcPr>
          <w:p w14:paraId="76D9F357">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服务方名称</w:t>
            </w:r>
          </w:p>
        </w:tc>
        <w:tc>
          <w:tcPr>
            <w:tcW w:w="2131" w:type="dxa"/>
            <w:gridSpan w:val="2"/>
          </w:tcPr>
          <w:p w14:paraId="7B93694B">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r>
      <w:tr w14:paraId="01C9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tcPr>
          <w:p w14:paraId="2F0B3ED6">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合同签订日期</w:t>
            </w:r>
          </w:p>
        </w:tc>
        <w:tc>
          <w:tcPr>
            <w:tcW w:w="2130" w:type="dxa"/>
            <w:gridSpan w:val="2"/>
          </w:tcPr>
          <w:p w14:paraId="55DB7028">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c>
          <w:tcPr>
            <w:tcW w:w="2131" w:type="dxa"/>
          </w:tcPr>
          <w:p w14:paraId="6351BF41">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系统建设周期</w:t>
            </w:r>
          </w:p>
        </w:tc>
        <w:tc>
          <w:tcPr>
            <w:tcW w:w="2131" w:type="dxa"/>
            <w:gridSpan w:val="2"/>
          </w:tcPr>
          <w:p w14:paraId="77EC720A">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r>
      <w:tr w14:paraId="25F0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tcPr>
          <w:p w14:paraId="176FEFA8">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系统上线日期</w:t>
            </w:r>
          </w:p>
        </w:tc>
        <w:tc>
          <w:tcPr>
            <w:tcW w:w="2130" w:type="dxa"/>
            <w:gridSpan w:val="2"/>
          </w:tcPr>
          <w:p w14:paraId="7EE64FC8">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c>
          <w:tcPr>
            <w:tcW w:w="2131" w:type="dxa"/>
          </w:tcPr>
          <w:p w14:paraId="144E8238">
            <w:pPr>
              <w:widowControl/>
              <w:spacing w:line="560" w:lineRule="exact"/>
              <w:jc w:val="center"/>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合同金额（万元）</w:t>
            </w:r>
          </w:p>
        </w:tc>
        <w:tc>
          <w:tcPr>
            <w:tcW w:w="2131" w:type="dxa"/>
            <w:gridSpan w:val="2"/>
          </w:tcPr>
          <w:p w14:paraId="67E8CADB">
            <w:pPr>
              <w:widowControl/>
              <w:spacing w:line="560" w:lineRule="exact"/>
              <w:jc w:val="center"/>
              <w:outlineLvl w:val="0"/>
              <w:rPr>
                <w:rFonts w:hint="eastAsia" w:ascii="仿宋_GB2312" w:hAnsi="仿宋_GB2312" w:eastAsia="仿宋_GB2312" w:cs="仿宋_GB2312"/>
                <w:bCs/>
                <w:sz w:val="24"/>
                <w:szCs w:val="24"/>
                <w:highlight w:val="none"/>
                <w:vertAlign w:val="baseline"/>
                <w:lang w:val="en-US" w:eastAsia="zh-CN"/>
              </w:rPr>
            </w:pPr>
          </w:p>
        </w:tc>
      </w:tr>
      <w:tr w14:paraId="377C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30" w:type="dxa"/>
            <w:gridSpan w:val="2"/>
          </w:tcPr>
          <w:p w14:paraId="012FCB46">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实际支出费用金额（万元）</w:t>
            </w:r>
          </w:p>
        </w:tc>
        <w:tc>
          <w:tcPr>
            <w:tcW w:w="2130" w:type="dxa"/>
            <w:gridSpan w:val="2"/>
          </w:tcPr>
          <w:p w14:paraId="3295BFAE">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c>
          <w:tcPr>
            <w:tcW w:w="2131" w:type="dxa"/>
          </w:tcPr>
          <w:p w14:paraId="4CC264FB">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申请扶持金额</w:t>
            </w:r>
          </w:p>
          <w:p w14:paraId="09D42678">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default"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（万元）</w:t>
            </w:r>
          </w:p>
        </w:tc>
        <w:tc>
          <w:tcPr>
            <w:tcW w:w="2131" w:type="dxa"/>
            <w:gridSpan w:val="2"/>
          </w:tcPr>
          <w:p w14:paraId="4A34A792">
            <w:pPr>
              <w:keepNext w:val="0"/>
              <w:keepLines w:val="0"/>
              <w:pageBreakBefore w:val="0"/>
              <w:widowControl/>
              <w:kinsoku/>
              <w:wordWrap/>
              <w:overflowPunct/>
              <w:topLinePunct w:val="0"/>
              <w:autoSpaceDE/>
              <w:autoSpaceDN/>
              <w:bidi w:val="0"/>
              <w:adjustRightInd/>
              <w:snapToGrid/>
              <w:spacing w:line="312"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p>
        </w:tc>
      </w:tr>
      <w:tr w14:paraId="349C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7"/>
          </w:tcPr>
          <w:p w14:paraId="6A084192">
            <w:pPr>
              <w:keepNext w:val="0"/>
              <w:keepLines w:val="0"/>
              <w:pageBreakBefore w:val="0"/>
              <w:widowControl/>
              <w:numPr>
                <w:ilvl w:val="0"/>
                <w:numId w:val="1"/>
              </w:numPr>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本企业遵守法律法规及相关规定，合规经营，近三年不存在澳门法律制度所规定的严重行政违法行为记录。</w:t>
            </w:r>
          </w:p>
          <w:p w14:paraId="134096ED">
            <w:pPr>
              <w:keepNext w:val="0"/>
              <w:keepLines w:val="0"/>
              <w:pageBreakBefore w:val="0"/>
              <w:widowControl/>
              <w:numPr>
                <w:ilvl w:val="0"/>
                <w:numId w:val="0"/>
              </w:numPr>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2.本企业承诺本次申报填写的信息及提交的所有材料完整、真实、准确及合法。</w:t>
            </w:r>
          </w:p>
          <w:p w14:paraId="25B9471D">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3.本企业承诺未申请获得横琴粤澳深度合作区其他同类型扶持资金。</w:t>
            </w:r>
          </w:p>
          <w:p w14:paraId="34DEE289">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4.本企业同意接受横琴粤澳深度合作区有关单位对本企业申请扶持的情况进行核查，并接受和配合有关部门事中事后开展的相关评估、监督、审计工作。</w:t>
            </w:r>
          </w:p>
          <w:p w14:paraId="50CA0942">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5.本企业自愿承担因申报不实及不履行上述承诺带来的一切后果，若违反相关承诺，将一次性退回已获得的相应扶持资金，并按扶持发放当期LPR计息。</w:t>
            </w:r>
          </w:p>
          <w:p w14:paraId="7B7EC2BA">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0"/>
              <w:rPr>
                <w:rFonts w:hint="eastAsia" w:ascii="仿宋_GB2312" w:hAnsi="仿宋_GB2312" w:eastAsia="仿宋_GB2312" w:cs="仿宋_GB2312"/>
                <w:bCs/>
                <w:sz w:val="24"/>
                <w:szCs w:val="24"/>
                <w:highlight w:val="none"/>
                <w:vertAlign w:val="baseline"/>
                <w:lang w:val="en-US" w:eastAsia="zh-CN"/>
              </w:rPr>
            </w:pPr>
          </w:p>
          <w:p w14:paraId="19B58A0D">
            <w:pPr>
              <w:keepNext w:val="0"/>
              <w:keepLines w:val="0"/>
              <w:pageBreakBefore w:val="0"/>
              <w:widowControl/>
              <w:kinsoku/>
              <w:wordWrap/>
              <w:overflowPunct/>
              <w:topLinePunct w:val="0"/>
              <w:autoSpaceDE/>
              <w:autoSpaceDN/>
              <w:bidi w:val="0"/>
              <w:adjustRightInd/>
              <w:snapToGrid/>
              <w:spacing w:line="288" w:lineRule="auto"/>
              <w:jc w:val="center"/>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 xml:space="preserve">  法定代表人签字（签章）：</w:t>
            </w:r>
          </w:p>
          <w:p w14:paraId="1DEFC530">
            <w:pPr>
              <w:keepNext w:val="0"/>
              <w:keepLines w:val="0"/>
              <w:pageBreakBefore w:val="0"/>
              <w:widowControl/>
              <w:kinsoku/>
              <w:wordWrap/>
              <w:overflowPunct/>
              <w:topLinePunct w:val="0"/>
              <w:autoSpaceDE/>
              <w:autoSpaceDN/>
              <w:bidi w:val="0"/>
              <w:adjustRightInd/>
              <w:snapToGrid/>
              <w:spacing w:line="288" w:lineRule="auto"/>
              <w:ind w:firstLine="2880" w:firstLineChars="1200"/>
              <w:jc w:val="both"/>
              <w:textAlignment w:val="auto"/>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企业盖章：</w:t>
            </w:r>
          </w:p>
          <w:p w14:paraId="42855349">
            <w:pPr>
              <w:widowControl/>
              <w:spacing w:line="560" w:lineRule="exact"/>
              <w:jc w:val="right"/>
              <w:outlineLvl w:val="0"/>
              <w:rPr>
                <w:rFonts w:hint="eastAsia" w:ascii="仿宋_GB2312" w:hAnsi="仿宋_GB2312" w:eastAsia="仿宋_GB2312" w:cs="仿宋_GB2312"/>
                <w:bCs/>
                <w:sz w:val="24"/>
                <w:szCs w:val="24"/>
                <w:highlight w:val="none"/>
                <w:vertAlign w:val="baseline"/>
                <w:lang w:val="en-US" w:eastAsia="zh-CN"/>
              </w:rPr>
            </w:pPr>
            <w:r>
              <w:rPr>
                <w:rFonts w:hint="eastAsia" w:ascii="仿宋_GB2312" w:hAnsi="仿宋_GB2312" w:eastAsia="仿宋_GB2312" w:cs="仿宋_GB2312"/>
                <w:bCs/>
                <w:sz w:val="24"/>
                <w:szCs w:val="24"/>
                <w:highlight w:val="none"/>
                <w:vertAlign w:val="baseline"/>
                <w:lang w:val="en-US" w:eastAsia="zh-CN"/>
              </w:rPr>
              <w:t>年 月 日</w:t>
            </w:r>
          </w:p>
        </w:tc>
      </w:tr>
    </w:tbl>
    <w:p w14:paraId="6A514A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3DEA3"/>
    <w:multiLevelType w:val="singleLevel"/>
    <w:tmpl w:val="9F93DEA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E20F2"/>
    <w:rsid w:val="2C13508F"/>
    <w:rsid w:val="320F63A6"/>
    <w:rsid w:val="51C05D57"/>
    <w:rsid w:val="69AF2943"/>
    <w:rsid w:val="74ED5080"/>
    <w:rsid w:val="79BF1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451</Words>
  <Characters>480</Characters>
  <Lines>0</Lines>
  <Paragraphs>0</Paragraphs>
  <TotalTime>0</TotalTime>
  <ScaleCrop>false</ScaleCrop>
  <LinksUpToDate>false</LinksUpToDate>
  <CharactersWithSpaces>484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2026-04-14T09:53:00Z</dcterms:created>
  <dc:creator>WU</dc:creator>
  <cp:lastModifiedBy>若初见</cp:lastModifiedBy>
  <cp:lastPrinted>2026-04-28T02:33:00Z</cp:lastPrinted>
  <dcterms:modified xsi:type="dcterms:W3CDTF">2026-04-29T06:24:09Z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eyJoZGlkIjoiODYxMWMyMjc2MzlmYzI3ZTQ2ZGNkZDliMDUzOGNhM2EiLCJ1c2VySWQiOiI2ODcwOTk0NzgifQ==</vt:lpwstr>
  </property>
  <property fmtid="{D5CDD505-2E9C-101B-9397-08002B2CF9AE}" pid="4" name="ICV">
    <vt:lpwstr>F2C79CF27A604309990C34F8B0E7C2C1_12</vt:lpwstr>
  </property>
</Properties>
</file>