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2FECF">
      <w:pPr>
        <w:spacing w:after="240"/>
        <w:jc w:val="center"/>
        <w:rPr>
          <w:lang w:eastAsia="zh-CN"/>
        </w:rPr>
      </w:pPr>
      <w:bookmarkStart w:id="0" w:name="_GoBack"/>
      <w:bookmarkEnd w:id="0"/>
      <w:r>
        <w:rPr>
          <w:rFonts w:eastAsia="黑体"/>
          <w:b/>
          <w:sz w:val="44"/>
          <w:lang w:eastAsia="zh-CN"/>
        </w:rPr>
        <w:t>项目需求书</w:t>
      </w:r>
    </w:p>
    <w:p w14:paraId="75F2DAE4">
      <w:pPr>
        <w:spacing w:before="240" w:after="120"/>
        <w:rPr>
          <w:lang w:eastAsia="zh-CN"/>
        </w:rPr>
      </w:pPr>
      <w:r>
        <w:rPr>
          <w:b/>
          <w:sz w:val="28"/>
          <w:lang w:eastAsia="zh-CN"/>
        </w:rPr>
        <w:t>一、项目名称</w:t>
      </w:r>
    </w:p>
    <w:p w14:paraId="116B4D50">
      <w:pPr>
        <w:ind w:firstLine="420"/>
        <w:rPr>
          <w:lang w:eastAsia="zh-CN"/>
        </w:rPr>
      </w:pPr>
      <w:r>
        <w:rPr>
          <w:lang w:eastAsia="zh-CN"/>
        </w:rPr>
        <w:t>横琴粤澳深度合作区城市规划和建设局</w:t>
      </w:r>
      <w:r>
        <w:rPr>
          <w:rFonts w:hint="default" w:ascii="Times New Roman" w:hAnsi="Times New Roman"/>
          <w:lang w:val="en-US" w:eastAsia="zh-CN"/>
        </w:rPr>
        <w:t>2026年垃圾分类宣传物料采购项目</w:t>
      </w:r>
    </w:p>
    <w:p w14:paraId="0255B074">
      <w:pPr>
        <w:spacing w:before="240" w:after="120"/>
        <w:rPr>
          <w:lang w:eastAsia="zh-CN"/>
        </w:rPr>
      </w:pPr>
      <w:r>
        <w:rPr>
          <w:b/>
          <w:sz w:val="28"/>
          <w:lang w:eastAsia="zh-CN"/>
        </w:rPr>
        <w:t>二、项目概况</w:t>
      </w:r>
    </w:p>
    <w:p w14:paraId="2DB6117F">
      <w:pPr>
        <w:ind w:firstLine="420"/>
        <w:rPr>
          <w:rFonts w:ascii="Times New Roman" w:hAnsi="Times New Roman"/>
          <w:lang w:eastAsia="zh-CN"/>
        </w:rPr>
      </w:pPr>
      <w:r>
        <w:rPr>
          <w:rFonts w:ascii="Times New Roman" w:hAnsi="Times New Roman"/>
          <w:lang w:eastAsia="zh-CN"/>
        </w:rPr>
        <w:t>为深入推进垃圾分类工作，持续扩大宣传覆盖面和影响力，我局拟开展垃圾分类宣传物料专项采购，用于日常宣传推广与公众教育。本项目要求投标人围绕采购需求进行产品原创设计并完成批量制作，产品须深度融入“垃圾分类”核心理念，设计风格新颖、辨识度高，兼具实用性与传播性。通过本次宣传物料的定制与投放，面向社会各界普及垃圾分类知识，提升公众环保意识，生动展示</w:t>
      </w:r>
      <w:r>
        <w:rPr>
          <w:rFonts w:hint="eastAsia" w:ascii="Times New Roman" w:hAnsi="Times New Roman"/>
          <w:lang w:eastAsia="zh-CN"/>
        </w:rPr>
        <w:t>横琴粤澳深度合作区</w:t>
      </w:r>
      <w:r>
        <w:rPr>
          <w:rFonts w:ascii="Times New Roman" w:hAnsi="Times New Roman"/>
          <w:lang w:eastAsia="zh-CN"/>
        </w:rPr>
        <w:t>在垃圾分类领域的工作成效</w:t>
      </w:r>
      <w:r>
        <w:rPr>
          <w:rFonts w:hint="eastAsia" w:ascii="Times New Roman" w:hAnsi="Times New Roman"/>
          <w:lang w:eastAsia="zh-CN"/>
        </w:rPr>
        <w:t>。</w:t>
      </w:r>
    </w:p>
    <w:p w14:paraId="75B22579">
      <w:pPr>
        <w:spacing w:before="240" w:after="120"/>
        <w:rPr>
          <w:lang w:eastAsia="zh-CN"/>
        </w:rPr>
      </w:pPr>
      <w:r>
        <w:rPr>
          <w:b/>
          <w:sz w:val="28"/>
          <w:lang w:eastAsia="zh-CN"/>
        </w:rPr>
        <w:t>三、服务期限</w:t>
      </w:r>
    </w:p>
    <w:p w14:paraId="6A953CBF">
      <w:pPr>
        <w:ind w:firstLine="420"/>
        <w:rPr>
          <w:rFonts w:hint="eastAsia" w:ascii="Times New Roman" w:hAnsi="Times New Roman"/>
          <w:lang w:eastAsia="zh-CN"/>
        </w:rPr>
      </w:pPr>
      <w:r>
        <w:rPr>
          <w:rFonts w:hint="eastAsia" w:ascii="Times New Roman" w:hAnsi="Times New Roman"/>
          <w:lang w:eastAsia="zh-CN"/>
        </w:rPr>
        <w:t>服务期限本协议服务期限自合同签署之日起为期一年，或至合同约定款项全部结清之日止，以二者先届满者为准。</w:t>
      </w:r>
    </w:p>
    <w:p w14:paraId="0D94D1F0">
      <w:pPr>
        <w:spacing w:before="240" w:after="120"/>
        <w:rPr>
          <w:lang w:eastAsia="zh-CN"/>
        </w:rPr>
      </w:pPr>
      <w:r>
        <w:rPr>
          <w:b/>
          <w:sz w:val="28"/>
          <w:lang w:eastAsia="zh-CN"/>
        </w:rPr>
        <w:t>四、服务内容及服务要求</w:t>
      </w:r>
    </w:p>
    <w:p w14:paraId="34553B3C">
      <w:pPr>
        <w:spacing w:before="240" w:after="120"/>
        <w:rPr>
          <w:lang w:eastAsia="zh-CN"/>
        </w:rPr>
      </w:pPr>
      <w:r>
        <w:rPr>
          <w:b/>
          <w:sz w:val="24"/>
          <w:lang w:eastAsia="zh-CN"/>
        </w:rPr>
        <w:t>（一）采购内容</w:t>
      </w:r>
    </w:p>
    <w:p w14:paraId="649FEDFA">
      <w:pPr>
        <w:pStyle w:val="6"/>
        <w:keepNext w:val="0"/>
        <w:keepLines w:val="0"/>
        <w:widowControl/>
        <w:suppressLineNumbers w:val="0"/>
        <w:spacing w:before="240" w:beforeAutospacing="0" w:after="0" w:afterAutospacing="0"/>
        <w:ind w:left="0" w:right="0" w:firstLine="420" w:firstLineChars="200"/>
        <w:rPr>
          <w:rFonts w:ascii="Times New Roman" w:hAnsi="Times New Roman"/>
          <w:lang w:eastAsia="zh-CN"/>
        </w:rPr>
      </w:pPr>
      <w:r>
        <w:rPr>
          <w:rFonts w:ascii="Times New Roman" w:hAnsi="Times New Roman" w:eastAsia="宋体" w:cstheme="minorBidi"/>
          <w:sz w:val="21"/>
          <w:szCs w:val="22"/>
          <w:lang w:val="en-US" w:eastAsia="zh-CN" w:bidi="ar-SA"/>
        </w:rPr>
        <w:t>本项目</w:t>
      </w:r>
      <w:r>
        <w:rPr>
          <w:rFonts w:hint="eastAsia" w:ascii="Times New Roman" w:hAnsi="Times New Roman" w:eastAsia="宋体" w:cstheme="minorBidi"/>
          <w:sz w:val="21"/>
          <w:szCs w:val="22"/>
          <w:lang w:val="en-US" w:eastAsia="zh-CN" w:bidi="ar-SA"/>
        </w:rPr>
        <w:t>预算为290000元整，</w:t>
      </w:r>
      <w:r>
        <w:rPr>
          <w:rFonts w:ascii="Times New Roman" w:hAnsi="Times New Roman" w:eastAsia="宋体" w:cstheme="minorBidi"/>
          <w:sz w:val="21"/>
          <w:szCs w:val="22"/>
          <w:lang w:val="en-US" w:eastAsia="zh-CN" w:bidi="ar-SA"/>
        </w:rPr>
        <w:t>拟采购一批垃圾分类主题宣传文创产品</w:t>
      </w:r>
      <w:r>
        <w:rPr>
          <w:rFonts w:hint="eastAsia" w:ascii="Times New Roman" w:hAnsi="Times New Roman" w:eastAsia="宋体" w:cstheme="minorBidi"/>
          <w:sz w:val="21"/>
          <w:szCs w:val="22"/>
          <w:lang w:val="en-US" w:eastAsia="zh-CN" w:bidi="ar-SA"/>
        </w:rPr>
        <w:t>。</w:t>
      </w:r>
      <w:r>
        <w:rPr>
          <w:rFonts w:ascii="Times New Roman" w:hAnsi="Times New Roman" w:eastAsia="宋体" w:cstheme="minorBidi"/>
          <w:sz w:val="21"/>
          <w:szCs w:val="22"/>
          <w:lang w:val="en-US" w:eastAsia="zh-CN" w:bidi="ar-SA"/>
        </w:rPr>
        <w:t>投标人须依据</w:t>
      </w:r>
      <w:r>
        <w:rPr>
          <w:rFonts w:hint="eastAsia" w:ascii="Times New Roman" w:hAnsi="Times New Roman" w:eastAsia="宋体" w:cstheme="minorBidi"/>
          <w:sz w:val="21"/>
          <w:szCs w:val="22"/>
          <w:lang w:val="en-US" w:eastAsia="zh-CN" w:bidi="ar-SA"/>
        </w:rPr>
        <w:t>采购方向</w:t>
      </w:r>
      <w:r>
        <w:rPr>
          <w:rFonts w:ascii="Times New Roman" w:hAnsi="Times New Roman" w:eastAsia="宋体" w:cstheme="minorBidi"/>
          <w:sz w:val="21"/>
          <w:szCs w:val="22"/>
          <w:lang w:val="en-US" w:eastAsia="zh-CN" w:bidi="ar-SA"/>
        </w:rPr>
        <w:t>，完成全部产品的原创设计与批量制作。</w:t>
      </w:r>
      <w:r>
        <w:rPr>
          <w:rFonts w:hint="eastAsia" w:ascii="Times New Roman" w:hAnsi="Times New Roman" w:eastAsia="宋体" w:cstheme="minorBidi"/>
          <w:sz w:val="21"/>
          <w:szCs w:val="22"/>
          <w:lang w:val="en-US" w:eastAsia="zh-CN" w:bidi="ar-SA"/>
        </w:rPr>
        <w:t>采购内容为</w:t>
      </w:r>
      <w:r>
        <w:rPr>
          <w:rFonts w:ascii="Times New Roman" w:hAnsi="Times New Roman" w:eastAsia="宋体" w:cstheme="minorBidi"/>
          <w:sz w:val="21"/>
          <w:szCs w:val="22"/>
          <w:lang w:val="en-US" w:eastAsia="en-US" w:bidi="ar-SA"/>
        </w:rPr>
        <w:t>以“垃圾分类”为主题的宣传文创产品，</w:t>
      </w:r>
      <w:r>
        <w:rPr>
          <w:rFonts w:ascii="Times New Roman" w:hAnsi="Times New Roman" w:eastAsia="宋体" w:cstheme="minorBidi"/>
          <w:sz w:val="21"/>
          <w:szCs w:val="22"/>
          <w:lang w:val="en-US" w:eastAsia="zh-CN" w:bidi="ar-SA"/>
        </w:rPr>
        <w:t>品类涵盖宣传展示</w:t>
      </w:r>
      <w:r>
        <w:rPr>
          <w:rFonts w:hint="eastAsia" w:ascii="Times New Roman" w:hAnsi="Times New Roman" w:eastAsia="宋体" w:cstheme="minorBidi"/>
          <w:sz w:val="21"/>
          <w:szCs w:val="22"/>
          <w:lang w:val="en-US" w:eastAsia="zh-CN" w:bidi="ar-SA"/>
        </w:rPr>
        <w:t>类</w:t>
      </w:r>
      <w:r>
        <w:rPr>
          <w:rFonts w:ascii="Times New Roman" w:hAnsi="Times New Roman" w:eastAsia="宋体" w:cstheme="minorBidi"/>
          <w:sz w:val="21"/>
          <w:szCs w:val="22"/>
          <w:lang w:val="en-US" w:eastAsia="zh-CN" w:bidi="ar-SA"/>
        </w:rPr>
        <w:t>、日常实用</w:t>
      </w:r>
      <w:r>
        <w:rPr>
          <w:rFonts w:hint="eastAsia" w:ascii="Times New Roman" w:hAnsi="Times New Roman" w:eastAsia="宋体" w:cstheme="minorBidi"/>
          <w:sz w:val="21"/>
          <w:szCs w:val="22"/>
          <w:lang w:val="en-US" w:eastAsia="zh-CN" w:bidi="ar-SA"/>
        </w:rPr>
        <w:t>类</w:t>
      </w:r>
      <w:r>
        <w:rPr>
          <w:rFonts w:ascii="Times New Roman" w:hAnsi="Times New Roman" w:eastAsia="宋体" w:cstheme="minorBidi"/>
          <w:sz w:val="21"/>
          <w:szCs w:val="22"/>
          <w:lang w:val="en-US" w:eastAsia="zh-CN" w:bidi="ar-SA"/>
        </w:rPr>
        <w:t>、便携随身</w:t>
      </w:r>
      <w:r>
        <w:rPr>
          <w:rFonts w:hint="eastAsia" w:ascii="Times New Roman" w:hAnsi="Times New Roman" w:eastAsia="宋体" w:cstheme="minorBidi"/>
          <w:sz w:val="21"/>
          <w:szCs w:val="22"/>
          <w:lang w:val="en-US" w:eastAsia="zh-CN" w:bidi="ar-SA"/>
        </w:rPr>
        <w:t>类</w:t>
      </w:r>
      <w:r>
        <w:rPr>
          <w:rFonts w:ascii="Times New Roman" w:hAnsi="Times New Roman" w:eastAsia="宋体" w:cstheme="minorBidi"/>
          <w:sz w:val="21"/>
          <w:szCs w:val="22"/>
          <w:lang w:val="en-US" w:eastAsia="zh-CN" w:bidi="ar-SA"/>
        </w:rPr>
        <w:t>等</w:t>
      </w:r>
      <w:r>
        <w:rPr>
          <w:rFonts w:hint="eastAsia" w:ascii="Times New Roman" w:hAnsi="Times New Roman" w:eastAsia="宋体" w:cstheme="minorBidi"/>
          <w:sz w:val="21"/>
          <w:szCs w:val="22"/>
          <w:lang w:val="en-US" w:eastAsia="zh-CN" w:bidi="ar-SA"/>
        </w:rPr>
        <w:t>品类</w:t>
      </w:r>
      <w:r>
        <w:rPr>
          <w:rFonts w:ascii="Times New Roman" w:hAnsi="Times New Roman" w:eastAsia="宋体" w:cstheme="minorBidi"/>
          <w:sz w:val="21"/>
          <w:szCs w:val="22"/>
          <w:lang w:val="en-US" w:eastAsia="zh-CN" w:bidi="ar-SA"/>
        </w:rPr>
        <w:t>方向。</w:t>
      </w:r>
      <w:r>
        <w:rPr>
          <w:rFonts w:ascii="Times New Roman" w:hAnsi="Times New Roman" w:eastAsia="宋体" w:cstheme="minorBidi"/>
          <w:sz w:val="21"/>
          <w:szCs w:val="22"/>
          <w:lang w:val="en-US" w:eastAsia="en-US" w:bidi="ar-SA"/>
        </w:rPr>
        <w:t>要求投标人围绕垃圾分类核心理念进行产品原创设计及批量制作，将</w:t>
      </w:r>
      <w:r>
        <w:rPr>
          <w:rFonts w:hint="eastAsia" w:ascii="Times New Roman" w:hAnsi="Times New Roman" w:eastAsia="宋体" w:cstheme="minorBidi"/>
          <w:sz w:val="21"/>
          <w:szCs w:val="22"/>
          <w:lang w:val="en-US" w:eastAsia="zh-CN" w:bidi="ar-SA"/>
        </w:rPr>
        <w:t>垃圾分类</w:t>
      </w:r>
      <w:r>
        <w:rPr>
          <w:rFonts w:ascii="Times New Roman" w:hAnsi="Times New Roman" w:eastAsia="宋体" w:cstheme="minorBidi"/>
          <w:sz w:val="21"/>
          <w:szCs w:val="22"/>
          <w:lang w:val="en-US" w:eastAsia="en-US" w:bidi="ar-SA"/>
        </w:rPr>
        <w:t>元素融入产品造型、图案、色彩及功能中，突出教育性、实用性与传播性，风格简洁生动，便于公众日常使用与推广传播。投标总报价不得超过</w:t>
      </w:r>
      <w:r>
        <w:rPr>
          <w:rFonts w:hint="eastAsia" w:ascii="Times New Roman" w:hAnsi="Times New Roman" w:eastAsia="宋体" w:cstheme="minorBidi"/>
          <w:sz w:val="21"/>
          <w:szCs w:val="22"/>
          <w:lang w:val="en-US" w:eastAsia="zh-CN" w:bidi="ar-SA"/>
        </w:rPr>
        <w:t>290000</w:t>
      </w:r>
      <w:r>
        <w:rPr>
          <w:rFonts w:ascii="Times New Roman" w:hAnsi="Times New Roman" w:eastAsia="宋体" w:cstheme="minorBidi"/>
          <w:sz w:val="21"/>
          <w:szCs w:val="22"/>
          <w:lang w:val="en-US" w:eastAsia="en-US" w:bidi="ar-SA"/>
        </w:rPr>
        <w:t>元。实际采购的产品品类、规格数量及具体需求，可根据采购人要求进行适当调整。</w:t>
      </w:r>
    </w:p>
    <w:p w14:paraId="0B2EB463">
      <w:pPr>
        <w:spacing w:before="240" w:after="120"/>
        <w:rPr>
          <w:lang w:eastAsia="zh-CN"/>
        </w:rPr>
      </w:pPr>
      <w:r>
        <w:rPr>
          <w:b/>
          <w:sz w:val="24"/>
          <w:lang w:eastAsia="zh-CN"/>
        </w:rPr>
        <w:t>（二）设计及制作要求</w:t>
      </w:r>
    </w:p>
    <w:p w14:paraId="7FB47EF4">
      <w:pPr>
        <w:ind w:firstLine="420"/>
        <w:rPr>
          <w:rFonts w:hint="default" w:ascii="Times New Roman" w:hAnsi="Times New Roman" w:eastAsia="宋体" w:cstheme="minorBidi"/>
          <w:sz w:val="21"/>
          <w:szCs w:val="22"/>
          <w:lang w:val="en-US" w:eastAsia="zh-CN" w:bidi="ar-SA"/>
        </w:rPr>
      </w:pPr>
      <w:r>
        <w:rPr>
          <w:rFonts w:hint="default" w:ascii="Times New Roman" w:hAnsi="Times New Roman" w:eastAsia="宋体" w:cstheme="minorBidi"/>
          <w:sz w:val="21"/>
          <w:szCs w:val="22"/>
          <w:lang w:val="en-US" w:eastAsia="zh-CN" w:bidi="ar-SA"/>
        </w:rPr>
        <w:t>本项目产品设计与制作需严格遵循本条款全部要求，紧扣项目核心定位，兼顾创意性、实用性、传播性与合规性，所有设计成果、制作工艺及交付标准均需满足采购人使用及宣传推广需求，具体要求如下：</w:t>
      </w:r>
    </w:p>
    <w:p w14:paraId="7D81AA3F">
      <w:pPr>
        <w:ind w:firstLine="420"/>
        <w:rPr>
          <w:rFonts w:hint="default" w:ascii="Times New Roman" w:hAnsi="Times New Roman" w:eastAsia="宋体" w:cstheme="minorBidi"/>
          <w:sz w:val="21"/>
          <w:szCs w:val="22"/>
          <w:lang w:val="en-US" w:eastAsia="zh-CN" w:bidi="ar-SA"/>
        </w:rPr>
      </w:pPr>
      <w:r>
        <w:rPr>
          <w:rFonts w:hint="default" w:ascii="Times New Roman" w:hAnsi="Times New Roman" w:eastAsia="宋体" w:cstheme="minorBidi"/>
          <w:sz w:val="21"/>
          <w:szCs w:val="22"/>
          <w:lang w:val="en-US" w:eastAsia="zh-CN" w:bidi="ar-SA"/>
        </w:rPr>
        <w:t>1.设计主题要求</w:t>
      </w:r>
      <w:r>
        <w:rPr>
          <w:rFonts w:hint="eastAsia" w:ascii="Times New Roman" w:hAnsi="Times New Roman" w:eastAsia="宋体" w:cstheme="minorBidi"/>
          <w:sz w:val="21"/>
          <w:szCs w:val="22"/>
          <w:lang w:val="en-US" w:eastAsia="zh-CN" w:bidi="ar-SA"/>
        </w:rPr>
        <w:t>。</w:t>
      </w:r>
      <w:r>
        <w:rPr>
          <w:rFonts w:hint="default" w:ascii="Times New Roman" w:hAnsi="Times New Roman" w:eastAsia="宋体" w:cstheme="minorBidi"/>
          <w:sz w:val="21"/>
          <w:szCs w:val="22"/>
          <w:lang w:val="en-US" w:eastAsia="zh-CN" w:bidi="ar-SA"/>
        </w:rPr>
        <w:t>投标人所有产品设计方案必须深度贴合、精准融入垃圾分类核心理念，围绕垃圾分类科普、绿色环保、文明新风、低碳生活等正向主题展开创作。设计风格新颖独特、积极健康、简洁大气，摒弃同质化、老旧化设计，具备极高的视觉辨识度、大众亲和力与社会传播性，适配线下展示、公众宣传、日常使用等多场景应用，能够有效传递垃圾分类、生态环保的公益理念，符合大众审美及公共宣传调性。</w:t>
      </w:r>
      <w:r>
        <w:rPr>
          <w:rFonts w:hint="eastAsia" w:ascii="Times New Roman" w:hAnsi="Times New Roman" w:eastAsia="宋体" w:cstheme="minorBidi"/>
          <w:sz w:val="21"/>
          <w:szCs w:val="22"/>
          <w:lang w:val="en-US" w:eastAsia="zh-CN" w:bidi="ar-SA"/>
        </w:rPr>
        <w:t>投标人</w:t>
      </w:r>
      <w:r>
        <w:rPr>
          <w:rFonts w:hint="default" w:ascii="Times New Roman" w:hAnsi="Times New Roman" w:eastAsia="宋体" w:cstheme="minorBidi"/>
          <w:sz w:val="21"/>
          <w:szCs w:val="22"/>
          <w:lang w:val="en-US" w:eastAsia="zh-CN" w:bidi="ar-SA"/>
        </w:rPr>
        <w:t>投标时须提供拟供产品的</w:t>
      </w:r>
      <w:r>
        <w:rPr>
          <w:rFonts w:hint="eastAsia" w:ascii="Times New Roman" w:hAnsi="Times New Roman" w:eastAsia="宋体" w:cstheme="minorBidi"/>
          <w:sz w:val="21"/>
          <w:szCs w:val="22"/>
          <w:lang w:val="en-US" w:eastAsia="zh-CN" w:bidi="ar-SA"/>
        </w:rPr>
        <w:t>初步</w:t>
      </w:r>
      <w:r>
        <w:rPr>
          <w:rFonts w:hint="default" w:ascii="Times New Roman" w:hAnsi="Times New Roman" w:eastAsia="宋体" w:cstheme="minorBidi"/>
          <w:sz w:val="21"/>
          <w:szCs w:val="22"/>
          <w:lang w:val="en-US" w:eastAsia="zh-CN" w:bidi="ar-SA"/>
        </w:rPr>
        <w:t>设计图。</w:t>
      </w:r>
    </w:p>
    <w:p w14:paraId="2843F8B9">
      <w:pPr>
        <w:ind w:firstLine="420"/>
        <w:rPr>
          <w:rFonts w:hint="default" w:ascii="Times New Roman" w:hAnsi="Times New Roman" w:eastAsia="宋体" w:cstheme="minorBidi"/>
          <w:sz w:val="21"/>
          <w:szCs w:val="22"/>
          <w:lang w:val="en-US" w:eastAsia="zh-CN" w:bidi="ar-SA"/>
        </w:rPr>
      </w:pPr>
      <w:r>
        <w:rPr>
          <w:rFonts w:hint="default" w:ascii="Times New Roman" w:hAnsi="Times New Roman" w:eastAsia="宋体" w:cstheme="minorBidi"/>
          <w:sz w:val="21"/>
          <w:szCs w:val="22"/>
          <w:lang w:val="en-US" w:eastAsia="zh-CN" w:bidi="ar-SA"/>
        </w:rPr>
        <w:t>设计内容不得包含低俗、违规、负面、争议性元素，不得偏离垃圾分类及绿色环保核心主题，确保设计作品正向、公益、合规。</w:t>
      </w:r>
    </w:p>
    <w:p w14:paraId="091FB242">
      <w:pPr>
        <w:ind w:firstLine="420"/>
        <w:rPr>
          <w:rFonts w:hint="default" w:ascii="Times New Roman" w:hAnsi="Times New Roman" w:eastAsia="宋体" w:cstheme="minorBidi"/>
          <w:sz w:val="21"/>
          <w:szCs w:val="22"/>
          <w:lang w:val="en-US" w:eastAsia="zh-CN" w:bidi="ar-SA"/>
        </w:rPr>
      </w:pPr>
      <w:r>
        <w:rPr>
          <w:rFonts w:hint="eastAsia" w:ascii="Times New Roman" w:hAnsi="Times New Roman" w:eastAsia="宋体" w:cstheme="minorBidi"/>
          <w:sz w:val="21"/>
          <w:szCs w:val="22"/>
          <w:lang w:val="en-US" w:eastAsia="zh-CN" w:bidi="ar-SA"/>
        </w:rPr>
        <w:t>2</w:t>
      </w:r>
      <w:r>
        <w:rPr>
          <w:rFonts w:hint="default" w:ascii="Times New Roman" w:hAnsi="Times New Roman" w:eastAsia="宋体" w:cstheme="minorBidi"/>
          <w:sz w:val="21"/>
          <w:szCs w:val="22"/>
          <w:lang w:val="en-US" w:eastAsia="zh-CN" w:bidi="ar-SA"/>
        </w:rPr>
        <w:t>.实物打样要求（中标后阶段）</w:t>
      </w:r>
    </w:p>
    <w:p w14:paraId="437FA0EF">
      <w:pPr>
        <w:ind w:firstLine="420"/>
        <w:rPr>
          <w:rFonts w:hint="default" w:ascii="Times New Roman" w:hAnsi="Times New Roman" w:eastAsia="宋体" w:cstheme="minorBidi"/>
          <w:sz w:val="21"/>
          <w:szCs w:val="22"/>
          <w:lang w:val="en-US" w:eastAsia="zh-CN" w:bidi="ar-SA"/>
        </w:rPr>
      </w:pPr>
      <w:r>
        <w:rPr>
          <w:rFonts w:hint="default" w:ascii="Times New Roman" w:hAnsi="Times New Roman" w:eastAsia="宋体" w:cstheme="minorBidi"/>
          <w:sz w:val="21"/>
          <w:szCs w:val="22"/>
          <w:lang w:val="en-US" w:eastAsia="zh-CN" w:bidi="ar-SA"/>
        </w:rPr>
        <w:t>投标人中标后，须严格按照投标提交的最终设计方案、工艺标准、材质参数，在采购人规定时限内完成成品打样工作，提交完整打样实物。样品需1:1还原设计方案，外观、尺寸、材质、工艺、色彩、功能均与设计图纸一致，无偏差、无瑕疵。</w:t>
      </w:r>
    </w:p>
    <w:p w14:paraId="7DBA13ED">
      <w:pPr>
        <w:ind w:firstLine="420"/>
        <w:rPr>
          <w:rFonts w:hint="default" w:ascii="Times New Roman" w:hAnsi="Times New Roman" w:eastAsia="宋体" w:cstheme="minorBidi"/>
          <w:sz w:val="21"/>
          <w:szCs w:val="22"/>
          <w:lang w:val="en-US" w:eastAsia="zh-CN" w:bidi="ar-SA"/>
        </w:rPr>
      </w:pPr>
      <w:r>
        <w:rPr>
          <w:rFonts w:hint="default" w:ascii="Times New Roman" w:hAnsi="Times New Roman" w:eastAsia="宋体" w:cstheme="minorBidi"/>
          <w:sz w:val="21"/>
          <w:szCs w:val="22"/>
          <w:lang w:val="en-US" w:eastAsia="zh-CN" w:bidi="ar-SA"/>
        </w:rPr>
        <w:t>样品经采购人审核验收合格后方可进行批量生产；若样品不符合设计标准、项目要求，投标人需无条件免费整改、重新打样，直至验收合格，且不得延误项目整体工期。</w:t>
      </w:r>
    </w:p>
    <w:p w14:paraId="42C8DA99">
      <w:pPr>
        <w:ind w:firstLine="420"/>
        <w:rPr>
          <w:rFonts w:hint="default" w:ascii="Times New Roman" w:hAnsi="Times New Roman" w:eastAsia="宋体" w:cstheme="minorBidi"/>
          <w:sz w:val="21"/>
          <w:szCs w:val="22"/>
          <w:lang w:val="en-US" w:eastAsia="zh-CN" w:bidi="ar-SA"/>
        </w:rPr>
      </w:pPr>
      <w:r>
        <w:rPr>
          <w:rFonts w:hint="eastAsia" w:ascii="Times New Roman" w:hAnsi="Times New Roman" w:eastAsia="宋体" w:cstheme="minorBidi"/>
          <w:sz w:val="21"/>
          <w:szCs w:val="22"/>
          <w:lang w:val="en-US" w:eastAsia="zh-CN" w:bidi="ar-SA"/>
        </w:rPr>
        <w:t>3</w:t>
      </w:r>
      <w:r>
        <w:rPr>
          <w:rFonts w:hint="default" w:ascii="Times New Roman" w:hAnsi="Times New Roman" w:eastAsia="宋体" w:cstheme="minorBidi"/>
          <w:sz w:val="21"/>
          <w:szCs w:val="22"/>
          <w:lang w:val="en-US" w:eastAsia="zh-CN" w:bidi="ar-SA"/>
        </w:rPr>
        <w:t>.原创性与合规要求</w:t>
      </w:r>
      <w:r>
        <w:rPr>
          <w:rFonts w:hint="eastAsia" w:ascii="Times New Roman" w:hAnsi="Times New Roman" w:eastAsia="宋体" w:cstheme="minorBidi"/>
          <w:sz w:val="21"/>
          <w:szCs w:val="22"/>
          <w:lang w:val="en-US" w:eastAsia="zh-CN" w:bidi="ar-SA"/>
        </w:rPr>
        <w:t>。</w:t>
      </w:r>
      <w:r>
        <w:rPr>
          <w:rFonts w:hint="default" w:ascii="Times New Roman" w:hAnsi="Times New Roman" w:eastAsia="宋体" w:cstheme="minorBidi"/>
          <w:sz w:val="21"/>
          <w:szCs w:val="22"/>
          <w:lang w:val="en-US" w:eastAsia="zh-CN" w:bidi="ar-SA"/>
        </w:rPr>
        <w:t>投标人承诺本次提交的所有设计方案、图纸、工艺说明、包装设计等全部成果均为独立原创作品，未抄袭、剽窃、篡改、盗用任何第三方知识产权成果，未侵犯任何自然人、法人及其他组织的著作权、商标权、专利权、肖像权等合法权益。</w:t>
      </w:r>
    </w:p>
    <w:p w14:paraId="38BEB456">
      <w:pPr>
        <w:ind w:firstLine="420"/>
        <w:rPr>
          <w:rFonts w:hint="default" w:ascii="Times New Roman" w:hAnsi="Times New Roman" w:eastAsia="宋体" w:cstheme="minorBidi"/>
          <w:sz w:val="21"/>
          <w:szCs w:val="22"/>
          <w:lang w:val="en-US" w:eastAsia="zh-CN" w:bidi="ar-SA"/>
        </w:rPr>
      </w:pPr>
      <w:r>
        <w:rPr>
          <w:rFonts w:hint="default" w:ascii="Times New Roman" w:hAnsi="Times New Roman" w:eastAsia="宋体" w:cstheme="minorBidi"/>
          <w:sz w:val="21"/>
          <w:szCs w:val="22"/>
          <w:lang w:val="en-US" w:eastAsia="zh-CN" w:bidi="ar-SA"/>
        </w:rPr>
        <w:t>本项目设计成果不得包含任何公有领域侵权元素、未授权商用素材，所有设计内容合法合规。若后续发生任何知识产权纠纷、侵权投诉、法律诉讼等问题，全部责任由投标人独立承担，需自行处理纠纷、承担所有赔偿费用、行政处罚费用及项目损失，采购人不承担任何连带责任，同时采购人有权追究投标人违约责任。</w:t>
      </w:r>
    </w:p>
    <w:p w14:paraId="441649CD">
      <w:pPr>
        <w:ind w:firstLine="420"/>
        <w:rPr>
          <w:rFonts w:hint="default" w:ascii="Times New Roman" w:hAnsi="Times New Roman" w:eastAsia="宋体" w:cstheme="minorBidi"/>
          <w:sz w:val="21"/>
          <w:szCs w:val="22"/>
          <w:lang w:val="en-US" w:eastAsia="zh-CN" w:bidi="ar-SA"/>
        </w:rPr>
      </w:pPr>
      <w:r>
        <w:rPr>
          <w:rFonts w:hint="eastAsia" w:ascii="Times New Roman" w:hAnsi="Times New Roman" w:eastAsia="宋体" w:cstheme="minorBidi"/>
          <w:sz w:val="21"/>
          <w:szCs w:val="22"/>
          <w:lang w:val="en-US" w:eastAsia="zh-CN" w:bidi="ar-SA"/>
        </w:rPr>
        <w:t>4</w:t>
      </w:r>
      <w:r>
        <w:rPr>
          <w:rFonts w:hint="default" w:ascii="Times New Roman" w:hAnsi="Times New Roman" w:eastAsia="宋体" w:cstheme="minorBidi"/>
          <w:sz w:val="21"/>
          <w:szCs w:val="22"/>
          <w:lang w:val="en-US" w:eastAsia="zh-CN" w:bidi="ar-SA"/>
        </w:rPr>
        <w:t>.知识产权与版权归属</w:t>
      </w:r>
      <w:r>
        <w:rPr>
          <w:rFonts w:hint="eastAsia" w:ascii="Times New Roman" w:hAnsi="Times New Roman" w:eastAsia="宋体" w:cstheme="minorBidi"/>
          <w:sz w:val="21"/>
          <w:szCs w:val="22"/>
          <w:lang w:val="en-US" w:eastAsia="zh-CN" w:bidi="ar-SA"/>
        </w:rPr>
        <w:t>。</w:t>
      </w:r>
      <w:r>
        <w:rPr>
          <w:rFonts w:hint="default" w:ascii="Times New Roman" w:hAnsi="Times New Roman" w:eastAsia="宋体" w:cstheme="minorBidi"/>
          <w:sz w:val="21"/>
          <w:szCs w:val="22"/>
          <w:lang w:val="en-US" w:eastAsia="zh-CN" w:bidi="ar-SA"/>
        </w:rPr>
        <w:t>项目中标后，投标人为本项目创作的全部设计成果的完整著作权（版权）、实用新型知识产权、设计成果使用权、修改权、改编权、商用推广权等所有相关知识产权，自成果交付且验收合格之日起，全部无偿归采购人独家所有。</w:t>
      </w:r>
    </w:p>
    <w:p w14:paraId="7F3E61B7">
      <w:pPr>
        <w:ind w:firstLine="420"/>
        <w:rPr>
          <w:rFonts w:hint="default" w:ascii="Times New Roman" w:hAnsi="Times New Roman" w:eastAsia="宋体" w:cstheme="minorBidi"/>
          <w:sz w:val="21"/>
          <w:szCs w:val="22"/>
          <w:lang w:val="en-US" w:eastAsia="zh-CN" w:bidi="ar-SA"/>
        </w:rPr>
      </w:pPr>
      <w:r>
        <w:rPr>
          <w:rFonts w:hint="default" w:ascii="Times New Roman" w:hAnsi="Times New Roman" w:eastAsia="宋体" w:cstheme="minorBidi"/>
          <w:sz w:val="21"/>
          <w:szCs w:val="22"/>
          <w:lang w:val="en-US" w:eastAsia="zh-CN" w:bidi="ar-SA"/>
        </w:rPr>
        <w:t>投标人仅享有本次项目履约的落地实施使用权，未经采购人书面正式授权，不得擅自将本项目所有设计方案、图纸、样品、创意内容、工艺资料等全部成果，以任何形式用于自身或第三方的商业使用、二次创作、传播、售卖、复用等行为，不得泄露、转借、转让本项目设计资料。</w:t>
      </w:r>
    </w:p>
    <w:p w14:paraId="7E9388A0">
      <w:pPr>
        <w:ind w:firstLine="420"/>
        <w:rPr>
          <w:rFonts w:hint="default" w:ascii="Times New Roman" w:hAnsi="Times New Roman" w:eastAsia="宋体" w:cstheme="minorBidi"/>
          <w:sz w:val="21"/>
          <w:szCs w:val="22"/>
          <w:lang w:val="en-US" w:eastAsia="zh-CN" w:bidi="ar-SA"/>
        </w:rPr>
      </w:pPr>
      <w:r>
        <w:rPr>
          <w:rFonts w:hint="default" w:ascii="Times New Roman" w:hAnsi="Times New Roman" w:eastAsia="宋体" w:cstheme="minorBidi"/>
          <w:sz w:val="21"/>
          <w:szCs w:val="22"/>
          <w:lang w:val="en-US" w:eastAsia="zh-CN" w:bidi="ar-SA"/>
        </w:rPr>
        <w:t>若投标人违反本条版权约定，采购人有权单方终止合作、扣除全部尾款，并追究投标人的法律责任及经济赔偿责任。</w:t>
      </w:r>
    </w:p>
    <w:p w14:paraId="481F27E5">
      <w:pPr>
        <w:ind w:firstLine="420"/>
        <w:rPr>
          <w:rFonts w:hint="default" w:ascii="Times New Roman" w:hAnsi="Times New Roman" w:eastAsia="宋体" w:cstheme="minorBidi"/>
          <w:sz w:val="21"/>
          <w:szCs w:val="22"/>
          <w:lang w:val="en-US" w:eastAsia="zh-CN" w:bidi="ar-SA"/>
        </w:rPr>
      </w:pPr>
      <w:r>
        <w:rPr>
          <w:rFonts w:hint="eastAsia" w:ascii="Times New Roman" w:hAnsi="Times New Roman" w:eastAsia="宋体" w:cstheme="minorBidi"/>
          <w:sz w:val="21"/>
          <w:szCs w:val="22"/>
          <w:lang w:val="en-US" w:eastAsia="zh-CN" w:bidi="ar-SA"/>
        </w:rPr>
        <w:t>5</w:t>
      </w:r>
      <w:r>
        <w:rPr>
          <w:rFonts w:hint="default" w:ascii="Times New Roman" w:hAnsi="Times New Roman" w:eastAsia="宋体" w:cstheme="minorBidi"/>
          <w:sz w:val="21"/>
          <w:szCs w:val="22"/>
          <w:lang w:val="en-US" w:eastAsia="zh-CN" w:bidi="ar-SA"/>
        </w:rPr>
        <w:t>.优化调整要求</w:t>
      </w:r>
      <w:r>
        <w:rPr>
          <w:rFonts w:hint="eastAsia" w:ascii="Times New Roman" w:hAnsi="Times New Roman" w:eastAsia="宋体" w:cstheme="minorBidi"/>
          <w:sz w:val="21"/>
          <w:szCs w:val="22"/>
          <w:lang w:val="en-US" w:eastAsia="zh-CN" w:bidi="ar-SA"/>
        </w:rPr>
        <w:t>。</w:t>
      </w:r>
      <w:r>
        <w:rPr>
          <w:rFonts w:hint="default" w:ascii="Times New Roman" w:hAnsi="Times New Roman" w:eastAsia="宋体" w:cstheme="minorBidi"/>
          <w:sz w:val="21"/>
          <w:szCs w:val="22"/>
          <w:lang w:val="en-US" w:eastAsia="zh-CN" w:bidi="ar-SA"/>
        </w:rPr>
        <w:t>采购人有权根据项目实际需求、现场应用场景、评审意见及宣传要求，对中标设计方案提出合理优化、微调要求，投标人需无条件配合免费修改、优化、完善设计成果及样品，积极响应采购人调整需求，直至完全满足项目使用标准。</w:t>
      </w:r>
    </w:p>
    <w:p w14:paraId="211A23C2">
      <w:pPr>
        <w:spacing w:before="240" w:after="120"/>
        <w:rPr>
          <w:lang w:eastAsia="zh-CN"/>
        </w:rPr>
      </w:pPr>
      <w:r>
        <w:rPr>
          <w:b/>
          <w:sz w:val="24"/>
          <w:lang w:eastAsia="zh-CN"/>
        </w:rPr>
        <w:t>（三）制作标准</w:t>
      </w:r>
    </w:p>
    <w:p w14:paraId="4DDD4789">
      <w:pPr>
        <w:ind w:firstLine="420"/>
        <w:rPr>
          <w:rFonts w:hint="eastAsia" w:ascii="Times New Roman" w:hAnsi="Times New Roman" w:eastAsia="宋体" w:cstheme="minorBidi"/>
          <w:sz w:val="21"/>
          <w:szCs w:val="22"/>
          <w:lang w:val="en-US" w:eastAsia="zh-CN" w:bidi="ar-SA"/>
        </w:rPr>
      </w:pPr>
      <w:r>
        <w:rPr>
          <w:rFonts w:hint="eastAsia" w:ascii="Times New Roman" w:hAnsi="Times New Roman" w:eastAsia="宋体" w:cstheme="minorBidi"/>
          <w:sz w:val="21"/>
          <w:szCs w:val="22"/>
          <w:lang w:val="en-US" w:eastAsia="zh-CN" w:bidi="ar-SA"/>
        </w:rPr>
        <w:t>本项目所有产品制作、生产、加工全过程须严格遵守国家现行法律法规、行业技术规范及质量验收标准，严控产品质量、安全、环保及实用性，各类别产品针对性执行专项制作标准，所有成品须满足项目使用、展示、宣传及交付验收要求，具体标准如下：</w:t>
      </w:r>
    </w:p>
    <w:p w14:paraId="36D32C0A">
      <w:pPr>
        <w:ind w:firstLine="420"/>
        <w:rPr>
          <w:rFonts w:hint="eastAsia" w:ascii="Times New Roman" w:hAnsi="Times New Roman" w:eastAsia="宋体" w:cstheme="minorBidi"/>
          <w:sz w:val="21"/>
          <w:szCs w:val="22"/>
          <w:lang w:val="en-US" w:eastAsia="zh-CN" w:bidi="ar-SA"/>
        </w:rPr>
      </w:pPr>
      <w:r>
        <w:rPr>
          <w:rFonts w:hint="eastAsia" w:ascii="Times New Roman" w:hAnsi="Times New Roman" w:eastAsia="宋体" w:cstheme="minorBidi"/>
          <w:sz w:val="21"/>
          <w:szCs w:val="22"/>
          <w:lang w:val="en-US" w:eastAsia="zh-CN" w:bidi="ar-SA"/>
        </w:rPr>
        <w:t>1.通用基础标准。投标人生产制作的所有产品，须全面符合国家现行相关质量标准、安全标准、环保标准及对应行业规范，选材合规、工艺达标、质量合格，杜绝残次品、劣质品、非标产品，确保产品安全耐用、性能稳定，满足长期使用及户外、室内多场景使用需求。</w:t>
      </w:r>
    </w:p>
    <w:p w14:paraId="0844E5B5">
      <w:pPr>
        <w:ind w:firstLine="420"/>
        <w:rPr>
          <w:rFonts w:hint="eastAsia" w:ascii="Times New Roman" w:hAnsi="Times New Roman" w:eastAsia="宋体" w:cstheme="minorBidi"/>
          <w:sz w:val="21"/>
          <w:szCs w:val="22"/>
          <w:lang w:val="en-US" w:eastAsia="zh-CN" w:bidi="ar-SA"/>
        </w:rPr>
      </w:pPr>
      <w:r>
        <w:rPr>
          <w:rFonts w:hint="eastAsia" w:ascii="Times New Roman" w:hAnsi="Times New Roman" w:eastAsia="宋体" w:cstheme="minorBidi"/>
          <w:sz w:val="21"/>
          <w:szCs w:val="22"/>
          <w:lang w:val="en-US" w:eastAsia="zh-CN" w:bidi="ar-SA"/>
        </w:rPr>
        <w:t>2.食品接触类产品专项标准。本项目中所有涉及食品接触用途的产品，必须采用食品安全级原材料制作，符合国家食品接触材料相关安全标准。投标人须随产品提供正规有效的食品安全级检测报告及相关资质证明，确保产品无毒无害、安全卫生，可直接接触食品，杜绝异味、有害物质析出等质量问题，保障使用安全。</w:t>
      </w:r>
    </w:p>
    <w:p w14:paraId="0567AE87">
      <w:pPr>
        <w:ind w:firstLine="420"/>
        <w:rPr>
          <w:rFonts w:hint="eastAsia" w:ascii="Times New Roman" w:hAnsi="Times New Roman" w:eastAsia="宋体" w:cstheme="minorBidi"/>
          <w:sz w:val="21"/>
          <w:szCs w:val="22"/>
          <w:lang w:val="en-US" w:eastAsia="zh-CN" w:bidi="ar-SA"/>
        </w:rPr>
      </w:pPr>
      <w:r>
        <w:rPr>
          <w:rFonts w:hint="eastAsia" w:ascii="Times New Roman" w:hAnsi="Times New Roman" w:eastAsia="宋体" w:cstheme="minorBidi"/>
          <w:sz w:val="21"/>
          <w:szCs w:val="22"/>
          <w:lang w:val="en-US" w:eastAsia="zh-CN" w:bidi="ar-SA"/>
        </w:rPr>
        <w:t>3.拼装类产品专项标准。所有拼装类产品结构设计合理、拼接贴合紧密、组装稳固牢靠，无松动、易脱落等安全隐患。投标人须配套提供完整、清晰、易懂的拼装说明书，图文标注详细，明确组装步骤、安装规范、适配场景；同时产品显著位置需粘贴永久性安全警示标识、使用须知标识，标识清晰耐磨、不易脱落，充分保障用户使用安全。</w:t>
      </w:r>
    </w:p>
    <w:p w14:paraId="4A6543D5">
      <w:pPr>
        <w:ind w:firstLine="420"/>
        <w:rPr>
          <w:rFonts w:hint="eastAsia" w:ascii="Times New Roman" w:hAnsi="Times New Roman" w:eastAsia="宋体" w:cstheme="minorBidi"/>
          <w:sz w:val="21"/>
          <w:szCs w:val="22"/>
          <w:lang w:val="en-US" w:eastAsia="zh-CN" w:bidi="ar-SA"/>
        </w:rPr>
      </w:pPr>
      <w:r>
        <w:rPr>
          <w:rFonts w:hint="eastAsia" w:ascii="Times New Roman" w:hAnsi="Times New Roman" w:eastAsia="宋体" w:cstheme="minorBidi"/>
          <w:sz w:val="21"/>
          <w:szCs w:val="22"/>
          <w:lang w:val="en-US" w:eastAsia="zh-CN" w:bidi="ar-SA"/>
        </w:rPr>
        <w:t>4.纺织类产品专项标准。纺织类产品面料选材优质、厚薄均匀、无破损、无跳丝、无色差污渍。产品缝合工艺规整、针脚均匀、缝合牢固，边缘包边严实，无脱线、开线情况；印花、图案色彩饱满、对位准确、附着力强，耐水洗、耐摩擦、不易褪色、不起皮。整体质量完全符合国家纺织品行业质量、安全及环保相关标准，适配长期展示与日常使用。</w:t>
      </w:r>
    </w:p>
    <w:p w14:paraId="24755CF8">
      <w:pPr>
        <w:ind w:firstLine="420"/>
        <w:rPr>
          <w:rFonts w:hint="eastAsia" w:ascii="Times New Roman" w:hAnsi="Times New Roman" w:eastAsia="宋体" w:cstheme="minorBidi"/>
          <w:sz w:val="21"/>
          <w:szCs w:val="22"/>
          <w:lang w:val="en-US" w:eastAsia="zh-CN" w:bidi="ar-SA"/>
        </w:rPr>
      </w:pPr>
      <w:r>
        <w:rPr>
          <w:rFonts w:hint="eastAsia" w:ascii="Times New Roman" w:hAnsi="Times New Roman" w:eastAsia="宋体" w:cstheme="minorBidi"/>
          <w:sz w:val="21"/>
          <w:szCs w:val="22"/>
          <w:lang w:val="en-US" w:eastAsia="zh-CN" w:bidi="ar-SA"/>
        </w:rPr>
        <w:t>5.金属类产品专项标准。金属类产品材质合规、用料达标，整体造型规整。产品表面打磨光滑平整，无毛刺、划痕、锈蚀、变形、色差、焊点凸起等明显瑕疵；表面喷涂、电镀等防护工艺均匀牢固，抗氧化、耐腐蚀、不易掉漆。所有用材及制作工艺符合国家环保相关要求，无有害材质、无污染物残留，安全环保、经久耐用。</w:t>
      </w:r>
    </w:p>
    <w:p w14:paraId="523A54FD">
      <w:pPr>
        <w:ind w:firstLine="420"/>
        <w:rPr>
          <w:rFonts w:hint="default" w:ascii="Times New Roman" w:hAnsi="Times New Roman" w:eastAsia="宋体" w:cstheme="minorBidi"/>
          <w:sz w:val="21"/>
          <w:szCs w:val="22"/>
          <w:lang w:val="en-US" w:eastAsia="zh-CN" w:bidi="ar-SA"/>
        </w:rPr>
      </w:pPr>
      <w:r>
        <w:rPr>
          <w:rFonts w:hint="eastAsia" w:ascii="Times New Roman" w:hAnsi="Times New Roman" w:eastAsia="宋体" w:cstheme="minorBidi"/>
          <w:sz w:val="21"/>
          <w:szCs w:val="22"/>
          <w:lang w:val="en-US" w:eastAsia="zh-CN" w:bidi="ar-SA"/>
        </w:rPr>
        <w:t>6.成品验收及整改标准。所有成品制作完成后，须无条件配合采购人开展抽样检测、整体验收等工作，严格通过采购人质量、外观、工艺、性能、安全等各项验收标准。凡验收不合格、存在质量瑕疵、不符合设计及制作标准的产品，投标人须无条件免费返工、整改或全额更换，承担所有产生的费用及工期损失，直至产品验收合格，不得影响项目整体交付进度。</w:t>
      </w:r>
    </w:p>
    <w:p w14:paraId="7D250E97">
      <w:pPr>
        <w:spacing w:before="240" w:after="120"/>
        <w:rPr>
          <w:lang w:eastAsia="zh-CN"/>
        </w:rPr>
      </w:pPr>
      <w:r>
        <w:rPr>
          <w:b/>
          <w:sz w:val="24"/>
          <w:lang w:eastAsia="zh-CN"/>
        </w:rPr>
        <w:t>（四）</w:t>
      </w:r>
      <w:r>
        <w:rPr>
          <w:rFonts w:hint="eastAsia"/>
          <w:b/>
          <w:sz w:val="24"/>
          <w:lang w:eastAsia="zh-CN"/>
        </w:rPr>
        <w:t>人员配置</w:t>
      </w:r>
      <w:r>
        <w:rPr>
          <w:b/>
          <w:sz w:val="24"/>
          <w:lang w:eastAsia="zh-CN"/>
        </w:rPr>
        <w:t>要求</w:t>
      </w:r>
    </w:p>
    <w:p w14:paraId="31C458D5">
      <w:pPr>
        <w:ind w:firstLine="420"/>
        <w:rPr>
          <w:rFonts w:hint="eastAsia" w:ascii="Times New Roman" w:hAnsi="Times New Roman" w:eastAsia="宋体" w:cstheme="minorBidi"/>
          <w:sz w:val="21"/>
          <w:szCs w:val="22"/>
          <w:lang w:val="en-US" w:eastAsia="zh-CN" w:bidi="ar-SA"/>
        </w:rPr>
      </w:pPr>
      <w:r>
        <w:rPr>
          <w:rFonts w:hint="eastAsia" w:cstheme="minorBidi"/>
          <w:sz w:val="21"/>
          <w:szCs w:val="22"/>
          <w:lang w:val="en-US" w:eastAsia="zh-CN" w:bidi="ar-SA"/>
        </w:rPr>
        <w:t>1.</w:t>
      </w:r>
      <w:r>
        <w:rPr>
          <w:rFonts w:hint="eastAsia" w:ascii="Times New Roman" w:hAnsi="Times New Roman" w:eastAsia="宋体" w:cstheme="minorBidi"/>
          <w:sz w:val="21"/>
          <w:szCs w:val="22"/>
          <w:lang w:val="en-US" w:eastAsia="zh-CN" w:bidi="ar-SA"/>
        </w:rPr>
        <w:t>项目设计负责人</w:t>
      </w:r>
      <w:r>
        <w:rPr>
          <w:rFonts w:hint="eastAsia" w:cstheme="minorBidi"/>
          <w:sz w:val="21"/>
          <w:szCs w:val="22"/>
          <w:lang w:val="en-US" w:eastAsia="zh-CN" w:bidi="ar-SA"/>
        </w:rPr>
        <w:t>。</w:t>
      </w:r>
      <w:r>
        <w:rPr>
          <w:rFonts w:hint="eastAsia" w:ascii="Times New Roman" w:hAnsi="Times New Roman" w:eastAsia="宋体" w:cstheme="minorBidi"/>
          <w:sz w:val="21"/>
          <w:szCs w:val="22"/>
          <w:lang w:val="en-US" w:eastAsia="zh-CN" w:bidi="ar-SA"/>
        </w:rPr>
        <w:t>负责人需具备文创产品、平面设计相关从业经验，拥有同类宣传物料、文创产品设计项目主持实操经验。</w:t>
      </w:r>
    </w:p>
    <w:p w14:paraId="66108CA5">
      <w:pPr>
        <w:ind w:firstLine="420"/>
        <w:rPr>
          <w:b/>
          <w:sz w:val="24"/>
          <w:lang w:eastAsia="zh-CN"/>
        </w:rPr>
      </w:pPr>
      <w:r>
        <w:rPr>
          <w:rFonts w:hint="eastAsia" w:cstheme="minorBidi"/>
          <w:sz w:val="21"/>
          <w:szCs w:val="22"/>
          <w:lang w:val="en-US" w:eastAsia="zh-CN" w:bidi="ar-SA"/>
        </w:rPr>
        <w:t>2.</w:t>
      </w:r>
      <w:r>
        <w:rPr>
          <w:rFonts w:hint="eastAsia" w:ascii="Times New Roman" w:hAnsi="Times New Roman" w:eastAsia="宋体" w:cstheme="minorBidi"/>
          <w:sz w:val="21"/>
          <w:szCs w:val="22"/>
          <w:lang w:val="en-US" w:eastAsia="zh-CN" w:bidi="ar-SA"/>
        </w:rPr>
        <w:t>项目服务团队</w:t>
      </w:r>
      <w:r>
        <w:rPr>
          <w:rFonts w:hint="eastAsia" w:cstheme="minorBidi"/>
          <w:sz w:val="21"/>
          <w:szCs w:val="22"/>
          <w:lang w:val="en-US" w:eastAsia="zh-CN" w:bidi="ar-SA"/>
        </w:rPr>
        <w:t>。</w:t>
      </w:r>
      <w:r>
        <w:rPr>
          <w:rFonts w:hint="eastAsia" w:ascii="Times New Roman" w:hAnsi="Times New Roman" w:eastAsia="宋体" w:cstheme="minorBidi"/>
          <w:sz w:val="21"/>
          <w:szCs w:val="22"/>
          <w:lang w:val="en-US" w:eastAsia="zh-CN" w:bidi="ar-SA"/>
        </w:rPr>
        <w:t>需组建架构合理、分工清晰的完整项目团队，配齐项目负责人、主创设计师、结构及工艺对接等核心岗位，在岗人员具备对应专业能力与从业经验，可全面保障项目设计及落地实施工作开展。</w:t>
      </w:r>
    </w:p>
    <w:p w14:paraId="0A01FADB">
      <w:pPr>
        <w:spacing w:before="240" w:after="120"/>
        <w:rPr>
          <w:lang w:eastAsia="zh-CN"/>
        </w:rPr>
      </w:pPr>
      <w:r>
        <w:rPr>
          <w:b/>
          <w:sz w:val="24"/>
          <w:lang w:eastAsia="zh-CN"/>
        </w:rPr>
        <w:t>（</w:t>
      </w:r>
      <w:r>
        <w:rPr>
          <w:rFonts w:hint="eastAsia"/>
          <w:b/>
          <w:sz w:val="24"/>
          <w:lang w:eastAsia="zh-CN"/>
        </w:rPr>
        <w:t>五</w:t>
      </w:r>
      <w:r>
        <w:rPr>
          <w:b/>
          <w:sz w:val="24"/>
          <w:lang w:eastAsia="zh-CN"/>
        </w:rPr>
        <w:t>）交付要求</w:t>
      </w:r>
    </w:p>
    <w:p w14:paraId="3FF7D061">
      <w:pPr>
        <w:ind w:firstLine="420"/>
        <w:rPr>
          <w:rFonts w:hint="eastAsia" w:ascii="Times New Roman" w:hAnsi="Times New Roman"/>
          <w:lang w:val="en-US" w:eastAsia="zh-CN"/>
        </w:rPr>
      </w:pPr>
      <w:r>
        <w:rPr>
          <w:rFonts w:hint="eastAsia" w:ascii="Times New Roman" w:hAnsi="Times New Roman"/>
          <w:lang w:val="en-US" w:eastAsia="zh-CN"/>
        </w:rPr>
        <w:t>中标人需严格按照本项目约定标准、时限完成全部成果及产品交付，全程保障交付质量、时效，自行承担相关履约责任，具体交付要求如下：</w:t>
      </w:r>
    </w:p>
    <w:p w14:paraId="5457277A">
      <w:pPr>
        <w:ind w:firstLine="420"/>
        <w:rPr>
          <w:rFonts w:hint="eastAsia" w:ascii="Times New Roman" w:hAnsi="Times New Roman"/>
          <w:lang w:val="en-US" w:eastAsia="zh-CN"/>
        </w:rPr>
      </w:pPr>
      <w:r>
        <w:rPr>
          <w:rFonts w:hint="eastAsia" w:ascii="Times New Roman" w:hAnsi="Times New Roman"/>
          <w:lang w:val="en-US" w:eastAsia="zh-CN"/>
        </w:rPr>
        <w:t>1.交付时间。标人须在合同签订后60个日历日内，完成本项目全部设计方案定稿工作，并完成首批产品制作及完整交付，确保项目顺利落地推进。所有交付节点不可无故延误、滞后，因中标人自身原因导致交付逾期的，由中标人承担相应违约责任及项目损失。</w:t>
      </w:r>
    </w:p>
    <w:p w14:paraId="5A4FA6C7">
      <w:pPr>
        <w:ind w:firstLine="420"/>
        <w:rPr>
          <w:rFonts w:hint="eastAsia" w:ascii="Times New Roman" w:hAnsi="Times New Roman"/>
          <w:lang w:val="en-US" w:eastAsia="zh-CN"/>
        </w:rPr>
      </w:pPr>
      <w:r>
        <w:rPr>
          <w:rFonts w:hint="eastAsia" w:ascii="Times New Roman" w:hAnsi="Times New Roman"/>
          <w:lang w:val="en-US" w:eastAsia="zh-CN"/>
        </w:rPr>
        <w:t>2.交付地点。项目所有设计成果、样品、成品产品的交付地点，均为采购人指定地点。中标人需全程负责货物运输、卸货、就位等全部工作，配合采购人完成收货交接，不得以任何理由推诿、额外收费。</w:t>
      </w:r>
    </w:p>
    <w:p w14:paraId="055B70F1">
      <w:pPr>
        <w:ind w:firstLine="420"/>
        <w:rPr>
          <w:rFonts w:hint="eastAsia" w:ascii="Times New Roman" w:hAnsi="Times New Roman"/>
          <w:lang w:val="en-US" w:eastAsia="zh-CN"/>
        </w:rPr>
      </w:pPr>
      <w:r>
        <w:rPr>
          <w:rFonts w:hint="eastAsia" w:ascii="Times New Roman" w:hAnsi="Times New Roman"/>
          <w:lang w:val="en-US" w:eastAsia="zh-CN"/>
        </w:rPr>
        <w:t>3.验收标准与方式。项目整体验收以中标定稿设计方案、确认封样样品、本项目技术标准及国家行业规范为唯一依据，采购人对批量成品进行抽样及整体验收。若产品合格率未100%，采购人有权判定验收不合格，中标人须无条件免费整改、补货、更换不合格产品，直至满足验收标准，所有产生的工期延误、物料、人工、运输等费用均由中标人自行承担。</w:t>
      </w:r>
    </w:p>
    <w:p w14:paraId="20091643">
      <w:pPr>
        <w:ind w:firstLine="420"/>
        <w:rPr>
          <w:rFonts w:hint="eastAsia" w:ascii="Times New Roman" w:hAnsi="Times New Roman"/>
          <w:lang w:val="en-US" w:eastAsia="zh-CN"/>
        </w:rPr>
      </w:pPr>
      <w:r>
        <w:rPr>
          <w:rFonts w:hint="eastAsia" w:ascii="Times New Roman" w:hAnsi="Times New Roman"/>
          <w:lang w:val="en-US" w:eastAsia="zh-CN"/>
        </w:rPr>
        <w:t>4.运输与包装要求。本项目所有产品、物料、资料的包装、仓储、运输、装卸、防护等全部费用，均由中标人全额承担。中标人需根据产品材质、结构特性采用合规、牢固的包装方式，做好防潮、防震、防压、防刮、防破损、防锈等全方位防护措施，严格符合长途及短途运输安全标准，保障货物全程完好无损。</w:t>
      </w:r>
    </w:p>
    <w:p w14:paraId="742A2E16">
      <w:pPr>
        <w:ind w:firstLine="420"/>
        <w:rPr>
          <w:rFonts w:hint="eastAsia" w:ascii="Times New Roman" w:hAnsi="Times New Roman"/>
          <w:lang w:val="en-US" w:eastAsia="zh-CN"/>
        </w:rPr>
      </w:pPr>
      <w:r>
        <w:rPr>
          <w:rFonts w:hint="eastAsia" w:ascii="Times New Roman" w:hAnsi="Times New Roman"/>
          <w:lang w:val="en-US" w:eastAsia="zh-CN"/>
        </w:rPr>
        <w:t>交付过程中若出现产品破损、变形、受潮、缺失、质量受损等问题，全部责任由中标人承担，需第一时间免费补发、更换合格产品，确保项目正常验收交付。</w:t>
      </w:r>
    </w:p>
    <w:p w14:paraId="41EF8E28">
      <w:pPr>
        <w:spacing w:before="240" w:after="120"/>
        <w:rPr>
          <w:lang w:eastAsia="zh-CN"/>
        </w:rPr>
      </w:pPr>
      <w:r>
        <w:rPr>
          <w:b/>
          <w:sz w:val="28"/>
          <w:lang w:eastAsia="zh-CN"/>
        </w:rPr>
        <w:t>五、</w:t>
      </w:r>
      <w:r>
        <w:rPr>
          <w:rFonts w:hint="eastAsia"/>
          <w:b/>
          <w:sz w:val="28"/>
          <w:lang w:eastAsia="zh-CN"/>
        </w:rPr>
        <w:t>验收</w:t>
      </w:r>
      <w:r>
        <w:rPr>
          <w:b/>
          <w:sz w:val="28"/>
          <w:lang w:eastAsia="zh-CN"/>
        </w:rPr>
        <w:t>标准</w:t>
      </w:r>
    </w:p>
    <w:p w14:paraId="293704AD">
      <w:pPr>
        <w:ind w:firstLine="420"/>
        <w:rPr>
          <w:rFonts w:hint="eastAsia" w:ascii="Times New Roman" w:hAnsi="Times New Roman"/>
          <w:lang w:val="en-US" w:eastAsia="zh-CN"/>
        </w:rPr>
      </w:pPr>
      <w:r>
        <w:rPr>
          <w:rFonts w:hint="eastAsia" w:ascii="Times New Roman" w:hAnsi="Times New Roman"/>
          <w:lang w:val="en-US" w:eastAsia="zh-CN"/>
        </w:rPr>
        <w:t>本项目验收工作严格遵照本项目采购需求文件、招标文件要求及甲乙双方签订的合同条款约定执行，全程坚持公平、公正、公开的验收原则，以既定设计标准、封样成果为核心验收依据，全面落实项目成品质量、工艺标准、交付效果及履约情况。</w:t>
      </w:r>
    </w:p>
    <w:p w14:paraId="20F48E09">
      <w:pPr>
        <w:ind w:firstLine="420"/>
        <w:rPr>
          <w:rFonts w:hint="eastAsia" w:ascii="Times New Roman" w:hAnsi="Times New Roman"/>
          <w:lang w:val="en-US" w:eastAsia="zh-CN"/>
        </w:rPr>
      </w:pPr>
      <w:r>
        <w:rPr>
          <w:rFonts w:hint="eastAsia" w:ascii="Times New Roman" w:hAnsi="Times New Roman"/>
          <w:lang w:val="en-US" w:eastAsia="zh-CN"/>
        </w:rPr>
        <w:t>采购人依据中标定稿设计方案、项目确认封样样品、行业规范及本项目全部技术制作标准，对交付成品开展批量抽检及整体验收工作。若项目成品验收不合格、质量不达标、与设计方案及封样标准不符，中标人须严格按照采购人指定整改期限，无条件无偿完成返工、补货、更换不合格产品等整改工作，全程自行承担所有物料、人工、运输、工期损耗等全部费用，整改完成后重新提交验收，直至完全符合验收标准，且不得影响项目整体竣工及使用进度。</w:t>
      </w:r>
    </w:p>
    <w:p w14:paraId="48DB5FB4">
      <w:pPr>
        <w:spacing w:before="240" w:after="120"/>
        <w:rPr>
          <w:highlight w:val="none"/>
          <w:lang w:eastAsia="zh-CN"/>
        </w:rPr>
      </w:pPr>
      <w:r>
        <w:rPr>
          <w:b/>
          <w:sz w:val="28"/>
          <w:highlight w:val="none"/>
          <w:lang w:eastAsia="zh-CN"/>
        </w:rPr>
        <w:t>六、采购预算及响应报价要求</w:t>
      </w:r>
    </w:p>
    <w:p w14:paraId="24345EBF">
      <w:pPr>
        <w:ind w:firstLine="420"/>
        <w:rPr>
          <w:rFonts w:hint="eastAsia" w:ascii="Times New Roman" w:hAnsi="Times New Roman"/>
          <w:lang w:val="en-US" w:eastAsia="zh-CN"/>
        </w:rPr>
      </w:pPr>
      <w:r>
        <w:rPr>
          <w:rFonts w:hint="eastAsia" w:ascii="Times New Roman" w:hAnsi="Times New Roman"/>
          <w:lang w:val="en-US" w:eastAsia="zh-CN"/>
        </w:rPr>
        <w:t>本项目采用</w:t>
      </w:r>
      <w:r>
        <w:rPr>
          <w:rFonts w:hint="eastAsia"/>
          <w:lang w:val="en-US" w:eastAsia="zh-CN"/>
        </w:rPr>
        <w:t>按实际结算</w:t>
      </w:r>
      <w:r>
        <w:rPr>
          <w:rFonts w:hint="eastAsia" w:ascii="Times New Roman" w:hAnsi="Times New Roman"/>
          <w:lang w:val="en-US" w:eastAsia="zh-CN"/>
        </w:rPr>
        <w:t>方式</w:t>
      </w:r>
      <w:r>
        <w:rPr>
          <w:rFonts w:hint="eastAsia"/>
          <w:lang w:val="en-US" w:eastAsia="zh-CN"/>
        </w:rPr>
        <w:t>进行项目结算</w:t>
      </w:r>
      <w:r>
        <w:rPr>
          <w:rFonts w:hint="eastAsia" w:ascii="Times New Roman" w:hAnsi="Times New Roman"/>
          <w:lang w:val="en-US" w:eastAsia="zh-CN"/>
        </w:rPr>
        <w:t>。响应人提交的投标响应报价，须包含完成本项目全部采购内容、全部履约工作所需的一切费用，包含但不限于：设计费、打样费、材料费、制作加工费、包装费、运输装卸费、税费、保险费、验收费、售后服务费、风险预备费等所有相关费用。</w:t>
      </w:r>
    </w:p>
    <w:p w14:paraId="6DA3BCFC">
      <w:pPr>
        <w:ind w:firstLine="420"/>
        <w:rPr>
          <w:rFonts w:hint="default" w:ascii="Times New Roman" w:hAnsi="Times New Roman"/>
          <w:lang w:val="en-US" w:eastAsia="zh-CN"/>
        </w:rPr>
      </w:pPr>
      <w:r>
        <w:rPr>
          <w:rFonts w:hint="eastAsia" w:ascii="Times New Roman" w:hAnsi="Times New Roman"/>
          <w:lang w:val="en-US" w:eastAsia="zh-CN"/>
        </w:rPr>
        <w:t>响应人须依据本项目采购需求文件、现场踏勘情况、行业市场行情、项目实施风险等全部因素，自主综合测算、合理合规进行响应报价，自行承担报价漏项、计价偏差、市场波动等各类风险，项目履约过程中采购人不另行增加任何费用。</w:t>
      </w:r>
    </w:p>
    <w:p w14:paraId="57F05D5A">
      <w:pPr>
        <w:spacing w:before="240" w:after="120"/>
        <w:rPr>
          <w:lang w:eastAsia="zh-CN"/>
        </w:rPr>
      </w:pPr>
      <w:r>
        <w:rPr>
          <w:b/>
          <w:sz w:val="28"/>
          <w:lang w:eastAsia="zh-CN"/>
        </w:rPr>
        <w:t>七、付款方式</w:t>
      </w:r>
    </w:p>
    <w:p w14:paraId="65037060">
      <w:pPr>
        <w:ind w:firstLine="420"/>
        <w:rPr>
          <w:rFonts w:ascii="Times New Roman" w:hAnsi="Times New Roman"/>
          <w:lang w:eastAsia="zh-CN"/>
        </w:rPr>
      </w:pPr>
      <w:r>
        <w:rPr>
          <w:rFonts w:hint="eastAsia" w:ascii="Times New Roman" w:hAnsi="Times New Roman"/>
          <w:lang w:val="en-US" w:eastAsia="zh-CN"/>
        </w:rPr>
        <w:t>1.</w:t>
      </w:r>
      <w:r>
        <w:rPr>
          <w:rFonts w:ascii="Times New Roman" w:hAnsi="Times New Roman"/>
          <w:lang w:eastAsia="zh-CN"/>
        </w:rPr>
        <w:t>预付款</w:t>
      </w:r>
      <w:r>
        <w:rPr>
          <w:rFonts w:hint="default" w:ascii="Times New Roman" w:hAnsi="Times New Roman"/>
          <w:lang w:eastAsia="zh-CN"/>
        </w:rPr>
        <w:t>：合同签订后</w:t>
      </w:r>
      <w:r>
        <w:rPr>
          <w:rFonts w:hint="eastAsia"/>
          <w:lang w:val="en-US" w:eastAsia="zh-CN"/>
        </w:rPr>
        <w:t>7个工作日内</w:t>
      </w:r>
      <w:r>
        <w:rPr>
          <w:rFonts w:hint="default" w:ascii="Times New Roman" w:hAnsi="Times New Roman"/>
          <w:lang w:eastAsia="zh-CN"/>
        </w:rPr>
        <w:t>，采购人向成交供应商支付合同暂定总价款的</w:t>
      </w:r>
      <w:r>
        <w:rPr>
          <w:rFonts w:hint="eastAsia" w:ascii="Times New Roman" w:hAnsi="Times New Roman"/>
          <w:lang w:val="en-US" w:eastAsia="zh-CN"/>
        </w:rPr>
        <w:t>10</w:t>
      </w:r>
      <w:r>
        <w:rPr>
          <w:rFonts w:hint="default" w:ascii="Times New Roman" w:hAnsi="Times New Roman"/>
          <w:lang w:eastAsia="zh-CN"/>
        </w:rPr>
        <w:t>%作为预付款。</w:t>
      </w:r>
    </w:p>
    <w:p w14:paraId="1770BFDE">
      <w:pPr>
        <w:ind w:firstLine="420" w:firstLineChars="200"/>
        <w:rPr>
          <w:rFonts w:ascii="Times New Roman" w:hAnsi="Times New Roman"/>
          <w:lang w:eastAsia="zh-CN"/>
        </w:rPr>
      </w:pPr>
      <w:r>
        <w:rPr>
          <w:rFonts w:hint="eastAsia" w:ascii="Times New Roman" w:hAnsi="Times New Roman"/>
          <w:lang w:val="en-US" w:eastAsia="zh-CN"/>
        </w:rPr>
        <w:t>2.</w:t>
      </w:r>
      <w:r>
        <w:rPr>
          <w:rFonts w:hint="default" w:ascii="Times New Roman" w:hAnsi="Times New Roman"/>
          <w:lang w:eastAsia="zh-CN"/>
        </w:rPr>
        <w:t>结算款：全部产品交付完成并经第三方审核</w:t>
      </w:r>
      <w:r>
        <w:rPr>
          <w:rFonts w:hint="eastAsia"/>
          <w:lang w:val="en-US" w:eastAsia="zh-CN"/>
        </w:rPr>
        <w:t>单位</w:t>
      </w:r>
      <w:r>
        <w:rPr>
          <w:rFonts w:hint="default" w:ascii="Times New Roman" w:hAnsi="Times New Roman"/>
          <w:lang w:eastAsia="zh-CN"/>
        </w:rPr>
        <w:t>审核确认后，按审核认定的实际结算金额进行清算，扣除已付预付款后支付剩余款项。</w:t>
      </w:r>
    </w:p>
    <w:p w14:paraId="242A8445">
      <w:pPr>
        <w:ind w:firstLine="420"/>
      </w:pPr>
      <w:r>
        <w:rPr>
          <w:rFonts w:hint="default" w:ascii="Times New Roman" w:hAnsi="Times New Roman"/>
          <w:lang w:eastAsia="zh-CN"/>
        </w:rPr>
        <w:t>注：每次付款前，成交供应商须向采购人开具相应金额的正式发票。</w:t>
      </w:r>
    </w:p>
    <w:sectPr>
      <w:footerReference r:id="rId5" w:type="default"/>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C9CE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8B63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68B63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embedSystemFonts/>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32FEB"/>
    <w:rsid w:val="0D6666F3"/>
    <w:rsid w:val="180105C7"/>
    <w:rsid w:val="1AE05DAC"/>
    <w:rsid w:val="20821001"/>
    <w:rsid w:val="2DC336BC"/>
    <w:rsid w:val="2FBC5CB3"/>
    <w:rsid w:val="49C515A1"/>
    <w:rsid w:val="4AD53DDE"/>
    <w:rsid w:val="520E326B"/>
    <w:rsid w:val="60063264"/>
    <w:rsid w:val="70B61993"/>
    <w:rsid w:val="72C32FEB"/>
    <w:rsid w:val="771B5720"/>
    <w:rsid w:val="F64E6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pPr>
    <w:rPr>
      <w:rFonts w:ascii="Times New Roman" w:hAnsi="Times New Roman" w:eastAsia="宋体" w:cstheme="minorBidi"/>
      <w:sz w:val="21"/>
      <w:szCs w:val="22"/>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xiaomuying/Library/Containers/com.kingsoft.wpsoffice.mac/Data/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横琴新区</Company>
  <Pages>5</Pages>
  <Words>4251</Words>
  <Characters>4295</Characters>
  <Lines>0</Lines>
  <Paragraphs>0</Paragraphs>
  <TotalTime>22</TotalTime>
  <ScaleCrop>false</ScaleCrop>
  <LinksUpToDate>false</LinksUpToDate>
  <CharactersWithSpaces>4297</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2026-05-19T08:58:00Z</dcterms:created>
  <dc:creator>IZZI</dc:creator>
  <cp:lastModifiedBy>RaphaelL</cp:lastModifiedBy>
  <dcterms:modified xsi:type="dcterms:W3CDTF">2026-05-22T15:49:35Z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8CF83409A7414EA58F0DE70ED0FE3570</vt:lpwstr>
  </property>
  <property fmtid="{D5CDD505-2E9C-101B-9397-08002B2CF9AE}" pid="4" name="KSOTemplateDocerSaveRecord">
    <vt:lpwstr>eyJoZGlkIjoiMzVjYTU0YzZmOGIyMjA0MmE0NDFhYjdkZjU3NDU5YTYiLCJ1c2VySWQiOiI0MTMwMjc4NjgifQ==</vt:lpwstr>
  </property>
</Properties>
</file>