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pStyle w:val="4"/>
        <w:rPr>
          <w:rFonts w:ascii="Times New Roman" w:hAnsi="Times New Roman" w:eastAsia="黑体" w:cs="黑体"/>
          <w:sz w:val="32"/>
          <w:szCs w:val="32"/>
        </w:rPr>
      </w:pPr>
    </w:p>
    <w:p>
      <w:pPr>
        <w:rPr>
          <w:rFonts w:eastAsia="黑体" w:cs="黑体"/>
          <w:sz w:val="32"/>
          <w:szCs w:val="32"/>
        </w:rPr>
      </w:pPr>
    </w:p>
    <w:p>
      <w:pPr>
        <w:rPr>
          <w:rFonts w:eastAsia="黑体" w:cs="黑体"/>
          <w:sz w:val="32"/>
          <w:szCs w:val="32"/>
        </w:rPr>
      </w:pPr>
    </w:p>
    <w:p>
      <w:pPr>
        <w:pStyle w:val="4"/>
        <w:rPr>
          <w:rFonts w:ascii="Times New Roman" w:hAnsi="Times New Roman"/>
        </w:rPr>
      </w:pPr>
    </w:p>
    <w:p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hint="eastAsia" w:eastAsia="方正小标宋简体" w:cs="方正小标宋简体"/>
          <w:bCs/>
          <w:sz w:val="56"/>
          <w:szCs w:val="56"/>
          <w:lang w:eastAsia="zh-CN"/>
        </w:rPr>
        <w:t>广东</w:t>
      </w:r>
      <w:r>
        <w:rPr>
          <w:rFonts w:hint="eastAsia" w:eastAsia="方正小标宋简体" w:cs="方正小标宋简体"/>
          <w:bCs/>
          <w:sz w:val="56"/>
          <w:szCs w:val="56"/>
        </w:rPr>
        <w:t>省专精特新中小企业</w:t>
      </w:r>
    </w:p>
    <w:p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hint="eastAsia" w:eastAsia="方正小标宋简体" w:cs="方正小标宋简体"/>
          <w:bCs/>
          <w:sz w:val="56"/>
          <w:szCs w:val="56"/>
        </w:rPr>
        <w:t xml:space="preserve">申 </w:t>
      </w:r>
      <w:r>
        <w:rPr>
          <w:rFonts w:hint="eastAsia" w:eastAsia="方正小标宋简体" w:cs="方正小标宋简体"/>
          <w:bCs/>
          <w:sz w:val="56"/>
          <w:szCs w:val="56"/>
          <w:lang w:val="en-US" w:eastAsia="zh-CN"/>
        </w:rPr>
        <w:t xml:space="preserve"> </w:t>
      </w:r>
      <w:r>
        <w:rPr>
          <w:rFonts w:hint="eastAsia" w:eastAsia="方正小标宋简体" w:cs="方正小标宋简体"/>
          <w:bCs/>
          <w:sz w:val="56"/>
          <w:szCs w:val="56"/>
        </w:rPr>
        <w:t xml:space="preserve"> 请 </w:t>
      </w:r>
      <w:r>
        <w:rPr>
          <w:rFonts w:hint="eastAsia" w:eastAsia="方正小标宋简体" w:cs="方正小标宋简体"/>
          <w:bCs/>
          <w:sz w:val="56"/>
          <w:szCs w:val="56"/>
          <w:lang w:val="en-US" w:eastAsia="zh-CN"/>
        </w:rPr>
        <w:t xml:space="preserve"> </w:t>
      </w:r>
      <w:r>
        <w:rPr>
          <w:rFonts w:hint="eastAsia" w:eastAsia="方正小标宋简体" w:cs="方正小标宋简体"/>
          <w:bCs/>
          <w:sz w:val="56"/>
          <w:szCs w:val="56"/>
        </w:rPr>
        <w:t xml:space="preserve"> 书</w:t>
      </w:r>
    </w:p>
    <w:p>
      <w:pPr>
        <w:jc w:val="center"/>
        <w:rPr>
          <w:rFonts w:eastAsia="方正小标宋简体" w:cs="方正小标宋简体"/>
          <w:sz w:val="44"/>
          <w:szCs w:val="44"/>
        </w:rPr>
      </w:pPr>
    </w:p>
    <w:p>
      <w:pPr>
        <w:ind w:firstLine="640" w:firstLineChars="200"/>
        <w:rPr>
          <w:rFonts w:eastAsia="仿宋_GB2312" w:cs="仿宋_GB2312"/>
          <w:sz w:val="32"/>
          <w:szCs w:val="32"/>
        </w:rPr>
      </w:pPr>
    </w:p>
    <w:p>
      <w:pPr>
        <w:ind w:firstLine="640" w:firstLineChars="200"/>
        <w:rPr>
          <w:rFonts w:eastAsia="仿宋_GB2312" w:cs="仿宋_GB2312"/>
          <w:sz w:val="32"/>
          <w:szCs w:val="32"/>
        </w:rPr>
      </w:pPr>
    </w:p>
    <w:p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</w:rPr>
        <w:t>企业名称（盖章）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</w:t>
      </w:r>
    </w:p>
    <w:p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 xml:space="preserve">推荐时间  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      </w:t>
      </w:r>
      <w:r>
        <w:rPr>
          <w:rFonts w:hint="eastAsia" w:eastAsia="楷体_GB2312"/>
          <w:sz w:val="32"/>
          <w:szCs w:val="32"/>
        </w:rPr>
        <w:t xml:space="preserve">           </w:t>
      </w:r>
    </w:p>
    <w:p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 xml:space="preserve">所处省份  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      </w:t>
      </w:r>
      <w:r>
        <w:rPr>
          <w:rFonts w:hint="eastAsia" w:eastAsia="楷体_GB2312"/>
          <w:sz w:val="32"/>
          <w:szCs w:val="32"/>
        </w:rPr>
        <w:t xml:space="preserve">           </w:t>
      </w:r>
    </w:p>
    <w:p>
      <w:pPr>
        <w:spacing w:line="712" w:lineRule="exact"/>
        <w:jc w:val="center"/>
        <w:rPr>
          <w:rFonts w:eastAsia="楷体_GB2312"/>
          <w:sz w:val="32"/>
          <w:szCs w:val="32"/>
        </w:rPr>
      </w:pPr>
    </w:p>
    <w:p>
      <w:pPr>
        <w:spacing w:line="712" w:lineRule="exact"/>
        <w:jc w:val="center"/>
        <w:rPr>
          <w:rFonts w:eastAsia="楷体_GB2312"/>
          <w:sz w:val="32"/>
          <w:szCs w:val="32"/>
        </w:rPr>
      </w:pPr>
    </w:p>
    <w:p>
      <w:pPr>
        <w:ind w:firstLine="640" w:firstLineChars="200"/>
        <w:rPr>
          <w:rFonts w:eastAsia="黑体" w:cs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仿宋_GB2312" w:cs="仿宋_GB2312"/>
          <w:sz w:val="32"/>
          <w:szCs w:val="32"/>
        </w:rPr>
        <w:br w:type="page"/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99"/>
        <w:gridCol w:w="680"/>
        <w:gridCol w:w="101"/>
        <w:gridCol w:w="1191"/>
        <w:gridCol w:w="73"/>
        <w:gridCol w:w="285"/>
        <w:gridCol w:w="348"/>
        <w:gridCol w:w="31"/>
        <w:gridCol w:w="227"/>
        <w:gridCol w:w="907"/>
        <w:gridCol w:w="452"/>
        <w:gridCol w:w="58"/>
        <w:gridCol w:w="187"/>
        <w:gridCol w:w="205"/>
        <w:gridCol w:w="62"/>
        <w:gridCol w:w="565"/>
        <w:gridCol w:w="58"/>
        <w:gridCol w:w="915"/>
        <w:gridCol w:w="5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一、企业基本情况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企业名称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企业注册地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省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市（区）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通讯地址</w:t>
            </w:r>
          </w:p>
        </w:tc>
        <w:tc>
          <w:tcPr>
            <w:tcW w:w="35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distribute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邮    编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控股股东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</w:t>
            </w:r>
          </w:p>
          <w:p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制人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实际控制人国籍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联系人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电话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手机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传真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E-mail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2568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注册资本（万元）</w:t>
            </w:r>
          </w:p>
        </w:tc>
        <w:tc>
          <w:tcPr>
            <w:tcW w:w="23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统一社会信用代码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根据《中小企业划型标准规定》（工信部联企业〔2011〕300号），企业规模属于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</w:rPr>
              <w:t>□大型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中型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小型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微型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所属行业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</w:rPr>
              <w:footnoteReference w:id="0"/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具体细分领域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企业类型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□国有      □合资      □民营      □外资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上市或</w:t>
            </w:r>
            <w:r>
              <w:rPr>
                <w:rFonts w:hint="eastAsia"/>
                <w:szCs w:val="21"/>
              </w:rPr>
              <w:t>新三板</w:t>
            </w:r>
            <w:r>
              <w:rPr>
                <w:rFonts w:hint="eastAsia"/>
                <w:kern w:val="0"/>
                <w:szCs w:val="21"/>
              </w:rPr>
              <w:t>挂牌情况</w:t>
            </w:r>
          </w:p>
          <w:p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无上市或新三板挂牌计划         </w:t>
            </w:r>
          </w:p>
          <w:p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有上市或新三板挂牌计划</w:t>
            </w:r>
          </w:p>
          <w:p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已上市 （</w:t>
            </w:r>
            <w:r>
              <w:rPr>
                <w:rFonts w:hint="eastAsia"/>
                <w:szCs w:val="21"/>
                <w:u w:val="single"/>
              </w:rPr>
              <w:t xml:space="preserve">股票代码：       </w:t>
            </w:r>
            <w:r>
              <w:rPr>
                <w:rFonts w:hint="eastAsia"/>
                <w:szCs w:val="21"/>
              </w:rPr>
              <w:t>）</w:t>
            </w:r>
          </w:p>
          <w:p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已在新三板挂牌 （股票</w:t>
            </w:r>
            <w:r>
              <w:rPr>
                <w:rFonts w:hint="eastAsia"/>
                <w:szCs w:val="21"/>
                <w:u w:val="single"/>
              </w:rPr>
              <w:t xml:space="preserve">代码：       </w:t>
            </w:r>
            <w:r>
              <w:rPr>
                <w:rFonts w:hint="eastAsia"/>
                <w:szCs w:val="21"/>
              </w:rPr>
              <w:t>）</w:t>
            </w:r>
          </w:p>
          <w:p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</w:p>
        </w:tc>
        <w:tc>
          <w:tcPr>
            <w:tcW w:w="4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cs="宋体"/>
                <w:szCs w:val="21"/>
              </w:rPr>
              <w:t>上市计划（</w:t>
            </w:r>
            <w:r>
              <w:rPr>
                <w:rFonts w:hint="eastAsia"/>
                <w:kern w:val="0"/>
                <w:szCs w:val="21"/>
              </w:rPr>
              <w:t>如有，请填写）</w:t>
            </w:r>
          </w:p>
          <w:p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1.上市进程：□ 未进行上市前股改</w:t>
            </w:r>
          </w:p>
          <w:p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已完成上市前股改</w:t>
            </w:r>
          </w:p>
          <w:p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已提交上市申请</w:t>
            </w:r>
          </w:p>
          <w:p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2.拟上市地：</w:t>
            </w:r>
          </w:p>
          <w:p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上交所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 科创板</w:t>
            </w:r>
          </w:p>
          <w:p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深交所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 创业板</w:t>
            </w:r>
          </w:p>
          <w:p>
            <w:pPr>
              <w:widowControl/>
              <w:snapToGrid w:val="0"/>
              <w:ind w:firstLine="210" w:firstLineChars="100"/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北交所       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境外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二、经济效益和经营情况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重要指标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2023年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2024年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全职员工数量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其中：研发人员数量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营业收入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其中：主营业务收入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主营业务收入增长率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营业成本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其中：主营业务成本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产品销售成本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销售费用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管理费用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利润总额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净利润总额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净利润增长率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资产总额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净资产总额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负债总额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上缴税金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股权融资总额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对应估值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银行贷款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境内债券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境外债券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审计报告编码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近3年是否申请银行贷款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□是，如是，请填写：</w:t>
            </w:r>
          </w:p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信贷满足率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%（企业获批贷款额度/贷款申请额度）；</w:t>
            </w:r>
          </w:p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所获得贷款主要用于下面哪些事项：</w:t>
            </w:r>
          </w:p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□日常生产经营       □扩大生产 </w:t>
            </w:r>
          </w:p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□研发及技术改造     □海外分支机构运营及投资并购（可多选）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下一步融资计划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资金需求额：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万元；</w:t>
            </w:r>
          </w:p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计划融资方式：</w:t>
            </w:r>
          </w:p>
          <w:p>
            <w:pPr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□银行贷款   □股权融资  □债券融资  □上市融资  □其他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三、专业化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企业从事特定细分市场时间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主营业务收入占营业收入比重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近两年营业收入复合增长率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排名前三的主要产品名称及收入总额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4" w:type="dxa"/>
            <w:vAlign w:val="center"/>
          </w:tcPr>
          <w:p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主要产品1</w:t>
            </w:r>
          </w:p>
        </w:tc>
        <w:tc>
          <w:tcPr>
            <w:tcW w:w="2344" w:type="dxa"/>
            <w:gridSpan w:val="5"/>
            <w:vAlign w:val="center"/>
          </w:tcPr>
          <w:p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日产能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____单位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</w:p>
        </w:tc>
        <w:tc>
          <w:tcPr>
            <w:tcW w:w="4860" w:type="dxa"/>
            <w:gridSpan w:val="14"/>
            <w:vAlign w:val="center"/>
          </w:tcPr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（请上传知识产权证书截图）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4" w:type="dxa"/>
            <w:vAlign w:val="center"/>
          </w:tcPr>
          <w:p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主要产品2</w:t>
            </w:r>
          </w:p>
        </w:tc>
        <w:tc>
          <w:tcPr>
            <w:tcW w:w="2344" w:type="dxa"/>
            <w:gridSpan w:val="5"/>
            <w:vAlign w:val="center"/>
          </w:tcPr>
          <w:p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4" w:type="dxa"/>
            <w:vAlign w:val="center"/>
          </w:tcPr>
          <w:p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主要产品3</w:t>
            </w:r>
          </w:p>
        </w:tc>
        <w:tc>
          <w:tcPr>
            <w:tcW w:w="2344" w:type="dxa"/>
            <w:gridSpan w:val="5"/>
            <w:vAlign w:val="center"/>
          </w:tcPr>
          <w:p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>
            <w:pPr>
              <w:snapToGrid w:val="0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作为主要起草单位制修订的已批准发布标准数量和名称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主持国际、国家、行业标准总数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参与国际、国家、行业标准总数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ind w:right="210"/>
              <w:jc w:val="left"/>
              <w:rPr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>
            <w:pPr>
              <w:wordWrap w:val="0"/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      、                、</w:t>
            </w:r>
          </w:p>
          <w:p>
            <w:pPr>
              <w:wordWrap w:val="0"/>
              <w:snapToGrid w:val="0"/>
              <w:spacing w:line="288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、                、                </w:t>
            </w:r>
          </w:p>
          <w:p>
            <w:pPr>
              <w:wordWrap w:val="0"/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（请填写代表性标准，不超过5项）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四、精细化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3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企业获得的管理体系认证情况（可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ISO9000</w:t>
            </w:r>
            <w:r>
              <w:rPr>
                <w:rFonts w:hint="eastAsia"/>
                <w:szCs w:val="21"/>
              </w:rPr>
              <w:t>质量管理体系认证</w:t>
            </w:r>
            <w:r>
              <w:rPr>
                <w:rFonts w:hint="eastAsia"/>
                <w:kern w:val="0"/>
                <w:szCs w:val="21"/>
              </w:rPr>
              <w:t xml:space="preserve"> □</w:t>
            </w:r>
            <w:r>
              <w:rPr>
                <w:kern w:val="0"/>
                <w:szCs w:val="21"/>
              </w:rPr>
              <w:t>ISO14000</w:t>
            </w:r>
            <w:r>
              <w:rPr>
                <w:rFonts w:hint="eastAsia"/>
                <w:kern w:val="0"/>
                <w:szCs w:val="21"/>
              </w:rPr>
              <w:t>环境管理体系认证</w:t>
            </w:r>
          </w:p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OHSAS18000</w:t>
            </w:r>
            <w:r>
              <w:rPr>
                <w:rFonts w:hint="eastAsia"/>
                <w:szCs w:val="21"/>
              </w:rPr>
              <w:t>职业安全健康管理体系认证</w:t>
            </w:r>
            <w:r>
              <w:rPr>
                <w:rFonts w:hint="eastAsia"/>
                <w:kern w:val="0"/>
                <w:szCs w:val="21"/>
              </w:rPr>
              <w:t>□ 其他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  <w:lang w:bidi="ar"/>
              </w:rPr>
              <w:t>获得省部级以上质量奖荣誉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获得国家级、省部级质量奖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其中：国家级质量奖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项；省级质量奖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>
            <w:pPr>
              <w:wordWrap w:val="0"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名称：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>（请上传获奖证明）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核心业务采用信息系统支撑情况</w:t>
            </w:r>
            <w:r>
              <w:rPr>
                <w:rFonts w:hint="eastAsia" w:eastAsia="黑体" w:cs="黑体"/>
                <w:szCs w:val="21"/>
              </w:rPr>
              <w:t>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□研发设计CAX  □生产制造CAM    □经营管理ERP/OA</w:t>
            </w:r>
          </w:p>
          <w:p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□运维服务CRM  □供应链管理SRM  □其他       （请说明）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产品获得发达国家或地区权威机构认证情况(可</w:t>
            </w:r>
            <w:r>
              <w:rPr>
                <w:rFonts w:hint="eastAsia" w:eastAsia="黑体" w:cs="黑体"/>
                <w:kern w:val="0"/>
                <w:szCs w:val="21"/>
              </w:rPr>
              <w:t>多选)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□UL     □CSA     □ETL     □GS</w:t>
            </w:r>
          </w:p>
          <w:p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产品获得国内权威机构认证情况（可多选）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□CQC    □CMA    □CTC     □CCAP</w:t>
            </w:r>
          </w:p>
          <w:p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数字化赋能</w:t>
            </w: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业务系统是否向云端迁移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是否拥有制造业与互联网融合试点示范项目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数字化水平</w:t>
            </w: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得分：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等级：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288" w:lineRule="auto"/>
              <w:ind w:firstLine="2310" w:firstLine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五、特色化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2024年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主导产品国际细分市场占有率</w:t>
            </w: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主导产品全国细分市场占有率</w:t>
            </w: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spacing w:line="288" w:lineRule="auto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国际或国内细分市场占有率情况说明（提供1000字以内的说明，不再接收第三方出具的证明材料）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上年度主导产品国际或国内细分市场占有率情况介绍：1.界定细分市场范围。2.介绍细分市场规模。相关数据有出处，市场规模推导符合逻辑即可。3.介绍本企业细分占有率情况。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主导产品出口额</w:t>
            </w: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主要出口目的地</w:t>
            </w:r>
          </w:p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>
            <w:pPr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企业自有品牌个数</w:t>
            </w: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企业自有品牌销售收入</w:t>
            </w: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六、创新能力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研发机构建设情况</w:t>
            </w:r>
          </w:p>
          <w:p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(企业自建或与高等院校、科研机构联合建立)</w:t>
            </w:r>
          </w:p>
        </w:tc>
        <w:tc>
          <w:tcPr>
            <w:tcW w:w="1549" w:type="dxa"/>
            <w:gridSpan w:val="3"/>
            <w:vAlign w:val="center"/>
          </w:tcPr>
          <w:p>
            <w:pPr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技术研究院</w:t>
            </w:r>
          </w:p>
        </w:tc>
        <w:tc>
          <w:tcPr>
            <w:tcW w:w="4575" w:type="dxa"/>
            <w:gridSpan w:val="1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企业技术中心</w:t>
            </w:r>
          </w:p>
        </w:tc>
        <w:tc>
          <w:tcPr>
            <w:tcW w:w="4575" w:type="dxa"/>
            <w:gridSpan w:val="1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企业工程中心</w:t>
            </w:r>
          </w:p>
        </w:tc>
        <w:tc>
          <w:tcPr>
            <w:tcW w:w="4575" w:type="dxa"/>
            <w:gridSpan w:val="1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工业设计中心</w:t>
            </w:r>
          </w:p>
        </w:tc>
        <w:tc>
          <w:tcPr>
            <w:tcW w:w="4575" w:type="dxa"/>
            <w:gridSpan w:val="1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重点实验室</w:t>
            </w:r>
          </w:p>
        </w:tc>
        <w:tc>
          <w:tcPr>
            <w:tcW w:w="4575" w:type="dxa"/>
            <w:gridSpan w:val="13"/>
            <w:vAlign w:val="center"/>
          </w:tcPr>
          <w:p>
            <w:pPr>
              <w:snapToGrid w:val="0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院士专家工作站</w:t>
            </w:r>
          </w:p>
        </w:tc>
        <w:tc>
          <w:tcPr>
            <w:tcW w:w="4575" w:type="dxa"/>
            <w:gridSpan w:val="1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博士后工作站</w:t>
            </w:r>
          </w:p>
        </w:tc>
        <w:tc>
          <w:tcPr>
            <w:tcW w:w="4575" w:type="dxa"/>
            <w:gridSpan w:val="1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合作院校机构名称（3个以内）   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2. 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研究领域已获得成果及应用情况（3</w:t>
            </w:r>
            <w:r>
              <w:rPr>
                <w:kern w:val="0"/>
                <w:szCs w:val="21"/>
                <w:lang w:val="en"/>
              </w:rPr>
              <w:t>0</w:t>
            </w:r>
            <w:r>
              <w:rPr>
                <w:rFonts w:hint="eastAsia"/>
                <w:kern w:val="0"/>
                <w:szCs w:val="21"/>
              </w:rPr>
              <w:t>0字）：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相关指标</w:t>
            </w:r>
          </w:p>
        </w:tc>
        <w:tc>
          <w:tcPr>
            <w:tcW w:w="1928" w:type="dxa"/>
            <w:gridSpan w:val="5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23年</w:t>
            </w:r>
          </w:p>
        </w:tc>
        <w:tc>
          <w:tcPr>
            <w:tcW w:w="2098" w:type="dxa"/>
            <w:gridSpan w:val="7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24年</w:t>
            </w:r>
          </w:p>
        </w:tc>
        <w:tc>
          <w:tcPr>
            <w:tcW w:w="2098" w:type="dxa"/>
            <w:gridSpan w:val="4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</w:t>
            </w:r>
          </w:p>
        </w:tc>
        <w:tc>
          <w:tcPr>
            <w:tcW w:w="1928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研发费用总额占营业收入总额比重</w:t>
            </w:r>
          </w:p>
        </w:tc>
        <w:tc>
          <w:tcPr>
            <w:tcW w:w="1928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研发人员占全部职工比重</w:t>
            </w:r>
          </w:p>
        </w:tc>
        <w:tc>
          <w:tcPr>
            <w:tcW w:w="1928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pStyle w:val="3"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拥有与主导产品有关的I类知识产权情况</w:t>
            </w:r>
          </w:p>
          <w:p>
            <w:pPr>
              <w:pStyle w:val="3"/>
              <w:snapToGrid w:val="0"/>
              <w:jc w:val="left"/>
              <w:rPr>
                <w:rFonts w:eastAsia="黑体"/>
                <w:szCs w:val="21"/>
              </w:rPr>
            </w:pPr>
            <w:r>
              <w:rPr>
                <w:rFonts w:hint="eastAsia" w:eastAsia="黑体" w:cs="黑体"/>
                <w:sz w:val="18"/>
                <w:szCs w:val="18"/>
              </w:rPr>
              <w:t>（授权有效期内，不包含转入的I类知识产权，且申请企业应在权利人中排名前三）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I类知识产权总数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其中发明专利（含国防专利）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项；植物新品种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项；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国家级农作物品种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   国家新药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国家一级中药保护品种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集成电路布图设计专有权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PCT专利情况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PCT专利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近3年是否获得国家级科技奖励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>
            <w:pPr>
              <w:snapToGrid w:val="0"/>
              <w:ind w:firstLine="1680" w:firstLineChars="8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trike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近3年是否获得省部级科技奖励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>
            <w:pPr>
              <w:snapToGrid w:val="0"/>
              <w:ind w:left="3990" w:leftChars="800" w:hanging="2310" w:hanging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  <w:p>
            <w:pPr>
              <w:snapToGrid w:val="0"/>
              <w:ind w:firstLine="1680" w:firstLineChars="800"/>
              <w:jc w:val="left"/>
              <w:rPr>
                <w:strike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七、产业链配套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所属产业链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pStyle w:val="3"/>
              <w:snapToGrid w:val="0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是否在产业链关键领域实现“补短板”“填空白”（不得含有企业名称或简称）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</w:t>
            </w:r>
          </w:p>
          <w:p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“补短板”的产品名称：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</w:t>
            </w:r>
          </w:p>
          <w:p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或填补国内（国际）空白的领域：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</w:p>
          <w:p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或替代进口的国外企业（或产品）名称：</w:t>
            </w:r>
            <w:r>
              <w:rPr>
                <w:rFonts w:hint="eastAsia"/>
                <w:szCs w:val="21"/>
                <w:u w:val="single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                         </w:t>
            </w:r>
          </w:p>
          <w:p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说明（是否在细分领域实现关键技术首创等情况，300字以内）：</w:t>
            </w:r>
          </w:p>
          <w:p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</w:t>
            </w:r>
          </w:p>
          <w:p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主导产品是否为国内外知名大企业直接配套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  □是   如是，请填写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 w:eastAsia="楷体_GB2312" w:cs="楷体_GB2312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行业领军企业</w:t>
            </w:r>
          </w:p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center"/>
              <w:rPr>
                <w:rFonts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八、主导产品所属领域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主导产品名称（中文）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主导产品类别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  <w:lang w:eastAsia="zh-CN"/>
              </w:rPr>
              <w:footnoteReference w:id="1"/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是否属于工业“六基”领域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如是，请打勾</w:t>
            </w:r>
          </w:p>
          <w:p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□核心基础零部件    □核心基础元器件   □关键软件 </w:t>
            </w:r>
          </w:p>
          <w:p>
            <w:pPr>
              <w:widowControl/>
              <w:snapToGrid w:val="0"/>
              <w:jc w:val="left"/>
              <w:rPr>
                <w:rFonts w:cs="楷体_GB2312"/>
                <w:szCs w:val="21"/>
              </w:rPr>
            </w:pPr>
            <w:r>
              <w:rPr>
                <w:rFonts w:hint="eastAsia"/>
                <w:szCs w:val="21"/>
              </w:rPr>
              <w:t xml:space="preserve">□先进基础工艺      □关键基础材料     □产业技术基础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九、其他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3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获得相关部门认定的称号（有效期内）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 xml:space="preserve">1.高新技术企业 </w:t>
            </w:r>
            <w:r>
              <w:rPr>
                <w:rFonts w:hint="eastAsia"/>
                <w:bCs/>
                <w:kern w:val="0"/>
                <w:szCs w:val="21"/>
              </w:rPr>
              <w:t xml:space="preserve">□    </w:t>
            </w:r>
          </w:p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2.技术创新示范企业（国家级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3.工业企业知识产权运用试点企业（国家级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4.智能制造试点示范企业（国家级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5.绿色工厂 □     6.质量标杆 □ </w:t>
            </w:r>
          </w:p>
          <w:p>
            <w:pPr>
              <w:widowControl/>
              <w:snapToGrid w:val="0"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7.《产业基础领域先进技术产品转化应用目录》入编企业  </w:t>
            </w:r>
            <w:r>
              <w:rPr>
                <w:rFonts w:hint="eastAsia"/>
                <w:szCs w:val="21"/>
              </w:rPr>
              <w:t>□</w:t>
            </w:r>
          </w:p>
          <w:p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8.是否享受过国家首台（套）重大技术装备保险补偿试点政策 □</w:t>
            </w:r>
          </w:p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9.其他□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  <w:r>
              <w:rPr>
                <w:rFonts w:hint="eastAsia"/>
                <w:szCs w:val="21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境外经营情况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境外并购情况：        □无  </w:t>
            </w:r>
          </w:p>
          <w:p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rFonts w:eastAsia="楷体_GB2312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境外设立分公司情况：  □无  </w:t>
            </w:r>
          </w:p>
          <w:p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境外设立研发机构情况：□无  </w:t>
            </w:r>
          </w:p>
          <w:p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向境外支付专利使用费：□无  </w:t>
            </w:r>
          </w:p>
          <w:p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近2年是否承担过国家重大科技项目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近2年是否获得过国家级技术创新类项目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企业总体情况简要</w:t>
            </w:r>
          </w:p>
          <w:p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介绍</w:t>
            </w:r>
          </w:p>
          <w:p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（2000字以内，不得含有企业名称或简称，请勿另附页）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一、企业经营管理概况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从事细分领域</w:t>
            </w:r>
            <w:r>
              <w:rPr>
                <w:rFonts w:hint="eastAsia"/>
                <w:kern w:val="0"/>
                <w:szCs w:val="21"/>
              </w:rPr>
              <w:t>及从业</w:t>
            </w:r>
            <w:r>
              <w:rPr>
                <w:kern w:val="0"/>
                <w:szCs w:val="21"/>
              </w:rPr>
              <w:t>时间，企业在细分领域的地位，企业经营战略等。</w:t>
            </w:r>
          </w:p>
          <w:p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二、企业主</w:t>
            </w:r>
            <w:r>
              <w:rPr>
                <w:rFonts w:hint="eastAsia"/>
                <w:kern w:val="0"/>
                <w:szCs w:val="21"/>
              </w:rPr>
              <w:t>导</w:t>
            </w:r>
            <w:r>
              <w:rPr>
                <w:kern w:val="0"/>
                <w:szCs w:val="21"/>
              </w:rPr>
              <w:t>产品</w:t>
            </w:r>
            <w:r>
              <w:rPr>
                <w:rFonts w:hint="eastAsia"/>
                <w:kern w:val="0"/>
                <w:szCs w:val="21"/>
              </w:rPr>
              <w:t>及技术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。关键领域补短板锻长板，参与关键核心技术攻关等情况；所属产业链供应链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知识产权积累和运用情况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。</w:t>
            </w:r>
          </w:p>
          <w:p>
            <w:pPr>
              <w:widowControl/>
              <w:snapToGrid w:val="0"/>
              <w:spacing w:line="300" w:lineRule="exact"/>
              <w:jc w:val="left"/>
              <w:rPr>
                <w:rFonts w:eastAsia="方正黑体_GBK"/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三、是否属于工业稳增长和转型升级成效明显市（州）内企业。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真实性声明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20" w:firstLineChars="20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以上所</w:t>
            </w:r>
            <w:r>
              <w:rPr>
                <w:kern w:val="0"/>
                <w:szCs w:val="21"/>
              </w:rPr>
              <w:t>填内容和提交资料均准确、真实、合法、有效、无涉密信息，本企业愿为此承担有关责任。</w:t>
            </w:r>
          </w:p>
          <w:p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>
            <w:pPr>
              <w:snapToGrid w:val="0"/>
              <w:jc w:val="left"/>
              <w:rPr>
                <w:szCs w:val="21"/>
              </w:rPr>
            </w:pPr>
          </w:p>
          <w:p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法定代表人（签名）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 w:eastAsia="黑体" w:cs="黑体"/>
                <w:kern w:val="0"/>
                <w:szCs w:val="21"/>
              </w:rPr>
              <w:t>（企业公章）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exac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十、认定标准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认定标准</w:t>
            </w:r>
          </w:p>
          <w:p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/>
                <w:szCs w:val="21"/>
              </w:rPr>
              <w:t>(如符合，请在对应□后面打“</w:t>
            </w:r>
            <w:r>
              <w:rPr>
                <w:rFonts w:eastAsia="黑体"/>
                <w:szCs w:val="21"/>
              </w:rPr>
              <w:t>√</w:t>
            </w:r>
            <w:r>
              <w:rPr>
                <w:rFonts w:hint="eastAsia" w:eastAsia="黑体"/>
                <w:szCs w:val="21"/>
              </w:rPr>
              <w:t>”；如不符合，打“×”；如未勾选，视为不符合)</w:t>
            </w:r>
          </w:p>
          <w:p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（一）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已获得科技</w:t>
            </w:r>
            <w:r>
              <w:rPr>
                <w:rFonts w:hint="eastAsia"/>
                <w:sz w:val="20"/>
                <w:szCs w:val="20"/>
                <w:lang w:eastAsia="zh-CN"/>
              </w:rPr>
              <w:t>或</w:t>
            </w:r>
            <w:r>
              <w:rPr>
                <w:rFonts w:hint="eastAsia"/>
                <w:sz w:val="20"/>
                <w:szCs w:val="20"/>
              </w:rPr>
              <w:t>创新型中小企业称号；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截至上年末从事特定细分市场时间达 3 年以上。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（二）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上年度营业收入总额达 1500 万元以上或近两年新增股权投资（合格机构投资者的实缴额）总额 2000 万元以上；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主营业务收入总额占营业收入总额比重不低于 80%；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上年末资产负债率不超过 80%。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（三）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近两年研发费用均不低于 100 万元；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每年占营业收入比重均不低于 3%。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（四）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满足8、9中的一项视为满足本项指标要求。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拥有 1 项以上与主导产品相关的Ι类知识产权，且实际应用并已产生经济效益；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近三年获得省部级以上科学技术奖励（排名前三）或拥有经认定的省部级以上研发机构。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（五）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主导产品在国内或国际细分市场占有率较为靠前，且享有一定知名度、影响力。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（六）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本年度中小企业专精特新发展评价得分达 50 分以上（复核企业近两年任意一年达 50 分以上即可）。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（七）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符合《中小企业划型标准规定》。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申报期间未被列入经营异常名录或严重失信主体名单，提供的产品（服务）不属于国家禁止、限制或淘汰类；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近三年未发生较大生产安全事故、重大网络和数据安全事件、重大环境违法行为、严重质量问题、严重违反相关行业管理规定。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审计报告已按要求上传报备。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</w:tbl>
    <w:p>
      <w:pPr>
        <w:pStyle w:val="4"/>
        <w:spacing w:line="20" w:lineRule="exact"/>
        <w:jc w:val="both"/>
        <w:rPr>
          <w:rFonts w:ascii="Times New Roman" w:hAnsi="Times New Roma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Ubuntu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GerNUXQAAAAAwEAAA8AAAAAAAAAAQAgAAAAOAAAAGRycy9kb3ducmV2&#10;LnhtbFBLAQIUABQAAAAIAIdO4kCox1FMtQEAAE4DAAAOAAAAAAAAAAEAIAAAADU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05pt;width:5.3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GerNUXQAAAAAwEAAA8AAAAAAAAAAQAgAAAAOAAAAGRycy9kb3ducmV2&#10;LnhtbFBLAQIUABQAAAAIAIdO4kDSa4vitQEAAE4DAAAOAAAAAAAAAAEAIAAAADU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>
      <w:pPr>
        <w:pStyle w:val="8"/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4754-2017)》的大类行业填写所属行业。</w:t>
      </w:r>
    </w:p>
  </w:footnote>
  <w:footnote w:id="1">
    <w:p>
      <w:pPr>
        <w:pStyle w:val="8"/>
      </w:pPr>
      <w:r>
        <w:rPr>
          <w:rStyle w:val="15"/>
        </w:rPr>
        <w:footnoteRef/>
      </w:r>
      <w:r>
        <w:t xml:space="preserve"> </w:t>
      </w:r>
      <w:r>
        <w:rPr>
          <w:rFonts w:hint="eastAsia"/>
        </w:rPr>
        <w:t>对照《统计用产品分类目录》，填写产品10位数字代码及名称。无法按该目录分类的，可按行业惯例分类。如是新产品请标明。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FF6BBE"/>
    <w:multiLevelType w:val="singleLevel"/>
    <w:tmpl w:val="5BFF6BB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true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608C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3C"/>
    <w:rsid w:val="00341470"/>
    <w:rsid w:val="00343B3B"/>
    <w:rsid w:val="0035224B"/>
    <w:rsid w:val="00353FF4"/>
    <w:rsid w:val="003564F4"/>
    <w:rsid w:val="003660B4"/>
    <w:rsid w:val="00376613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46403"/>
    <w:rsid w:val="00556670"/>
    <w:rsid w:val="005573CA"/>
    <w:rsid w:val="00557C4E"/>
    <w:rsid w:val="00563FB8"/>
    <w:rsid w:val="00570269"/>
    <w:rsid w:val="00573532"/>
    <w:rsid w:val="0057794F"/>
    <w:rsid w:val="00577B78"/>
    <w:rsid w:val="00577D87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F5671"/>
    <w:rsid w:val="0060037F"/>
    <w:rsid w:val="0060090A"/>
    <w:rsid w:val="0060377E"/>
    <w:rsid w:val="00604E04"/>
    <w:rsid w:val="00614C39"/>
    <w:rsid w:val="00616B8B"/>
    <w:rsid w:val="0062309F"/>
    <w:rsid w:val="006237A6"/>
    <w:rsid w:val="00631098"/>
    <w:rsid w:val="00631CBE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6397A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42F"/>
    <w:rsid w:val="0087297B"/>
    <w:rsid w:val="00880DAD"/>
    <w:rsid w:val="00890229"/>
    <w:rsid w:val="00890E07"/>
    <w:rsid w:val="00891C66"/>
    <w:rsid w:val="00892419"/>
    <w:rsid w:val="00892469"/>
    <w:rsid w:val="008A4614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8B6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657C4"/>
    <w:rsid w:val="00C74215"/>
    <w:rsid w:val="00C7450D"/>
    <w:rsid w:val="00C84990"/>
    <w:rsid w:val="00C9292E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2BBD"/>
    <w:rsid w:val="00DB69CD"/>
    <w:rsid w:val="00DC6D50"/>
    <w:rsid w:val="00DC77BA"/>
    <w:rsid w:val="00DD4CDC"/>
    <w:rsid w:val="00DF0933"/>
    <w:rsid w:val="00DF21EE"/>
    <w:rsid w:val="00E02365"/>
    <w:rsid w:val="00E034A0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BC7892"/>
    <w:rsid w:val="03EE2BE3"/>
    <w:rsid w:val="04B3128A"/>
    <w:rsid w:val="04BB236F"/>
    <w:rsid w:val="04BB3843"/>
    <w:rsid w:val="0500531C"/>
    <w:rsid w:val="050304C3"/>
    <w:rsid w:val="051E7977"/>
    <w:rsid w:val="053B02CA"/>
    <w:rsid w:val="053C2E69"/>
    <w:rsid w:val="05410F3A"/>
    <w:rsid w:val="05944AF1"/>
    <w:rsid w:val="0594700C"/>
    <w:rsid w:val="059D72CB"/>
    <w:rsid w:val="0616463F"/>
    <w:rsid w:val="066F15D5"/>
    <w:rsid w:val="068B011B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9D42976"/>
    <w:rsid w:val="0A0A2095"/>
    <w:rsid w:val="0A312D32"/>
    <w:rsid w:val="0A7B0022"/>
    <w:rsid w:val="0A863329"/>
    <w:rsid w:val="0AC4005D"/>
    <w:rsid w:val="0B095C28"/>
    <w:rsid w:val="0B4B225D"/>
    <w:rsid w:val="0B8346A6"/>
    <w:rsid w:val="0BA67F10"/>
    <w:rsid w:val="0BA83E2E"/>
    <w:rsid w:val="0BAE5DCF"/>
    <w:rsid w:val="0BC66000"/>
    <w:rsid w:val="0BC8771C"/>
    <w:rsid w:val="0BD87DBF"/>
    <w:rsid w:val="0BE86D41"/>
    <w:rsid w:val="0C244CD6"/>
    <w:rsid w:val="0C6A6F68"/>
    <w:rsid w:val="0C7C5991"/>
    <w:rsid w:val="0C823A28"/>
    <w:rsid w:val="0C8629C3"/>
    <w:rsid w:val="0CD178AC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A3408"/>
    <w:rsid w:val="0FF65898"/>
    <w:rsid w:val="0FF80052"/>
    <w:rsid w:val="1043058C"/>
    <w:rsid w:val="10790648"/>
    <w:rsid w:val="109C29B9"/>
    <w:rsid w:val="10DE6E3B"/>
    <w:rsid w:val="10DF44F4"/>
    <w:rsid w:val="10F57315"/>
    <w:rsid w:val="112C61C0"/>
    <w:rsid w:val="112D116D"/>
    <w:rsid w:val="1152418F"/>
    <w:rsid w:val="11847F72"/>
    <w:rsid w:val="11955D98"/>
    <w:rsid w:val="11DD25A9"/>
    <w:rsid w:val="11FA4C3F"/>
    <w:rsid w:val="12497B02"/>
    <w:rsid w:val="12694C36"/>
    <w:rsid w:val="13233295"/>
    <w:rsid w:val="133B2229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EE614D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0F3DDD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3E254D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CC06EE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EFFD075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2DC19AF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33574E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2FEBDFD8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87054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3E43BE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DD47FB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08D1"/>
    <w:rsid w:val="3EC858E9"/>
    <w:rsid w:val="3ECF2A08"/>
    <w:rsid w:val="3ED641FC"/>
    <w:rsid w:val="3F134E97"/>
    <w:rsid w:val="3F370290"/>
    <w:rsid w:val="3F764DC8"/>
    <w:rsid w:val="3F7B09C1"/>
    <w:rsid w:val="3FF717E0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35145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6B1954"/>
    <w:rsid w:val="59B30CFC"/>
    <w:rsid w:val="5A067F89"/>
    <w:rsid w:val="5A260733"/>
    <w:rsid w:val="5A8D8C1B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D252D1"/>
    <w:rsid w:val="5CE34F24"/>
    <w:rsid w:val="5D2D376B"/>
    <w:rsid w:val="5D3D44A4"/>
    <w:rsid w:val="5DCA02B6"/>
    <w:rsid w:val="5DDB2103"/>
    <w:rsid w:val="5E0439FF"/>
    <w:rsid w:val="5E22101E"/>
    <w:rsid w:val="5E3A5586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E5554B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353EA"/>
    <w:rsid w:val="64AC19AC"/>
    <w:rsid w:val="64F315AF"/>
    <w:rsid w:val="6546685C"/>
    <w:rsid w:val="658975CF"/>
    <w:rsid w:val="66386DD8"/>
    <w:rsid w:val="6668659B"/>
    <w:rsid w:val="66835B70"/>
    <w:rsid w:val="669B695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047249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270F8F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57206F"/>
    <w:rsid w:val="727F2869"/>
    <w:rsid w:val="729214D1"/>
    <w:rsid w:val="72955AF6"/>
    <w:rsid w:val="72A873BA"/>
    <w:rsid w:val="72FDFDA8"/>
    <w:rsid w:val="73312AC1"/>
    <w:rsid w:val="73603553"/>
    <w:rsid w:val="736571FF"/>
    <w:rsid w:val="7367AA98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CBA55A8"/>
    <w:rsid w:val="7D080EA3"/>
    <w:rsid w:val="7D52183F"/>
    <w:rsid w:val="7D5C3375"/>
    <w:rsid w:val="7D7582F9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7B4C5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D1023"/>
    <w:rsid w:val="7FFF7790"/>
    <w:rsid w:val="7FFFF03A"/>
    <w:rsid w:val="7FFFF668"/>
    <w:rsid w:val="9AB36B32"/>
    <w:rsid w:val="9EFFFFB7"/>
    <w:rsid w:val="9FE9FE3C"/>
    <w:rsid w:val="A7DFE7F9"/>
    <w:rsid w:val="AEE526D6"/>
    <w:rsid w:val="B57F293D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DFFE9292"/>
    <w:rsid w:val="E276A09D"/>
    <w:rsid w:val="E3E32D55"/>
    <w:rsid w:val="E5AB7FB4"/>
    <w:rsid w:val="E7F63AF2"/>
    <w:rsid w:val="EA4490BC"/>
    <w:rsid w:val="EBFA43F3"/>
    <w:rsid w:val="EBFF43D5"/>
    <w:rsid w:val="EDF50C9B"/>
    <w:rsid w:val="EFCD186D"/>
    <w:rsid w:val="F1F8A88F"/>
    <w:rsid w:val="F32E0FB5"/>
    <w:rsid w:val="F73F577E"/>
    <w:rsid w:val="F77F6604"/>
    <w:rsid w:val="F7DF6951"/>
    <w:rsid w:val="F7FB3485"/>
    <w:rsid w:val="F7FFB967"/>
    <w:rsid w:val="FA5F6C0B"/>
    <w:rsid w:val="FA9DA520"/>
    <w:rsid w:val="FB7D664B"/>
    <w:rsid w:val="FB9C90D9"/>
    <w:rsid w:val="FBAEBD55"/>
    <w:rsid w:val="FBE72243"/>
    <w:rsid w:val="FBF9F064"/>
    <w:rsid w:val="FDDFE1C4"/>
    <w:rsid w:val="FDF64573"/>
    <w:rsid w:val="FDF67967"/>
    <w:rsid w:val="FDFF6958"/>
    <w:rsid w:val="FE6ADDF8"/>
    <w:rsid w:val="FEFFA387"/>
    <w:rsid w:val="FF7EF430"/>
    <w:rsid w:val="FFEA590D"/>
    <w:rsid w:val="FFF8E93E"/>
    <w:rsid w:val="FFFCDEF7"/>
    <w:rsid w:val="FFFDFE7A"/>
    <w:rsid w:val="FFFEF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Calibri" w:hAnsi="Calibri"/>
      <w:szCs w:val="24"/>
    </w:rPr>
  </w:style>
  <w:style w:type="paragraph" w:styleId="3">
    <w:name w:val="Body Text"/>
    <w:basedOn w:val="1"/>
    <w:next w:val="4"/>
    <w:qFormat/>
    <w:uiPriority w:val="0"/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0"/>
    <w:qFormat/>
    <w:uiPriority w:val="0"/>
    <w:pPr>
      <w:snapToGrid w:val="0"/>
      <w:jc w:val="left"/>
    </w:pPr>
    <w:rPr>
      <w:sz w:val="18"/>
      <w:szCs w:val="20"/>
    </w:rPr>
  </w:style>
  <w:style w:type="paragraph" w:styleId="9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annotation subject"/>
    <w:basedOn w:val="2"/>
    <w:next w:val="2"/>
    <w:link w:val="21"/>
    <w:unhideWhenUsed/>
    <w:qFormat/>
    <w:uiPriority w:val="99"/>
    <w:rPr>
      <w:b/>
      <w:bCs/>
      <w:szCs w:val="22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qFormat/>
    <w:uiPriority w:val="0"/>
    <w:rPr>
      <w:sz w:val="21"/>
      <w:szCs w:val="21"/>
    </w:rPr>
  </w:style>
  <w:style w:type="character" w:styleId="15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6">
    <w:name w:val="批注文字 字符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7">
    <w:name w:val="批注框文本 字符"/>
    <w:link w:val="5"/>
    <w:semiHidden/>
    <w:qFormat/>
    <w:uiPriority w:val="99"/>
    <w:rPr>
      <w:sz w:val="18"/>
      <w:szCs w:val="18"/>
    </w:rPr>
  </w:style>
  <w:style w:type="character" w:customStyle="1" w:styleId="18">
    <w:name w:val="页脚 字符"/>
    <w:link w:val="6"/>
    <w:qFormat/>
    <w:uiPriority w:val="99"/>
    <w:rPr>
      <w:sz w:val="18"/>
      <w:szCs w:val="18"/>
    </w:rPr>
  </w:style>
  <w:style w:type="character" w:customStyle="1" w:styleId="19">
    <w:name w:val="页眉 字符"/>
    <w:link w:val="7"/>
    <w:qFormat/>
    <w:uiPriority w:val="99"/>
    <w:rPr>
      <w:sz w:val="18"/>
      <w:szCs w:val="18"/>
    </w:rPr>
  </w:style>
  <w:style w:type="character" w:customStyle="1" w:styleId="20">
    <w:name w:val="脚注文本 字符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1">
    <w:name w:val="批注主题 字符"/>
    <w:link w:val="10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2">
    <w:name w:val="批注文字 Char"/>
    <w:basedOn w:val="13"/>
    <w:semiHidden/>
    <w:qFormat/>
    <w:uiPriority w:val="99"/>
  </w:style>
  <w:style w:type="paragraph" w:customStyle="1" w:styleId="23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24">
    <w:name w:val="列表段落1"/>
    <w:basedOn w:val="1"/>
    <w:qFormat/>
    <w:uiPriority w:val="34"/>
    <w:pPr>
      <w:ind w:firstLine="420" w:firstLineChars="200"/>
    </w:pPr>
  </w:style>
  <w:style w:type="paragraph" w:customStyle="1" w:styleId="25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  <w:style w:type="paragraph" w:customStyle="1" w:styleId="26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1064</Words>
  <Characters>6066</Characters>
  <Lines>50</Lines>
  <Paragraphs>14</Paragraphs>
  <TotalTime>4</TotalTime>
  <ScaleCrop>false</ScaleCrop>
  <LinksUpToDate>false</LinksUpToDate>
  <CharactersWithSpaces>7116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2026-03-28T17:38:00Z</dcterms:created>
  <dc:creator>my mac</dc:creator>
  <cp:lastModifiedBy>greatwall</cp:lastModifiedBy>
  <cp:lastPrinted>2024-04-05T16:50:00Z</cp:lastPrinted>
  <dcterms:modified xsi:type="dcterms:W3CDTF">2026-08-31T16:55:43Z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eyJoZGlkIjoiOTQyMGM1NDI2Njk4ODZhMzkyMzU4MjQ5YTI2NzlhZTQiLCJ1c2VySWQiOiIzODMxMzkzOTQifQ==</vt:lpwstr>
  </property>
  <property fmtid="{D5CDD505-2E9C-101B-9397-08002B2CF9AE}" pid="4" name="ICV">
    <vt:lpwstr>F5165EA1F65145BD80C303971B499B13_13</vt:lpwstr>
  </property>
</Properties>
</file>