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横琴粤澳深度合作区商事服务局关于</w:t>
      </w:r>
    </w:p>
    <w:p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化妆品监督抽检信息的通告</w:t>
      </w:r>
    </w:p>
    <w:p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年）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hint="eastAsia" w:ascii="宋体" w:hAnsi="宋体" w:eastAsia="仿宋_GB2312" w:cs="Times New Roman"/>
          <w:sz w:val="32"/>
          <w:szCs w:val="32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仿宋_GB2312" w:cs="Times New Roman"/>
          <w:sz w:val="32"/>
          <w:szCs w:val="32"/>
        </w:rPr>
        <w:t>近期，横琴粤澳深度合作区商事服务局组织</w:t>
      </w:r>
      <w:r>
        <w:rPr>
          <w:rFonts w:hint="eastAsia" w:ascii="宋体" w:hAnsi="宋体" w:eastAsia="仿宋_GB2312" w:cs="Times New Roman"/>
          <w:sz w:val="32"/>
          <w:szCs w:val="32"/>
          <w:lang w:val="en-US" w:eastAsia="zh-CN"/>
        </w:rPr>
        <w:t>开展</w:t>
      </w:r>
      <w:r>
        <w:rPr>
          <w:rFonts w:hint="eastAsia" w:ascii="宋体" w:hAnsi="宋体" w:eastAsia="仿宋_GB2312" w:cs="Times New Roman"/>
          <w:sz w:val="32"/>
          <w:szCs w:val="32"/>
        </w:rPr>
        <w:t>染发类</w:t>
      </w:r>
      <w:r>
        <w:rPr>
          <w:rFonts w:hint="eastAsia" w:ascii="宋体" w:hAnsi="宋体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宋体" w:hAnsi="宋体" w:eastAsia="仿宋_GB2312" w:cs="Times New Roman"/>
          <w:sz w:val="32"/>
          <w:szCs w:val="32"/>
          <w:lang w:val="en-US" w:eastAsia="zh-CN"/>
        </w:rPr>
        <w:t>儿童类、面膜类、祛斑</w:t>
      </w:r>
      <w:r>
        <w:rPr>
          <w:rFonts w:hint="eastAsia" w:ascii="宋体" w:hAnsi="宋体" w:eastAsia="仿宋_GB2312" w:cs="Times New Roman"/>
          <w:sz w:val="32"/>
          <w:szCs w:val="32"/>
        </w:rPr>
        <w:t>美白类、</w:t>
      </w:r>
      <w:r>
        <w:rPr>
          <w:rFonts w:hint="eastAsia" w:ascii="宋体" w:hAnsi="宋体" w:eastAsia="仿宋_GB2312" w:cs="Times New Roman"/>
          <w:sz w:val="32"/>
          <w:szCs w:val="32"/>
          <w:lang w:val="en-US" w:eastAsia="zh-CN"/>
        </w:rPr>
        <w:t>防晒类</w:t>
      </w:r>
      <w:r>
        <w:rPr>
          <w:rFonts w:hint="eastAsia" w:ascii="宋体" w:hAnsi="宋体" w:eastAsia="仿宋_GB2312" w:cs="Times New Roman"/>
          <w:sz w:val="32"/>
          <w:szCs w:val="32"/>
        </w:rPr>
        <w:t>等化妆品</w:t>
      </w:r>
      <w:r>
        <w:rPr>
          <w:rFonts w:hint="eastAsia" w:ascii="宋体" w:hAnsi="宋体" w:eastAsia="仿宋_GB2312" w:cs="Times New Roman"/>
          <w:sz w:val="32"/>
          <w:szCs w:val="32"/>
          <w:lang w:val="en-US" w:eastAsia="zh-CN"/>
        </w:rPr>
        <w:t>样品抽检共计7</w:t>
      </w:r>
      <w:r>
        <w:rPr>
          <w:rFonts w:hint="eastAsia" w:ascii="宋体" w:hAnsi="宋体" w:eastAsia="仿宋_GB2312" w:cs="Times New Roman"/>
          <w:sz w:val="32"/>
          <w:szCs w:val="32"/>
        </w:rPr>
        <w:t>批次。经检验，</w:t>
      </w:r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所有抽检样品结果均显示为合格。</w:t>
      </w:r>
      <w:r>
        <w:rPr>
          <w:rFonts w:hint="eastAsia" w:ascii="宋体" w:hAnsi="宋体" w:eastAsia="仿宋_GB2312" w:cs="Times New Roman"/>
          <w:sz w:val="32"/>
          <w:szCs w:val="32"/>
        </w:rPr>
        <w:t>本次监督抽检信息</w:t>
      </w:r>
      <w:r>
        <w:rPr>
          <w:rFonts w:hint="eastAsia" w:ascii="宋体" w:hAnsi="宋体" w:eastAsia="仿宋_GB2312" w:cs="Times New Roman"/>
          <w:sz w:val="32"/>
          <w:szCs w:val="32"/>
          <w:lang w:val="en-US" w:eastAsia="zh-CN"/>
        </w:rPr>
        <w:t>具体</w:t>
      </w:r>
      <w:r>
        <w:rPr>
          <w:rFonts w:hint="eastAsia" w:ascii="宋体" w:hAnsi="宋体" w:eastAsia="仿宋_GB2312" w:cs="Times New Roman"/>
          <w:sz w:val="32"/>
          <w:szCs w:val="32"/>
        </w:rPr>
        <w:t>如下：</w:t>
      </w:r>
    </w:p>
    <w:tbl>
      <w:tblPr>
        <w:tblStyle w:val="3"/>
        <w:tblW w:w="1376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6"/>
        <w:gridCol w:w="606"/>
        <w:gridCol w:w="1066"/>
        <w:gridCol w:w="1066"/>
        <w:gridCol w:w="1490"/>
        <w:gridCol w:w="1143"/>
        <w:gridCol w:w="1504"/>
        <w:gridCol w:w="756"/>
        <w:gridCol w:w="1155"/>
        <w:gridCol w:w="1815"/>
        <w:gridCol w:w="1282"/>
        <w:gridCol w:w="127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94" w:hRule="atLeast"/>
          <w:tblHeader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default" w:ascii="仿宋_GB2312" w:hAnsi="仿宋" w:eastAsia="仿宋_GB2312" w:cs="仿宋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val="en-US" w:eastAsia="zh-CN" w:bidi="ar"/>
              </w:rPr>
              <w:t>抽样编号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产品</w:t>
            </w:r>
          </w:p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标称生产</w:t>
            </w:r>
          </w:p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企业名称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标称生产</w:t>
            </w:r>
          </w:p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企业地址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被抽样</w:t>
            </w:r>
          </w:p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单位名称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被抽样单位所在地址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规格</w:t>
            </w:r>
          </w:p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产品批号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sz w:val="22"/>
                <w:szCs w:val="22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检验项目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不合格项目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2"/>
                <w:szCs w:val="22"/>
                <w:lang w:bidi="ar"/>
              </w:rPr>
              <w:t>检验结果</w:t>
            </w:r>
            <w:r>
              <w:rPr>
                <w:rFonts w:ascii="Courier New" w:hAnsi="Courier New" w:eastAsia="仿宋_GB2312" w:cs="Courier New"/>
                <w:b/>
                <w:kern w:val="0"/>
                <w:sz w:val="22"/>
                <w:szCs w:val="22"/>
                <w:lang w:bidi="ar"/>
              </w:rPr>
              <w:t>║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检验</w:t>
            </w:r>
          </w:p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center"/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kern w:val="0"/>
                <w:sz w:val="22"/>
                <w:szCs w:val="22"/>
                <w:lang w:bidi="ar"/>
              </w:rPr>
              <w:t>机构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445" w:hRule="exac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GT4400002026-1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 xml:space="preserve">可画染发膏（自然黑） 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广东祯泰生物医药科技有限公司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新兴县新城镇万洋大道7号广东（新兴）万洋众创城9幢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201、301、401、501生产车间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珠海市横琴顺华百货商店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珠海市横琴新区上村17号首层01单元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30ml*2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2026030901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金黄色葡萄球菌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铜绿假单胞菌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菌落总数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耐热大肠菌群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霉菌和酵母菌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铅，砷，汞，镉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珠海天祥粤澳质量技术服务有限公司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159" w:hRule="exac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GT4400002026-2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迪士尼二合一洗发沐浴露-白雪公主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赣州澳丽尔化妆品有限公司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江西省赣州市赣县区赣州高新技术产业开发区火炬大道11号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中山市华润万家便利超市有限公司珠海横琴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创新方分店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珠海市横琴新区智水路82号118号商铺、横琴新区艺文一道70号商铺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400ml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 xml:space="preserve">20250403C2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金黄色葡萄球菌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铜绿假单胞菌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菌落总数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耐热大肠菌群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霉菌和酵母菌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63种激素，二噁烷，苯酚，铅，砷，汞，镉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珠海天祥粤澳质量技术服务有限公司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313" w:hRule="exac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GT4400002026-4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MAZO茄子清透净肤沁润面膜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广州市爱莲化妆品有限公司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广州市花都区新华街拥军路21号1栋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珠海市横琴粥粥百货商行（个体工商户）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横琴粤澳深度合作区永兴三巷13号第一层04单元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7.5gX10个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QKFD12CA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金黄色葡萄球菌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铜绿假单胞菌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菌落总数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耐热大肠菌群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霉菌和酵母菌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63种激素，铅，砷，汞，镉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珠海天祥粤澳质量技术服务有限公司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79" w:hRule="exac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GT4400002026-5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AOAK美白隔离防护霜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广州伊奇菲娜生物科技有限公司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广州市白云区太和镇龙岗北路18号一、二层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珠海横琴百横汇百货有限公司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横琴粤澳深度合作区琴朗道88号135商铺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50g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FA09D01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铅，砷，汞，镉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,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63种激素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水杨酸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珠海天祥粤澳质量技术服务有限公司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717" w:hRule="exac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GT4400002026-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呵芬见精油氨基酸洁面慕斯（男款）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珠海南方海外生物科技有限公司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珠海市高新区唐家湾镇金园一路16号A型厂房第四层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珠海呵芬精油有限公司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珠海市横琴新区深井村190号第四层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100ml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241017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金黄色葡萄球菌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铜绿假单胞菌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菌落总数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耐热大肠菌群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霉菌和酵母菌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铅，砷，汞，镉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珠海天祥粤澳质量技术服务有限公司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05" w:hRule="exac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GT4400002026-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COLOUR ME香水白色恋人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Reabrook 公司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德比郡,斯瓦德林科特镇,莫伊拉村,罗登 路,DE12 6DA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珠海卓高实业有限公司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珠海市横琴新区福临道55号3221办公-1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0"/>
                <w:szCs w:val="20"/>
                <w:lang w:val="en-US" w:eastAsia="zh-CN" w:bidi="ar"/>
              </w:rPr>
              <w:t xml:space="preserve">50ml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DOM 23092025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甲醇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邻苯二甲酸盐8种组分，铅，砷，汞，镉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珠海天祥粤澳质量技术服务有限公司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95" w:hRule="exact"/>
          <w:jc w:val="center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GT4400002026-8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bidi="ar"/>
              </w:rPr>
              <w:t>蜜丝婷水润焕亮清盈每日防护面部防晒霜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湖州嘉亨实业有限公司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浙江省湖州市南浔区练市镇练溪大道988号（自主申报）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珠海市横琴易时达百货有限公司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珠海市横琴新区琴朗道66号165商铺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  <w:t>40ml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596521082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3-亚苄基樟脑等22种防晒剂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/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珠海天祥粤澳质量技术服务有限公司</w:t>
            </w:r>
          </w:p>
        </w:tc>
      </w:tr>
    </w:tbl>
    <w:p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MxOWQ5NjMzYjUyZjVlMzZhODczODVmNjhjOTg5MzgifQ=="/>
  </w:docVars>
  <w:rsids>
    <w:rsidRoot w:val="003A36BF"/>
    <w:rsid w:val="00231DBD"/>
    <w:rsid w:val="002B7779"/>
    <w:rsid w:val="00304028"/>
    <w:rsid w:val="003A36BF"/>
    <w:rsid w:val="006A748C"/>
    <w:rsid w:val="00937A79"/>
    <w:rsid w:val="00A063CD"/>
    <w:rsid w:val="00AB1E0E"/>
    <w:rsid w:val="00B06327"/>
    <w:rsid w:val="00B26216"/>
    <w:rsid w:val="016026BD"/>
    <w:rsid w:val="07713D9E"/>
    <w:rsid w:val="08E85C6F"/>
    <w:rsid w:val="09851066"/>
    <w:rsid w:val="0992356F"/>
    <w:rsid w:val="0A7A4DD6"/>
    <w:rsid w:val="0C477167"/>
    <w:rsid w:val="0C574746"/>
    <w:rsid w:val="0D125A06"/>
    <w:rsid w:val="0D85787D"/>
    <w:rsid w:val="0DD472BE"/>
    <w:rsid w:val="0F765A6B"/>
    <w:rsid w:val="10DA5A84"/>
    <w:rsid w:val="142A2B5B"/>
    <w:rsid w:val="149512A6"/>
    <w:rsid w:val="14B626B1"/>
    <w:rsid w:val="15610ACE"/>
    <w:rsid w:val="15E2587E"/>
    <w:rsid w:val="188350A6"/>
    <w:rsid w:val="1A19471F"/>
    <w:rsid w:val="1B57403C"/>
    <w:rsid w:val="1BC14054"/>
    <w:rsid w:val="20395AEE"/>
    <w:rsid w:val="20D02EA3"/>
    <w:rsid w:val="214747E7"/>
    <w:rsid w:val="215824EF"/>
    <w:rsid w:val="21E62BA2"/>
    <w:rsid w:val="237A7F63"/>
    <w:rsid w:val="28AD3ACA"/>
    <w:rsid w:val="29DD3332"/>
    <w:rsid w:val="2B121BE0"/>
    <w:rsid w:val="305E5A2B"/>
    <w:rsid w:val="31C82E1B"/>
    <w:rsid w:val="31CC5D7B"/>
    <w:rsid w:val="327C4D99"/>
    <w:rsid w:val="32C2312F"/>
    <w:rsid w:val="32C97752"/>
    <w:rsid w:val="32CE39C8"/>
    <w:rsid w:val="330B0AAF"/>
    <w:rsid w:val="357D4824"/>
    <w:rsid w:val="3698469A"/>
    <w:rsid w:val="37906F81"/>
    <w:rsid w:val="389A0FBB"/>
    <w:rsid w:val="393A2270"/>
    <w:rsid w:val="39857945"/>
    <w:rsid w:val="3B2A789F"/>
    <w:rsid w:val="42CB2295"/>
    <w:rsid w:val="443E17A2"/>
    <w:rsid w:val="482E5F14"/>
    <w:rsid w:val="48883C43"/>
    <w:rsid w:val="4A791606"/>
    <w:rsid w:val="4B7778F3"/>
    <w:rsid w:val="4D0F166F"/>
    <w:rsid w:val="4D6A2FDA"/>
    <w:rsid w:val="4ECB3937"/>
    <w:rsid w:val="4FA9666C"/>
    <w:rsid w:val="51510477"/>
    <w:rsid w:val="51CA15B6"/>
    <w:rsid w:val="52242E92"/>
    <w:rsid w:val="54546DA1"/>
    <w:rsid w:val="5495267B"/>
    <w:rsid w:val="57655C08"/>
    <w:rsid w:val="588B70D4"/>
    <w:rsid w:val="5A930C7F"/>
    <w:rsid w:val="5B326F76"/>
    <w:rsid w:val="5B4666ED"/>
    <w:rsid w:val="5CA33798"/>
    <w:rsid w:val="5D2B121A"/>
    <w:rsid w:val="5F7C396D"/>
    <w:rsid w:val="623E7762"/>
    <w:rsid w:val="6358777A"/>
    <w:rsid w:val="642D48EA"/>
    <w:rsid w:val="65B0001C"/>
    <w:rsid w:val="65E207B7"/>
    <w:rsid w:val="66855EDF"/>
    <w:rsid w:val="6A7D5FEC"/>
    <w:rsid w:val="6B200A35"/>
    <w:rsid w:val="6B9D6CA6"/>
    <w:rsid w:val="6BB70814"/>
    <w:rsid w:val="6CFB3DDA"/>
    <w:rsid w:val="6D126712"/>
    <w:rsid w:val="7026680C"/>
    <w:rsid w:val="70A03947"/>
    <w:rsid w:val="71A95E25"/>
    <w:rsid w:val="729F006E"/>
    <w:rsid w:val="7544008D"/>
    <w:rsid w:val="76751026"/>
    <w:rsid w:val="76BD3AC0"/>
    <w:rsid w:val="780E19F9"/>
    <w:rsid w:val="787840E2"/>
    <w:rsid w:val="793A09D1"/>
    <w:rsid w:val="796B468C"/>
    <w:rsid w:val="7AF950C1"/>
    <w:rsid w:val="7B32185A"/>
    <w:rsid w:val="7B445194"/>
    <w:rsid w:val="7D5523E6"/>
    <w:rsid w:val="7D7C2B36"/>
    <w:rsid w:val="7DC5101B"/>
    <w:rsid w:val="7FAE7DA3"/>
    <w:rsid w:val="7FBC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60" w:lineRule="exact"/>
      <w:outlineLvl w:val="1"/>
    </w:pPr>
    <w:rPr>
      <w:rFonts w:ascii="Arial" w:hAnsi="Arial" w:eastAsia="黑体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5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333</Words>
  <Characters>1900</Characters>
  <Lines>15</Lines>
  <Paragraphs>4</Paragraphs>
  <TotalTime>0</TotalTime>
  <ScaleCrop>false</ScaleCrop>
  <LinksUpToDate>false</LinksUpToDate>
  <CharactersWithSpaces>2229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2025-12-19T01:52:00Z</dcterms:created>
  <dc:creator>14025</dc:creator>
  <cp:lastModifiedBy>聂</cp:lastModifiedBy>
  <dcterms:modified xsi:type="dcterms:W3CDTF">2026-10-14T03:20:58Z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372671926CED4DC8861886839B522ECF_13</vt:lpwstr>
  </property>
</Properties>
</file>